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847AD7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847AD7">
        <w:rPr>
          <w:sz w:val="18"/>
          <w:szCs w:val="18"/>
        </w:rPr>
        <w:t>Łódź, dnia</w:t>
      </w:r>
      <w:r w:rsidR="00631AB6">
        <w:rPr>
          <w:sz w:val="18"/>
          <w:szCs w:val="18"/>
        </w:rPr>
        <w:t xml:space="preserve"> 23.06</w:t>
      </w:r>
      <w:r w:rsidR="00274250" w:rsidRPr="00847AD7">
        <w:rPr>
          <w:sz w:val="18"/>
          <w:szCs w:val="18"/>
        </w:rPr>
        <w:t>.202</w:t>
      </w:r>
      <w:r w:rsidR="000247B3">
        <w:rPr>
          <w:sz w:val="18"/>
          <w:szCs w:val="18"/>
        </w:rPr>
        <w:t>3</w:t>
      </w:r>
      <w:r w:rsidRPr="00847AD7">
        <w:rPr>
          <w:sz w:val="18"/>
          <w:szCs w:val="18"/>
        </w:rPr>
        <w:t xml:space="preserve"> r.</w:t>
      </w:r>
    </w:p>
    <w:p w:rsidR="00A8581E" w:rsidRPr="00847AD7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847AD7">
        <w:rPr>
          <w:sz w:val="16"/>
          <w:szCs w:val="16"/>
        </w:rPr>
        <w:t xml:space="preserve">L.dz. </w:t>
      </w:r>
      <w:proofErr w:type="spellStart"/>
      <w:r w:rsidRPr="00847AD7">
        <w:rPr>
          <w:sz w:val="16"/>
          <w:szCs w:val="16"/>
        </w:rPr>
        <w:t>WZZOZCLChPłiR</w:t>
      </w:r>
      <w:proofErr w:type="spellEnd"/>
      <w:r w:rsidRPr="00847AD7">
        <w:rPr>
          <w:sz w:val="16"/>
          <w:szCs w:val="16"/>
        </w:rPr>
        <w:t>/ZP/</w:t>
      </w:r>
      <w:r w:rsidR="00C2669A" w:rsidRPr="00847AD7">
        <w:rPr>
          <w:sz w:val="16"/>
          <w:szCs w:val="16"/>
        </w:rPr>
        <w:t>11</w:t>
      </w:r>
      <w:r w:rsidRPr="00847AD7">
        <w:rPr>
          <w:sz w:val="16"/>
          <w:szCs w:val="16"/>
        </w:rPr>
        <w:t>-</w:t>
      </w:r>
      <w:r w:rsidR="000247B3">
        <w:rPr>
          <w:sz w:val="16"/>
          <w:szCs w:val="16"/>
        </w:rPr>
        <w:t>7</w:t>
      </w:r>
      <w:r w:rsidRPr="00847AD7">
        <w:rPr>
          <w:sz w:val="16"/>
          <w:szCs w:val="16"/>
        </w:rPr>
        <w:t>/2</w:t>
      </w:r>
      <w:r w:rsidR="000247B3">
        <w:rPr>
          <w:sz w:val="16"/>
          <w:szCs w:val="16"/>
        </w:rPr>
        <w:t>3</w:t>
      </w:r>
    </w:p>
    <w:p w:rsidR="00437950" w:rsidRPr="003C5DFA" w:rsidRDefault="00437950" w:rsidP="00437950">
      <w:pPr>
        <w:spacing w:after="0" w:line="240" w:lineRule="auto"/>
        <w:ind w:left="4962" w:firstLine="702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            </w:t>
      </w:r>
    </w:p>
    <w:p w:rsidR="00281F62" w:rsidRPr="00DE0224" w:rsidRDefault="00281F62" w:rsidP="00A8581E">
      <w:pPr>
        <w:spacing w:after="0" w:line="240" w:lineRule="auto"/>
        <w:ind w:left="-284" w:firstLine="6663"/>
        <w:rPr>
          <w:b/>
          <w:sz w:val="14"/>
        </w:rPr>
      </w:pPr>
    </w:p>
    <w:p w:rsidR="000247B3" w:rsidRDefault="00FD3581" w:rsidP="000247B3">
      <w:pPr>
        <w:pStyle w:val="Tekstpodstawowy2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INFORMACJA</w:t>
      </w:r>
      <w:r w:rsidR="000247B3" w:rsidRPr="00F91454">
        <w:rPr>
          <w:rFonts w:asciiTheme="minorHAnsi" w:hAnsiTheme="minorHAnsi" w:cstheme="minorHAnsi"/>
          <w:b/>
          <w:sz w:val="20"/>
          <w:szCs w:val="20"/>
          <w:u w:val="single"/>
        </w:rPr>
        <w:t xml:space="preserve"> O WYBORZE NAJKORZYSTNIEJSZEJ OFERTY</w:t>
      </w:r>
      <w:r w:rsidR="000247B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274250" w:rsidRDefault="000247B3" w:rsidP="000247B3">
      <w:pPr>
        <w:spacing w:after="0" w:line="240" w:lineRule="auto"/>
        <w:ind w:left="-284"/>
        <w:jc w:val="center"/>
        <w:rPr>
          <w:b/>
          <w:sz w:val="20"/>
        </w:rPr>
      </w:pPr>
      <w:r w:rsidRPr="00FF23B8">
        <w:rPr>
          <w:rFonts w:asciiTheme="minorHAnsi" w:hAnsiTheme="minorHAnsi" w:cstheme="minorHAnsi"/>
          <w:b/>
          <w:sz w:val="20"/>
          <w:szCs w:val="20"/>
        </w:rPr>
        <w:t xml:space="preserve">w zakresie pakietu </w:t>
      </w:r>
      <w:r>
        <w:rPr>
          <w:b/>
          <w:sz w:val="20"/>
        </w:rPr>
        <w:t>1, 2, 3, 4, 5, 6, 7, 10, 11, 12, 15, 16, 17, 18, 19, 23</w:t>
      </w:r>
    </w:p>
    <w:p w:rsidR="000247B3" w:rsidRPr="00DE0224" w:rsidRDefault="000247B3" w:rsidP="000247B3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6"/>
          <w:szCs w:val="20"/>
        </w:rPr>
      </w:pPr>
    </w:p>
    <w:p w:rsidR="00C2669A" w:rsidRDefault="00C2669A" w:rsidP="00C2669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i/>
          <w:sz w:val="20"/>
          <w:szCs w:val="20"/>
        </w:rPr>
        <w:t xml:space="preserve">Dotyczy: przetargu nieograniczonego na </w:t>
      </w:r>
      <w:r>
        <w:rPr>
          <w:rFonts w:cs="Calibri"/>
          <w:bCs/>
          <w:i/>
          <w:sz w:val="20"/>
          <w:szCs w:val="20"/>
        </w:rPr>
        <w:t>sukcesywną dostawę</w:t>
      </w:r>
      <w:r w:rsidRPr="00761400">
        <w:rPr>
          <w:rFonts w:cs="Calibri"/>
          <w:bCs/>
          <w:i/>
          <w:sz w:val="20"/>
          <w:szCs w:val="20"/>
        </w:rPr>
        <w:t xml:space="preserve"> leków stosowanych w chemioterapii </w:t>
      </w:r>
    </w:p>
    <w:p w:rsidR="000247B3" w:rsidRDefault="00C2669A" w:rsidP="00C2669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bCs/>
          <w:i/>
          <w:sz w:val="20"/>
          <w:szCs w:val="20"/>
        </w:rPr>
        <w:t>w leczeniu nowotworów płuc,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bCs/>
          <w:i/>
          <w:sz w:val="20"/>
          <w:szCs w:val="20"/>
        </w:rPr>
        <w:t xml:space="preserve">leków dostępnych w ramach programu lekowego w leczeniu nowotworów płuc </w:t>
      </w:r>
    </w:p>
    <w:p w:rsidR="00C2669A" w:rsidRDefault="00C2669A" w:rsidP="00C2669A">
      <w:pPr>
        <w:pStyle w:val="Tekstpodstawowywcity3"/>
        <w:spacing w:after="0" w:line="240" w:lineRule="auto"/>
        <w:ind w:left="0" w:right="74"/>
        <w:rPr>
          <w:rFonts w:cs="Calibri"/>
          <w:i/>
          <w:sz w:val="20"/>
        </w:rPr>
      </w:pPr>
      <w:r w:rsidRPr="00761400">
        <w:rPr>
          <w:rFonts w:cs="Calibri"/>
          <w:bCs/>
          <w:i/>
          <w:sz w:val="20"/>
          <w:szCs w:val="20"/>
        </w:rPr>
        <w:t>i włóknienia płuc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bCs/>
          <w:i/>
          <w:sz w:val="20"/>
          <w:szCs w:val="20"/>
        </w:rPr>
        <w:t xml:space="preserve">oraz leków przeciwwymiotnych do </w:t>
      </w:r>
      <w:r w:rsidRPr="00761400">
        <w:rPr>
          <w:rFonts w:cs="Calibri"/>
          <w:i/>
          <w:sz w:val="20"/>
        </w:rPr>
        <w:t>Wojewódzkiego Zespołu Zakładów Opieki Zdrowotnej Centrum Leczenia</w:t>
      </w:r>
      <w:r>
        <w:rPr>
          <w:rFonts w:cs="Calibri"/>
          <w:i/>
          <w:sz w:val="20"/>
        </w:rPr>
        <w:t xml:space="preserve"> </w:t>
      </w:r>
      <w:r w:rsidRPr="00761400">
        <w:rPr>
          <w:rFonts w:cs="Calibri"/>
          <w:i/>
          <w:sz w:val="20"/>
        </w:rPr>
        <w:t xml:space="preserve"> Chorób Płuc i Rehabilitacji w Łodzi, ul. Okólna 181</w:t>
      </w:r>
    </w:p>
    <w:p w:rsidR="00C2669A" w:rsidRPr="00C2669A" w:rsidRDefault="00C2669A" w:rsidP="00C2669A">
      <w:pPr>
        <w:pStyle w:val="Tekstpodstawowywcity3"/>
        <w:spacing w:after="0"/>
        <w:ind w:left="0" w:right="74"/>
        <w:rPr>
          <w:rFonts w:cs="Calibri"/>
          <w:i/>
          <w:sz w:val="10"/>
        </w:rPr>
      </w:pPr>
    </w:p>
    <w:p w:rsidR="00C2669A" w:rsidRPr="00F71E8C" w:rsidRDefault="00C2669A" w:rsidP="00C2669A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  Znak sprawy:  11/ZP/PN/2</w:t>
      </w:r>
      <w:r w:rsidR="000247B3">
        <w:rPr>
          <w:rFonts w:cs="Calibri"/>
          <w:b/>
          <w:i/>
          <w:sz w:val="20"/>
          <w:szCs w:val="20"/>
        </w:rPr>
        <w:t>3</w:t>
      </w: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631AB6" w:rsidRDefault="000247B3" w:rsidP="00FD3581">
      <w:pPr>
        <w:spacing w:after="0" w:line="240" w:lineRule="auto"/>
        <w:ind w:right="-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Działa</w:t>
      </w:r>
      <w:r>
        <w:rPr>
          <w:rFonts w:asciiTheme="minorHAnsi" w:eastAsia="Calibri" w:hAnsiTheme="minorHAnsi" w:cstheme="minorHAnsi"/>
          <w:sz w:val="20"/>
          <w:szCs w:val="20"/>
        </w:rPr>
        <w:t xml:space="preserve">jąc na podstawie art. 253 ust. 2 </w:t>
      </w:r>
      <w:r w:rsidRPr="00F91454">
        <w:rPr>
          <w:rFonts w:asciiTheme="minorHAnsi" w:eastAsia="Calibri" w:hAnsiTheme="minorHAnsi" w:cstheme="minorHAnsi"/>
          <w:sz w:val="20"/>
          <w:szCs w:val="20"/>
        </w:rPr>
        <w:t>ustawy z 11 września 2019 r. – Prawo zamówień publicznych (</w:t>
      </w:r>
      <w:r>
        <w:rPr>
          <w:rFonts w:asciiTheme="minorHAnsi" w:eastAsia="Calibri" w:hAnsiTheme="minorHAnsi" w:cstheme="minorHAnsi"/>
          <w:sz w:val="20"/>
          <w:szCs w:val="20"/>
        </w:rPr>
        <w:t xml:space="preserve">tj. </w:t>
      </w:r>
      <w:r w:rsidRPr="00F91454">
        <w:rPr>
          <w:rFonts w:asciiTheme="minorHAnsi" w:eastAsia="Calibri" w:hAnsiTheme="minorHAnsi" w:cstheme="minorHAnsi"/>
          <w:sz w:val="20"/>
          <w:szCs w:val="20"/>
        </w:rPr>
        <w:t>Dz.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U. </w:t>
      </w:r>
      <w:r>
        <w:rPr>
          <w:rFonts w:asciiTheme="minorHAnsi" w:eastAsia="Calibri" w:hAnsiTheme="minorHAnsi" w:cstheme="minorHAnsi"/>
          <w:sz w:val="20"/>
          <w:szCs w:val="20"/>
        </w:rPr>
        <w:t>z 2022 r., poz. 1710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 ze zm</w:t>
      </w:r>
      <w:r>
        <w:rPr>
          <w:rFonts w:asciiTheme="minorHAnsi" w:eastAsia="Calibri" w:hAnsiTheme="minorHAnsi" w:cstheme="minorHAnsi"/>
          <w:sz w:val="20"/>
          <w:szCs w:val="20"/>
        </w:rPr>
        <w:t>ian</w:t>
      </w:r>
      <w:r w:rsidRPr="00F91454">
        <w:rPr>
          <w:rFonts w:asciiTheme="minorHAnsi" w:eastAsia="Calibri" w:hAnsiTheme="minorHAnsi" w:cstheme="minorHAnsi"/>
          <w:sz w:val="20"/>
          <w:szCs w:val="20"/>
        </w:rPr>
        <w:t>.)</w:t>
      </w:r>
      <w:r w:rsidRPr="00F91454">
        <w:rPr>
          <w:rFonts w:asciiTheme="minorHAnsi" w:hAnsiTheme="minorHAnsi" w:cstheme="minorHAnsi"/>
          <w:sz w:val="20"/>
          <w:szCs w:val="20"/>
        </w:rPr>
        <w:t xml:space="preserve">, </w:t>
      </w:r>
      <w:r w:rsidR="00FD3581">
        <w:rPr>
          <w:rFonts w:asciiTheme="minorHAnsi" w:hAnsiTheme="minorHAnsi" w:cstheme="minorHAnsi"/>
          <w:sz w:val="20"/>
          <w:szCs w:val="20"/>
        </w:rPr>
        <w:t xml:space="preserve">zwanej dalej „ustawą </w:t>
      </w:r>
      <w:proofErr w:type="spellStart"/>
      <w:r w:rsidR="00FD358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FD3581">
        <w:rPr>
          <w:rFonts w:asciiTheme="minorHAnsi" w:hAnsiTheme="minorHAnsi" w:cstheme="minorHAnsi"/>
          <w:sz w:val="20"/>
          <w:szCs w:val="20"/>
        </w:rPr>
        <w:t xml:space="preserve">” </w:t>
      </w:r>
      <w:r w:rsidRPr="00F91454">
        <w:rPr>
          <w:rFonts w:asciiTheme="minorHAnsi" w:hAnsiTheme="minorHAnsi" w:cstheme="minorHAnsi"/>
          <w:sz w:val="20"/>
          <w:szCs w:val="20"/>
        </w:rPr>
        <w:t xml:space="preserve">Wojewódzki Zespół Zakładów Opieki Zdrowotnej Centrum Leczenia Chorób Płuc i Rehabilitacji w Łodzi informuje, że po dokonaniu oceny </w:t>
      </w:r>
    </w:p>
    <w:p w:rsidR="000247B3" w:rsidRPr="00F91454" w:rsidRDefault="000247B3" w:rsidP="00631AB6">
      <w:pPr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sz w:val="20"/>
          <w:szCs w:val="20"/>
        </w:rPr>
        <w:t xml:space="preserve">i badania ofert złożonych w w/w postępowaniu, </w:t>
      </w:r>
      <w:r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wg kryteriów oceny ofert: </w:t>
      </w:r>
      <w:r w:rsidRPr="00F914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cena 60%, termin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dostaw: 3</w:t>
      </w:r>
      <w:r w:rsidRPr="00F914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0%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termin rozpatrzenia reklamacji: 10%  </w:t>
      </w:r>
      <w:r w:rsidRPr="00F9145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dokonano wyboru ofert najkorzystniejszych</w:t>
      </w:r>
      <w:r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0247B3" w:rsidRDefault="000247B3" w:rsidP="000247B3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216809" w:rsidRPr="00DE0224" w:rsidRDefault="00216809" w:rsidP="00216809">
      <w:pPr>
        <w:spacing w:after="0" w:line="240" w:lineRule="auto"/>
        <w:ind w:right="-2"/>
        <w:jc w:val="both"/>
        <w:rPr>
          <w:b/>
          <w:bCs/>
          <w:color w:val="000000"/>
          <w:sz w:val="2"/>
          <w:szCs w:val="18"/>
          <w:u w:val="single"/>
        </w:rPr>
      </w:pPr>
    </w:p>
    <w:p w:rsidR="000247B3" w:rsidRDefault="000247B3" w:rsidP="000247B3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1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- </w:t>
      </w:r>
      <w:proofErr w:type="spellStart"/>
      <w:r w:rsidRPr="00447633">
        <w:rPr>
          <w:rFonts w:cstheme="minorHAnsi"/>
          <w:b/>
          <w:bCs/>
          <w:color w:val="000000"/>
          <w:sz w:val="20"/>
          <w:szCs w:val="20"/>
        </w:rPr>
        <w:t>Asclepios</w:t>
      </w:r>
      <w:proofErr w:type="spellEnd"/>
      <w:r w:rsidRPr="00447633">
        <w:rPr>
          <w:rFonts w:cstheme="minorHAnsi"/>
          <w:b/>
          <w:bCs/>
          <w:color w:val="000000"/>
          <w:sz w:val="20"/>
          <w:szCs w:val="20"/>
        </w:rPr>
        <w:t xml:space="preserve"> S.A. </w:t>
      </w:r>
      <w:r w:rsidRPr="00447633">
        <w:rPr>
          <w:rFonts w:cstheme="minorHAnsi"/>
          <w:b/>
          <w:color w:val="000000"/>
          <w:sz w:val="20"/>
          <w:szCs w:val="20"/>
        </w:rPr>
        <w:t xml:space="preserve"> z siedzibą we Wrocławiu</w:t>
      </w:r>
      <w:r>
        <w:rPr>
          <w:rFonts w:cstheme="minorHAnsi"/>
          <w:color w:val="000000"/>
          <w:sz w:val="20"/>
          <w:szCs w:val="20"/>
        </w:rPr>
        <w:t xml:space="preserve">  </w:t>
      </w:r>
    </w:p>
    <w:p w:rsidR="000247B3" w:rsidRPr="005F517B" w:rsidRDefault="000247B3" w:rsidP="000247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0247B3" w:rsidRPr="00272805" w:rsidRDefault="000247B3" w:rsidP="000247B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0247B3" w:rsidRPr="006C6AD4" w:rsidTr="00D125DC">
        <w:tc>
          <w:tcPr>
            <w:tcW w:w="4934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CE6156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Asclepios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S.A. z siedzibą we Wrocławiu</w:t>
            </w:r>
          </w:p>
        </w:tc>
        <w:tc>
          <w:tcPr>
            <w:tcW w:w="1303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0247B3" w:rsidRDefault="000247B3" w:rsidP="000247B3">
      <w:pPr>
        <w:spacing w:after="0" w:line="240" w:lineRule="auto"/>
        <w:rPr>
          <w:rFonts w:cstheme="minorHAnsi"/>
          <w:b/>
          <w:bCs/>
          <w:color w:val="000000"/>
          <w:sz w:val="8"/>
          <w:szCs w:val="20"/>
          <w:u w:val="single"/>
        </w:rPr>
      </w:pPr>
    </w:p>
    <w:p w:rsidR="00DE0224" w:rsidRPr="00DE0224" w:rsidRDefault="00DE0224" w:rsidP="000247B3">
      <w:pPr>
        <w:spacing w:after="0" w:line="240" w:lineRule="auto"/>
        <w:rPr>
          <w:rFonts w:cstheme="minorHAnsi"/>
          <w:b/>
          <w:bCs/>
          <w:color w:val="000000"/>
          <w:sz w:val="12"/>
          <w:szCs w:val="20"/>
          <w:u w:val="single"/>
        </w:rPr>
      </w:pPr>
    </w:p>
    <w:p w:rsidR="000247B3" w:rsidRDefault="000247B3" w:rsidP="000247B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2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- </w:t>
      </w:r>
      <w:proofErr w:type="spellStart"/>
      <w:r w:rsidRPr="00991361">
        <w:rPr>
          <w:rFonts w:cstheme="minorHAnsi"/>
          <w:b/>
          <w:bCs/>
          <w:color w:val="000000"/>
          <w:sz w:val="20"/>
          <w:szCs w:val="20"/>
        </w:rPr>
        <w:t>Salus</w:t>
      </w:r>
      <w:proofErr w:type="spellEnd"/>
      <w:r w:rsidRPr="00991361">
        <w:rPr>
          <w:rFonts w:cstheme="minorHAnsi"/>
          <w:b/>
          <w:bCs/>
          <w:color w:val="000000"/>
          <w:sz w:val="20"/>
          <w:szCs w:val="20"/>
        </w:rPr>
        <w:t xml:space="preserve"> International Sp. z o.o.</w:t>
      </w:r>
      <w:r>
        <w:rPr>
          <w:rFonts w:cstheme="minorHAnsi"/>
          <w:b/>
          <w:bCs/>
          <w:color w:val="000000"/>
          <w:sz w:val="20"/>
          <w:szCs w:val="20"/>
        </w:rPr>
        <w:t xml:space="preserve">  z siedzibą w Katowicach</w:t>
      </w:r>
    </w:p>
    <w:p w:rsidR="000247B3" w:rsidRPr="005F517B" w:rsidRDefault="000247B3" w:rsidP="000247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0247B3" w:rsidRPr="00272805" w:rsidRDefault="000247B3" w:rsidP="000247B3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0247B3" w:rsidRPr="006C6AD4" w:rsidTr="00D125DC">
        <w:tc>
          <w:tcPr>
            <w:tcW w:w="4934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BC5491" w:rsidRDefault="000247B3" w:rsidP="00D125D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>Salus</w:t>
            </w:r>
            <w:proofErr w:type="spellEnd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International Sp. z o.o.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 siedzibą w Katowicach</w:t>
            </w:r>
          </w:p>
        </w:tc>
        <w:tc>
          <w:tcPr>
            <w:tcW w:w="1303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0247B3" w:rsidRDefault="000247B3" w:rsidP="000247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247B3" w:rsidRDefault="000247B3" w:rsidP="000247B3">
      <w:pPr>
        <w:spacing w:after="0" w:line="240" w:lineRule="auto"/>
        <w:rPr>
          <w:b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3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- </w:t>
      </w:r>
      <w:r w:rsidRPr="00704261">
        <w:rPr>
          <w:rFonts w:cstheme="minorHAnsi"/>
          <w:b/>
          <w:bCs/>
          <w:color w:val="000000"/>
          <w:sz w:val="20"/>
          <w:szCs w:val="20"/>
        </w:rPr>
        <w:t>Farmacol Logistyka Sp. z o.o. z siedzibą w Katowicach</w:t>
      </w:r>
      <w:r w:rsidRPr="00704261">
        <w:rPr>
          <w:b/>
          <w:sz w:val="20"/>
          <w:szCs w:val="20"/>
        </w:rPr>
        <w:t xml:space="preserve"> </w:t>
      </w:r>
    </w:p>
    <w:p w:rsidR="000247B3" w:rsidRPr="005F517B" w:rsidRDefault="000247B3" w:rsidP="000247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 w:rsidRPr="00666F4C">
        <w:rPr>
          <w:rFonts w:cstheme="minorHAnsi"/>
          <w:sz w:val="20"/>
          <w:szCs w:val="20"/>
        </w:rPr>
        <w:t>Oferta najkorzystniejsza w</w:t>
      </w:r>
      <w:r>
        <w:rPr>
          <w:rFonts w:cstheme="minorHAnsi"/>
          <w:sz w:val="20"/>
          <w:szCs w:val="20"/>
        </w:rPr>
        <w:t xml:space="preserve"> oparciu o kryteria zawarte w S</w:t>
      </w:r>
      <w:r w:rsidRPr="00666F4C">
        <w:rPr>
          <w:rFonts w:cstheme="minorHAnsi"/>
          <w:sz w:val="20"/>
          <w:szCs w:val="20"/>
        </w:rPr>
        <w:t>WZ</w:t>
      </w:r>
    </w:p>
    <w:p w:rsidR="000247B3" w:rsidRPr="00272805" w:rsidRDefault="000247B3" w:rsidP="000247B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0247B3" w:rsidRPr="006C6AD4" w:rsidTr="00D125DC">
        <w:tc>
          <w:tcPr>
            <w:tcW w:w="4934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704261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704261">
              <w:rPr>
                <w:rFonts w:cstheme="minorHAnsi"/>
                <w:bCs/>
                <w:color w:val="000000"/>
                <w:sz w:val="20"/>
                <w:szCs w:val="20"/>
              </w:rPr>
              <w:t>Farmacol Logistyka Sp. z o.o. z siedzibą w Katowicach</w:t>
            </w:r>
          </w:p>
        </w:tc>
        <w:tc>
          <w:tcPr>
            <w:tcW w:w="1303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CE6156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5B4355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>
              <w:rPr>
                <w:rFonts w:cstheme="minorHAnsi"/>
                <w:color w:val="000000"/>
                <w:sz w:val="20"/>
                <w:szCs w:val="20"/>
              </w:rPr>
              <w:t>z siedzibą we</w:t>
            </w:r>
            <w:r w:rsidRPr="005B4355">
              <w:rPr>
                <w:rFonts w:cstheme="minorHAnsi"/>
                <w:color w:val="000000"/>
                <w:sz w:val="20"/>
                <w:szCs w:val="20"/>
              </w:rPr>
              <w:t xml:space="preserve"> Wrocław</w:t>
            </w:r>
            <w:r>
              <w:rPr>
                <w:rFonts w:cstheme="minorHAnsi"/>
                <w:color w:val="000000"/>
                <w:sz w:val="20"/>
                <w:szCs w:val="20"/>
              </w:rPr>
              <w:t>iu</w:t>
            </w:r>
          </w:p>
        </w:tc>
        <w:tc>
          <w:tcPr>
            <w:tcW w:w="1303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58,20</w:t>
            </w:r>
          </w:p>
        </w:tc>
        <w:tc>
          <w:tcPr>
            <w:tcW w:w="1418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98,20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CE6156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Asclepios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S.A. z siedzibą we Wrocławiu</w:t>
            </w:r>
          </w:p>
        </w:tc>
        <w:tc>
          <w:tcPr>
            <w:tcW w:w="1303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59,15</w:t>
            </w:r>
          </w:p>
        </w:tc>
        <w:tc>
          <w:tcPr>
            <w:tcW w:w="1418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99,15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CE6156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>Salus</w:t>
            </w:r>
            <w:proofErr w:type="spellEnd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International Sp. z o.o.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 siedzibą w Katowicach</w:t>
            </w:r>
          </w:p>
        </w:tc>
        <w:tc>
          <w:tcPr>
            <w:tcW w:w="1303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58,62</w:t>
            </w:r>
          </w:p>
        </w:tc>
        <w:tc>
          <w:tcPr>
            <w:tcW w:w="1418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98,62</w:t>
            </w:r>
          </w:p>
        </w:tc>
      </w:tr>
    </w:tbl>
    <w:p w:rsidR="000247B3" w:rsidRDefault="000247B3" w:rsidP="000247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247B3" w:rsidRPr="00DD1DDA" w:rsidRDefault="000247B3" w:rsidP="000247B3">
      <w:pPr>
        <w:spacing w:after="0" w:line="240" w:lineRule="auto"/>
        <w:rPr>
          <w:b/>
          <w:sz w:val="20"/>
          <w:szCs w:val="20"/>
        </w:rPr>
      </w:pPr>
      <w:r w:rsidRPr="00DD1DDA">
        <w:rPr>
          <w:rFonts w:cstheme="minorHAnsi"/>
          <w:b/>
          <w:bCs/>
          <w:color w:val="000000"/>
          <w:sz w:val="20"/>
          <w:szCs w:val="20"/>
          <w:u w:val="single"/>
        </w:rPr>
        <w:t xml:space="preserve">Pakiet 4 - </w:t>
      </w:r>
      <w:r w:rsidRPr="00DD1DDA">
        <w:rPr>
          <w:rFonts w:cstheme="minorHAnsi"/>
          <w:b/>
          <w:bCs/>
          <w:color w:val="000000"/>
          <w:sz w:val="20"/>
          <w:szCs w:val="20"/>
        </w:rPr>
        <w:t>Farmacol Logistyka Sp. z o.o. z siedzibą w Katowicach</w:t>
      </w:r>
      <w:r w:rsidRPr="00DD1DDA">
        <w:rPr>
          <w:b/>
          <w:sz w:val="20"/>
          <w:szCs w:val="20"/>
        </w:rPr>
        <w:t xml:space="preserve"> </w:t>
      </w:r>
    </w:p>
    <w:p w:rsidR="000247B3" w:rsidRPr="00DD1DDA" w:rsidRDefault="000247B3" w:rsidP="000247B3">
      <w:pPr>
        <w:spacing w:after="0" w:line="240" w:lineRule="auto"/>
        <w:rPr>
          <w:sz w:val="20"/>
          <w:szCs w:val="20"/>
        </w:rPr>
      </w:pPr>
      <w:r w:rsidRPr="00DD1DDA">
        <w:rPr>
          <w:sz w:val="20"/>
          <w:szCs w:val="20"/>
        </w:rPr>
        <w:t xml:space="preserve">Uzasadnienie: </w:t>
      </w:r>
      <w:r w:rsidRPr="00DD1DDA">
        <w:rPr>
          <w:rFonts w:cstheme="minorHAnsi"/>
          <w:sz w:val="20"/>
          <w:szCs w:val="20"/>
        </w:rPr>
        <w:t>Oferta najkorzystniejsza w oparciu o kryteria zawarte w SWZ</w:t>
      </w:r>
    </w:p>
    <w:p w:rsidR="000247B3" w:rsidRPr="00DD1DDA" w:rsidRDefault="000247B3" w:rsidP="000247B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DD1DDA"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0247B3" w:rsidRPr="00DD1DDA" w:rsidTr="00D125DC">
        <w:tc>
          <w:tcPr>
            <w:tcW w:w="4934" w:type="dxa"/>
          </w:tcPr>
          <w:p w:rsidR="000247B3" w:rsidRPr="00DD1DDA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DD1DDA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0247B3" w:rsidRPr="00DD1DDA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DD1DDA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0247B3" w:rsidRPr="00DD1DDA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DD1DDA">
              <w:rPr>
                <w:rFonts w:cs="Calibri"/>
                <w:bCs/>
                <w:color w:val="000000"/>
                <w:sz w:val="17"/>
                <w:szCs w:val="17"/>
              </w:rPr>
              <w:t>w kryterium cena  – 60%</w:t>
            </w:r>
          </w:p>
        </w:tc>
        <w:tc>
          <w:tcPr>
            <w:tcW w:w="1418" w:type="dxa"/>
          </w:tcPr>
          <w:p w:rsidR="000247B3" w:rsidRPr="00DD1DDA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DD1DDA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  dostaw – 30%</w:t>
            </w:r>
          </w:p>
        </w:tc>
        <w:tc>
          <w:tcPr>
            <w:tcW w:w="1559" w:type="dxa"/>
          </w:tcPr>
          <w:p w:rsidR="000247B3" w:rsidRPr="00DD1DDA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DD1DDA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0247B3" w:rsidRPr="00DD1DDA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DD1DDA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0247B3" w:rsidRPr="00DD1DDA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DD1DDA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10%</w:t>
            </w:r>
          </w:p>
        </w:tc>
        <w:tc>
          <w:tcPr>
            <w:tcW w:w="992" w:type="dxa"/>
          </w:tcPr>
          <w:p w:rsidR="000247B3" w:rsidRPr="00DD1DDA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DD1DDA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0247B3" w:rsidRPr="00DD1DDA" w:rsidTr="00D125DC">
        <w:trPr>
          <w:trHeight w:val="316"/>
        </w:trPr>
        <w:tc>
          <w:tcPr>
            <w:tcW w:w="4934" w:type="dxa"/>
          </w:tcPr>
          <w:p w:rsidR="000247B3" w:rsidRPr="00DD1DDA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D1DDA">
              <w:rPr>
                <w:rFonts w:cstheme="minorHAnsi"/>
                <w:bCs/>
                <w:color w:val="000000"/>
                <w:sz w:val="20"/>
                <w:szCs w:val="20"/>
              </w:rPr>
              <w:t>Farmacol Logistyka Sp. z o.o. z siedzibą w Katowicach</w:t>
            </w:r>
          </w:p>
        </w:tc>
        <w:tc>
          <w:tcPr>
            <w:tcW w:w="1303" w:type="dxa"/>
          </w:tcPr>
          <w:p w:rsidR="000247B3" w:rsidRPr="00DD1DDA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D1DDA"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247B3" w:rsidRPr="00DD1DDA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D1DDA"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Pr="00DD1DDA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D1DDA"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Pr="00DD1DDA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D1DDA"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247B3" w:rsidRPr="00DD1DDA" w:rsidTr="00D125DC">
        <w:trPr>
          <w:trHeight w:val="316"/>
        </w:trPr>
        <w:tc>
          <w:tcPr>
            <w:tcW w:w="4934" w:type="dxa"/>
          </w:tcPr>
          <w:p w:rsidR="000247B3" w:rsidRPr="00DD1DDA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D1DDA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 w:rsidRPr="00DD1DDA">
              <w:rPr>
                <w:rFonts w:cstheme="minorHAnsi"/>
                <w:color w:val="000000"/>
                <w:sz w:val="20"/>
                <w:szCs w:val="20"/>
              </w:rPr>
              <w:t>z siedzibą we Wrocławiu</w:t>
            </w:r>
          </w:p>
        </w:tc>
        <w:tc>
          <w:tcPr>
            <w:tcW w:w="1303" w:type="dxa"/>
          </w:tcPr>
          <w:p w:rsidR="000247B3" w:rsidRPr="00DD1DDA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53,78</w:t>
            </w:r>
          </w:p>
        </w:tc>
        <w:tc>
          <w:tcPr>
            <w:tcW w:w="1418" w:type="dxa"/>
          </w:tcPr>
          <w:p w:rsidR="000247B3" w:rsidRPr="00DD1DDA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Pr="00DD1DDA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Pr="00DD1DDA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93,78</w:t>
            </w:r>
          </w:p>
        </w:tc>
      </w:tr>
      <w:tr w:rsidR="000247B3" w:rsidRPr="00DD1DDA" w:rsidTr="00D125DC">
        <w:trPr>
          <w:trHeight w:val="316"/>
        </w:trPr>
        <w:tc>
          <w:tcPr>
            <w:tcW w:w="4934" w:type="dxa"/>
          </w:tcPr>
          <w:p w:rsidR="000247B3" w:rsidRPr="00DD1DDA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Lek S.A. z siedzibą w Strykowie</w:t>
            </w:r>
          </w:p>
        </w:tc>
        <w:tc>
          <w:tcPr>
            <w:tcW w:w="1303" w:type="dxa"/>
          </w:tcPr>
          <w:p w:rsidR="000247B3" w:rsidRPr="00DD1DDA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53,46</w:t>
            </w:r>
          </w:p>
        </w:tc>
        <w:tc>
          <w:tcPr>
            <w:tcW w:w="1418" w:type="dxa"/>
          </w:tcPr>
          <w:p w:rsidR="000247B3" w:rsidRPr="00DD1DDA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D1DDA"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Pr="00DD1DDA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D1DDA"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Pr="00DD1DDA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93,46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DD1DDA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DD1DDA">
              <w:rPr>
                <w:rFonts w:cstheme="minorHAnsi"/>
                <w:bCs/>
                <w:color w:val="000000"/>
                <w:sz w:val="20"/>
                <w:szCs w:val="20"/>
              </w:rPr>
              <w:t>Asclepios</w:t>
            </w:r>
            <w:proofErr w:type="spellEnd"/>
            <w:r w:rsidRPr="00DD1DDA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S.A. z siedzibą we Wrocławiu</w:t>
            </w:r>
          </w:p>
        </w:tc>
        <w:tc>
          <w:tcPr>
            <w:tcW w:w="1303" w:type="dxa"/>
          </w:tcPr>
          <w:p w:rsidR="000247B3" w:rsidRPr="00DD1DDA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58,26</w:t>
            </w:r>
          </w:p>
        </w:tc>
        <w:tc>
          <w:tcPr>
            <w:tcW w:w="1418" w:type="dxa"/>
          </w:tcPr>
          <w:p w:rsidR="000247B3" w:rsidRPr="00DD1DDA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D1DDA"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Pr="00DD1DDA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D1DDA"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98,26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CE6156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>Salus</w:t>
            </w:r>
            <w:proofErr w:type="spellEnd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International Sp. z o.o.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 siedzibą w Katowicach</w:t>
            </w:r>
          </w:p>
        </w:tc>
        <w:tc>
          <w:tcPr>
            <w:tcW w:w="1303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1418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98,82</w:t>
            </w:r>
          </w:p>
        </w:tc>
      </w:tr>
    </w:tbl>
    <w:p w:rsidR="000247B3" w:rsidRDefault="000247B3" w:rsidP="000247B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</w:p>
    <w:p w:rsidR="000247B3" w:rsidRDefault="000247B3" w:rsidP="000247B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5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- </w:t>
      </w:r>
      <w:proofErr w:type="spellStart"/>
      <w:r w:rsidRPr="00991361">
        <w:rPr>
          <w:rFonts w:cstheme="minorHAnsi"/>
          <w:b/>
          <w:bCs/>
          <w:color w:val="000000"/>
          <w:sz w:val="20"/>
          <w:szCs w:val="20"/>
        </w:rPr>
        <w:t>Salus</w:t>
      </w:r>
      <w:proofErr w:type="spellEnd"/>
      <w:r w:rsidRPr="00991361">
        <w:rPr>
          <w:rFonts w:cstheme="minorHAnsi"/>
          <w:b/>
          <w:bCs/>
          <w:color w:val="000000"/>
          <w:sz w:val="20"/>
          <w:szCs w:val="20"/>
        </w:rPr>
        <w:t xml:space="preserve"> International Sp. z o.o.</w:t>
      </w:r>
      <w:r>
        <w:rPr>
          <w:rFonts w:cstheme="minorHAnsi"/>
          <w:b/>
          <w:bCs/>
          <w:color w:val="000000"/>
          <w:sz w:val="20"/>
          <w:szCs w:val="20"/>
        </w:rPr>
        <w:t xml:space="preserve">  z siedzibą w Katowicach</w:t>
      </w:r>
    </w:p>
    <w:p w:rsidR="000247B3" w:rsidRPr="005F517B" w:rsidRDefault="000247B3" w:rsidP="000247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 w:rsidRPr="00666F4C">
        <w:rPr>
          <w:rFonts w:cstheme="minorHAnsi"/>
          <w:sz w:val="20"/>
          <w:szCs w:val="20"/>
        </w:rPr>
        <w:t>Oferta najkorzystniejsza w</w:t>
      </w:r>
      <w:r>
        <w:rPr>
          <w:rFonts w:cstheme="minorHAnsi"/>
          <w:sz w:val="20"/>
          <w:szCs w:val="20"/>
        </w:rPr>
        <w:t xml:space="preserve"> oparciu o kryteria zawarte w S</w:t>
      </w:r>
      <w:r w:rsidRPr="00666F4C">
        <w:rPr>
          <w:rFonts w:cstheme="minorHAnsi"/>
          <w:sz w:val="20"/>
          <w:szCs w:val="20"/>
        </w:rPr>
        <w:t>WZ</w:t>
      </w:r>
    </w:p>
    <w:p w:rsidR="000247B3" w:rsidRPr="00272805" w:rsidRDefault="000247B3" w:rsidP="000247B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0247B3" w:rsidRPr="006C6AD4" w:rsidTr="00D125DC">
        <w:tc>
          <w:tcPr>
            <w:tcW w:w="4934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BC5491" w:rsidRDefault="000247B3" w:rsidP="00D125D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D1DDA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 w:rsidRPr="00DD1DDA">
              <w:rPr>
                <w:rFonts w:cstheme="minorHAnsi"/>
                <w:color w:val="000000"/>
                <w:sz w:val="20"/>
                <w:szCs w:val="20"/>
              </w:rPr>
              <w:t>z siedzibą we Wrocławiu</w:t>
            </w:r>
          </w:p>
        </w:tc>
        <w:tc>
          <w:tcPr>
            <w:tcW w:w="1303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58,86</w:t>
            </w:r>
          </w:p>
        </w:tc>
        <w:tc>
          <w:tcPr>
            <w:tcW w:w="1418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98,86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CE6156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>Salus</w:t>
            </w:r>
            <w:proofErr w:type="spellEnd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International Sp. z o.o.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 siedzibą w Katowicach</w:t>
            </w:r>
          </w:p>
        </w:tc>
        <w:tc>
          <w:tcPr>
            <w:tcW w:w="1303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0247B3" w:rsidRDefault="000247B3" w:rsidP="000247B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</w:p>
    <w:p w:rsidR="000247B3" w:rsidRDefault="000247B3" w:rsidP="000247B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6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- </w:t>
      </w:r>
      <w:proofErr w:type="spellStart"/>
      <w:r w:rsidRPr="00991361">
        <w:rPr>
          <w:rFonts w:cstheme="minorHAnsi"/>
          <w:b/>
          <w:bCs/>
          <w:color w:val="000000"/>
          <w:sz w:val="20"/>
          <w:szCs w:val="20"/>
        </w:rPr>
        <w:t>Salus</w:t>
      </w:r>
      <w:proofErr w:type="spellEnd"/>
      <w:r w:rsidRPr="00991361">
        <w:rPr>
          <w:rFonts w:cstheme="minorHAnsi"/>
          <w:b/>
          <w:bCs/>
          <w:color w:val="000000"/>
          <w:sz w:val="20"/>
          <w:szCs w:val="20"/>
        </w:rPr>
        <w:t xml:space="preserve"> International Sp. z o.o.</w:t>
      </w:r>
      <w:r>
        <w:rPr>
          <w:rFonts w:cstheme="minorHAnsi"/>
          <w:b/>
          <w:bCs/>
          <w:color w:val="000000"/>
          <w:sz w:val="20"/>
          <w:szCs w:val="20"/>
        </w:rPr>
        <w:t xml:space="preserve">  z siedzibą w Katowicach</w:t>
      </w:r>
    </w:p>
    <w:p w:rsidR="000247B3" w:rsidRPr="005F517B" w:rsidRDefault="000247B3" w:rsidP="000247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 w:rsidRPr="00666F4C">
        <w:rPr>
          <w:rFonts w:cstheme="minorHAnsi"/>
          <w:sz w:val="20"/>
          <w:szCs w:val="20"/>
        </w:rPr>
        <w:t>Oferta najkorzystniejsza w</w:t>
      </w:r>
      <w:r>
        <w:rPr>
          <w:rFonts w:cstheme="minorHAnsi"/>
          <w:sz w:val="20"/>
          <w:szCs w:val="20"/>
        </w:rPr>
        <w:t xml:space="preserve"> oparciu o kryteria zawarte w S</w:t>
      </w:r>
      <w:r w:rsidRPr="00666F4C">
        <w:rPr>
          <w:rFonts w:cstheme="minorHAnsi"/>
          <w:sz w:val="20"/>
          <w:szCs w:val="20"/>
        </w:rPr>
        <w:t>WZ</w:t>
      </w:r>
    </w:p>
    <w:p w:rsidR="000247B3" w:rsidRPr="00272805" w:rsidRDefault="000247B3" w:rsidP="000247B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0247B3" w:rsidRPr="006C6AD4" w:rsidTr="00D125DC">
        <w:tc>
          <w:tcPr>
            <w:tcW w:w="4934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BC5491" w:rsidRDefault="000247B3" w:rsidP="00D125D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D1DDA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 w:rsidRPr="00DD1DDA">
              <w:rPr>
                <w:rFonts w:cstheme="minorHAnsi"/>
                <w:color w:val="000000"/>
                <w:sz w:val="20"/>
                <w:szCs w:val="20"/>
              </w:rPr>
              <w:t>z siedzibą we Wrocławiu</w:t>
            </w:r>
          </w:p>
        </w:tc>
        <w:tc>
          <w:tcPr>
            <w:tcW w:w="1303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58,85</w:t>
            </w:r>
          </w:p>
        </w:tc>
        <w:tc>
          <w:tcPr>
            <w:tcW w:w="1418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98,85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CE6156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DD1DDA">
              <w:rPr>
                <w:rFonts w:cstheme="minorHAnsi"/>
                <w:bCs/>
                <w:color w:val="000000"/>
                <w:sz w:val="20"/>
                <w:szCs w:val="20"/>
              </w:rPr>
              <w:t>Asclepios</w:t>
            </w:r>
            <w:proofErr w:type="spellEnd"/>
            <w:r w:rsidRPr="00DD1DDA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S.A. z siedzibą we Wrocławiu</w:t>
            </w:r>
          </w:p>
        </w:tc>
        <w:tc>
          <w:tcPr>
            <w:tcW w:w="1303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59,42</w:t>
            </w:r>
          </w:p>
        </w:tc>
        <w:tc>
          <w:tcPr>
            <w:tcW w:w="1418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59,42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CE6156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>Salus</w:t>
            </w:r>
            <w:proofErr w:type="spellEnd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International Sp. z o.o.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 siedzibą w Katowicach</w:t>
            </w:r>
          </w:p>
        </w:tc>
        <w:tc>
          <w:tcPr>
            <w:tcW w:w="1303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0247B3" w:rsidRDefault="000247B3" w:rsidP="000247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247B3" w:rsidRPr="00E85947" w:rsidRDefault="000247B3" w:rsidP="000247B3">
      <w:pPr>
        <w:spacing w:after="0" w:line="240" w:lineRule="auto"/>
        <w:jc w:val="both"/>
        <w:rPr>
          <w:rFonts w:ascii="Times New Roman" w:hAnsi="Times New Roman"/>
          <w:sz w:val="6"/>
          <w:szCs w:val="18"/>
        </w:rPr>
      </w:pPr>
    </w:p>
    <w:p w:rsidR="000247B3" w:rsidRDefault="000247B3" w:rsidP="000247B3">
      <w:pPr>
        <w:spacing w:after="0" w:line="240" w:lineRule="auto"/>
        <w:rPr>
          <w:rFonts w:cstheme="minorHAnsi"/>
          <w:b/>
          <w:i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7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- </w:t>
      </w:r>
      <w:r w:rsidRPr="00E85947">
        <w:rPr>
          <w:rFonts w:cstheme="minorHAnsi"/>
          <w:b/>
          <w:bCs/>
          <w:color w:val="000000"/>
          <w:sz w:val="20"/>
          <w:szCs w:val="20"/>
        </w:rPr>
        <w:t>Lek S.A. z siedzibą w Strykowie</w:t>
      </w:r>
      <w:r>
        <w:rPr>
          <w:rFonts w:cstheme="minorHAnsi"/>
          <w:b/>
          <w:i/>
          <w:color w:val="000000"/>
          <w:sz w:val="20"/>
          <w:szCs w:val="20"/>
        </w:rPr>
        <w:t xml:space="preserve"> </w:t>
      </w:r>
    </w:p>
    <w:p w:rsidR="000247B3" w:rsidRPr="005F517B" w:rsidRDefault="000247B3" w:rsidP="000247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 w:rsidRPr="00666F4C">
        <w:rPr>
          <w:rFonts w:cstheme="minorHAnsi"/>
          <w:sz w:val="20"/>
          <w:szCs w:val="20"/>
        </w:rPr>
        <w:t>Oferta najkorzystniejsza w</w:t>
      </w:r>
      <w:r>
        <w:rPr>
          <w:rFonts w:cstheme="minorHAnsi"/>
          <w:sz w:val="20"/>
          <w:szCs w:val="20"/>
        </w:rPr>
        <w:t xml:space="preserve"> oparciu o kryteria zawarte w S</w:t>
      </w:r>
      <w:r w:rsidRPr="00666F4C">
        <w:rPr>
          <w:rFonts w:cstheme="minorHAnsi"/>
          <w:sz w:val="20"/>
          <w:szCs w:val="20"/>
        </w:rPr>
        <w:t>WZ</w:t>
      </w:r>
    </w:p>
    <w:p w:rsidR="000247B3" w:rsidRPr="00272805" w:rsidRDefault="000247B3" w:rsidP="000247B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0247B3" w:rsidRPr="006C6AD4" w:rsidTr="00D125DC">
        <w:tc>
          <w:tcPr>
            <w:tcW w:w="4934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BC5491" w:rsidRDefault="000247B3" w:rsidP="00D125D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D1DDA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 w:rsidRPr="00DD1DDA">
              <w:rPr>
                <w:rFonts w:cstheme="minorHAnsi"/>
                <w:color w:val="000000"/>
                <w:sz w:val="20"/>
                <w:szCs w:val="20"/>
              </w:rPr>
              <w:t>z siedzibą we Wrocławiu</w:t>
            </w:r>
          </w:p>
        </w:tc>
        <w:tc>
          <w:tcPr>
            <w:tcW w:w="1303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55,96</w:t>
            </w:r>
          </w:p>
        </w:tc>
        <w:tc>
          <w:tcPr>
            <w:tcW w:w="1418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95,96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CE6156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Lek S.A. z siedzibą w Strykowie</w:t>
            </w:r>
          </w:p>
        </w:tc>
        <w:tc>
          <w:tcPr>
            <w:tcW w:w="1303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CE6156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>Salus</w:t>
            </w:r>
            <w:proofErr w:type="spellEnd"/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International Sp. z o.o.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CE615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 siedzibą w Katowicach</w:t>
            </w:r>
          </w:p>
        </w:tc>
        <w:tc>
          <w:tcPr>
            <w:tcW w:w="1303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418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96,50</w:t>
            </w:r>
          </w:p>
        </w:tc>
      </w:tr>
    </w:tbl>
    <w:p w:rsidR="000247B3" w:rsidRDefault="000247B3" w:rsidP="000247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247B3" w:rsidRPr="00020DA6" w:rsidRDefault="000247B3" w:rsidP="000247B3">
      <w:pPr>
        <w:spacing w:after="0" w:line="240" w:lineRule="auto"/>
        <w:jc w:val="both"/>
        <w:rPr>
          <w:rFonts w:ascii="Times New Roman" w:hAnsi="Times New Roman"/>
          <w:sz w:val="6"/>
          <w:szCs w:val="18"/>
        </w:rPr>
      </w:pPr>
    </w:p>
    <w:p w:rsidR="000247B3" w:rsidRPr="00EE7266" w:rsidRDefault="000247B3" w:rsidP="000247B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10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–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</w:rPr>
        <w:t>Takeda Pharma</w:t>
      </w:r>
      <w:r w:rsidRPr="00EE7266">
        <w:rPr>
          <w:rFonts w:cstheme="minorHAnsi"/>
          <w:b/>
          <w:bCs/>
          <w:color w:val="000000"/>
          <w:sz w:val="20"/>
          <w:szCs w:val="20"/>
        </w:rPr>
        <w:t xml:space="preserve"> Sp. z o.o. </w:t>
      </w:r>
      <w:r>
        <w:rPr>
          <w:rFonts w:cstheme="minorHAnsi"/>
          <w:b/>
          <w:color w:val="000000"/>
          <w:sz w:val="20"/>
          <w:szCs w:val="20"/>
        </w:rPr>
        <w:t>z siedzibą w Warszawie</w:t>
      </w:r>
    </w:p>
    <w:p w:rsidR="000247B3" w:rsidRPr="005F517B" w:rsidRDefault="000247B3" w:rsidP="000247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0247B3" w:rsidRPr="00272805" w:rsidRDefault="000247B3" w:rsidP="000247B3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0247B3" w:rsidRPr="006C6AD4" w:rsidTr="00D125DC">
        <w:tc>
          <w:tcPr>
            <w:tcW w:w="4934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020DA6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020DA6">
              <w:rPr>
                <w:rFonts w:cstheme="minorHAnsi"/>
                <w:bCs/>
                <w:color w:val="000000"/>
                <w:sz w:val="20"/>
                <w:szCs w:val="20"/>
              </w:rPr>
              <w:t xml:space="preserve">Takeda Pharma Sp. z o.o. </w:t>
            </w:r>
            <w:r w:rsidRPr="00020DA6">
              <w:rPr>
                <w:rFonts w:cstheme="minorHAnsi"/>
                <w:color w:val="000000"/>
                <w:sz w:val="20"/>
                <w:szCs w:val="20"/>
              </w:rPr>
              <w:t>z siedzibą w Warszawie</w:t>
            </w:r>
          </w:p>
        </w:tc>
        <w:tc>
          <w:tcPr>
            <w:tcW w:w="1303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2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81,67</w:t>
            </w:r>
          </w:p>
        </w:tc>
      </w:tr>
    </w:tbl>
    <w:p w:rsidR="000247B3" w:rsidRDefault="000247B3" w:rsidP="000247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247B3" w:rsidRPr="00DD1DDA" w:rsidRDefault="000247B3" w:rsidP="000247B3">
      <w:pPr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lastRenderedPageBreak/>
        <w:t>Pakiet 11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–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Pr="0023055C">
        <w:rPr>
          <w:rFonts w:cstheme="minorHAnsi"/>
          <w:b/>
          <w:bCs/>
          <w:color w:val="000000"/>
          <w:sz w:val="20"/>
          <w:szCs w:val="20"/>
        </w:rPr>
        <w:t>Farmacol Logistyka Sp. z o.o. z siedzibą w Katowicach</w:t>
      </w:r>
    </w:p>
    <w:p w:rsidR="000247B3" w:rsidRPr="005F517B" w:rsidRDefault="000247B3" w:rsidP="000247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0247B3" w:rsidRPr="00272805" w:rsidRDefault="000247B3" w:rsidP="000247B3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0247B3" w:rsidRPr="006C6AD4" w:rsidTr="00D125DC">
        <w:tc>
          <w:tcPr>
            <w:tcW w:w="4934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DD1DDA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D1DDA">
              <w:rPr>
                <w:rFonts w:cstheme="minorHAnsi"/>
                <w:bCs/>
                <w:color w:val="000000"/>
                <w:sz w:val="20"/>
                <w:szCs w:val="20"/>
              </w:rPr>
              <w:t>Farmacol Logistyka Sp. z o.o. z siedzibą w Katowicach</w:t>
            </w:r>
          </w:p>
        </w:tc>
        <w:tc>
          <w:tcPr>
            <w:tcW w:w="1303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0247B3" w:rsidRDefault="000247B3" w:rsidP="000247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247B3" w:rsidRDefault="000247B3" w:rsidP="000247B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12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–</w:t>
      </w:r>
      <w:r w:rsidRPr="00B47B91">
        <w:rPr>
          <w:rFonts w:cstheme="minorHAnsi"/>
          <w:bCs/>
          <w:color w:val="000000"/>
          <w:sz w:val="20"/>
          <w:szCs w:val="20"/>
        </w:rPr>
        <w:t xml:space="preserve"> </w:t>
      </w:r>
      <w:r w:rsidRPr="00B47B91">
        <w:rPr>
          <w:rFonts w:cstheme="minorHAnsi"/>
          <w:b/>
          <w:bCs/>
          <w:color w:val="000000"/>
          <w:sz w:val="20"/>
          <w:szCs w:val="20"/>
        </w:rPr>
        <w:t xml:space="preserve">Astra </w:t>
      </w:r>
      <w:proofErr w:type="spellStart"/>
      <w:r w:rsidRPr="00B47B91">
        <w:rPr>
          <w:rFonts w:cstheme="minorHAnsi"/>
          <w:b/>
          <w:bCs/>
          <w:color w:val="000000"/>
          <w:sz w:val="20"/>
          <w:szCs w:val="20"/>
        </w:rPr>
        <w:t>Zeneca</w:t>
      </w:r>
      <w:proofErr w:type="spellEnd"/>
      <w:r w:rsidRPr="00B47B91">
        <w:rPr>
          <w:rFonts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B47B91">
        <w:rPr>
          <w:rFonts w:cstheme="minorHAnsi"/>
          <w:b/>
          <w:bCs/>
          <w:color w:val="000000"/>
          <w:sz w:val="20"/>
          <w:szCs w:val="20"/>
        </w:rPr>
        <w:t>Kft</w:t>
      </w:r>
      <w:proofErr w:type="spellEnd"/>
      <w:r w:rsidRPr="00B47B91">
        <w:rPr>
          <w:rFonts w:cstheme="minorHAnsi"/>
          <w:b/>
          <w:bCs/>
          <w:color w:val="000000"/>
          <w:sz w:val="20"/>
          <w:szCs w:val="20"/>
        </w:rPr>
        <w:t>. z siedzibą w Budapeszcie</w:t>
      </w:r>
    </w:p>
    <w:p w:rsidR="000247B3" w:rsidRPr="005F517B" w:rsidRDefault="000247B3" w:rsidP="000247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0247B3" w:rsidRPr="00272805" w:rsidRDefault="000247B3" w:rsidP="000247B3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0247B3" w:rsidRPr="006C6AD4" w:rsidTr="00D125DC">
        <w:tc>
          <w:tcPr>
            <w:tcW w:w="4934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020DA6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 xml:space="preserve">Astra </w:t>
            </w:r>
            <w:proofErr w:type="spellStart"/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>Zeneca</w:t>
            </w:r>
            <w:proofErr w:type="spellEnd"/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Kft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>. z siedzibą w Budapeszcie</w:t>
            </w:r>
          </w:p>
        </w:tc>
        <w:tc>
          <w:tcPr>
            <w:tcW w:w="1303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2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81,67</w:t>
            </w:r>
          </w:p>
        </w:tc>
      </w:tr>
    </w:tbl>
    <w:p w:rsidR="000247B3" w:rsidRDefault="000247B3" w:rsidP="000247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247B3" w:rsidRDefault="000247B3" w:rsidP="000247B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15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–</w:t>
      </w:r>
      <w:r w:rsidRPr="00B47B91">
        <w:rPr>
          <w:rFonts w:cstheme="minorHAnsi"/>
          <w:bCs/>
          <w:color w:val="000000"/>
          <w:sz w:val="20"/>
          <w:szCs w:val="20"/>
        </w:rPr>
        <w:t xml:space="preserve"> </w:t>
      </w:r>
      <w:r w:rsidRPr="00B47B91">
        <w:rPr>
          <w:rFonts w:cstheme="minorHAnsi"/>
          <w:b/>
          <w:bCs/>
          <w:color w:val="000000"/>
          <w:sz w:val="20"/>
          <w:szCs w:val="20"/>
        </w:rPr>
        <w:t xml:space="preserve">Astra </w:t>
      </w:r>
      <w:proofErr w:type="spellStart"/>
      <w:r w:rsidRPr="00B47B91">
        <w:rPr>
          <w:rFonts w:cstheme="minorHAnsi"/>
          <w:b/>
          <w:bCs/>
          <w:color w:val="000000"/>
          <w:sz w:val="20"/>
          <w:szCs w:val="20"/>
        </w:rPr>
        <w:t>Zeneca</w:t>
      </w:r>
      <w:proofErr w:type="spellEnd"/>
      <w:r w:rsidRPr="00B47B91">
        <w:rPr>
          <w:rFonts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B47B91">
        <w:rPr>
          <w:rFonts w:cstheme="minorHAnsi"/>
          <w:b/>
          <w:bCs/>
          <w:color w:val="000000"/>
          <w:sz w:val="20"/>
          <w:szCs w:val="20"/>
        </w:rPr>
        <w:t>Kft</w:t>
      </w:r>
      <w:proofErr w:type="spellEnd"/>
      <w:r w:rsidRPr="00B47B91">
        <w:rPr>
          <w:rFonts w:cstheme="minorHAnsi"/>
          <w:b/>
          <w:bCs/>
          <w:color w:val="000000"/>
          <w:sz w:val="20"/>
          <w:szCs w:val="20"/>
        </w:rPr>
        <w:t>. z siedzibą w Budapeszcie</w:t>
      </w:r>
    </w:p>
    <w:p w:rsidR="000247B3" w:rsidRPr="005F517B" w:rsidRDefault="000247B3" w:rsidP="000247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0247B3" w:rsidRPr="00272805" w:rsidRDefault="000247B3" w:rsidP="000247B3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0247B3" w:rsidRPr="006C6AD4" w:rsidTr="00D125DC">
        <w:tc>
          <w:tcPr>
            <w:tcW w:w="4934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020DA6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 xml:space="preserve">Astra </w:t>
            </w:r>
            <w:proofErr w:type="spellStart"/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>Zeneca</w:t>
            </w:r>
            <w:proofErr w:type="spellEnd"/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Kft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>. z siedzibą w Budapeszcie</w:t>
            </w:r>
          </w:p>
        </w:tc>
        <w:tc>
          <w:tcPr>
            <w:tcW w:w="1303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2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81,67</w:t>
            </w:r>
          </w:p>
        </w:tc>
      </w:tr>
    </w:tbl>
    <w:p w:rsidR="000247B3" w:rsidRDefault="000247B3" w:rsidP="000247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247B3" w:rsidRPr="00A62EAF" w:rsidRDefault="000247B3" w:rsidP="000247B3">
      <w:pPr>
        <w:spacing w:after="0" w:line="240" w:lineRule="auto"/>
        <w:jc w:val="both"/>
        <w:rPr>
          <w:rFonts w:ascii="Times New Roman" w:hAnsi="Times New Roman"/>
          <w:sz w:val="8"/>
          <w:szCs w:val="18"/>
        </w:rPr>
      </w:pPr>
    </w:p>
    <w:p w:rsidR="000247B3" w:rsidRPr="00AC2F7C" w:rsidRDefault="000247B3" w:rsidP="000247B3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AC2F7C">
        <w:rPr>
          <w:rFonts w:cstheme="minorHAnsi"/>
          <w:b/>
          <w:bCs/>
          <w:sz w:val="20"/>
          <w:szCs w:val="20"/>
          <w:u w:val="single"/>
        </w:rPr>
        <w:t xml:space="preserve">Pakiet 16 - </w:t>
      </w:r>
      <w:r w:rsidRPr="00AC2F7C">
        <w:rPr>
          <w:rFonts w:cstheme="minorHAnsi"/>
          <w:b/>
          <w:bCs/>
          <w:sz w:val="20"/>
          <w:szCs w:val="20"/>
        </w:rPr>
        <w:t>Lek S.A. z siedzibą w Strykowie</w:t>
      </w:r>
    </w:p>
    <w:p w:rsidR="000247B3" w:rsidRPr="005F517B" w:rsidRDefault="000247B3" w:rsidP="000247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ważna oferta nie podlegająca odrzuceniu (brak możliwości porównania)</w:t>
      </w:r>
    </w:p>
    <w:p w:rsidR="000247B3" w:rsidRPr="00AC2F7C" w:rsidRDefault="000247B3" w:rsidP="000247B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C2F7C"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0247B3" w:rsidRPr="00AC2F7C" w:rsidTr="00D125DC">
        <w:tc>
          <w:tcPr>
            <w:tcW w:w="4934" w:type="dxa"/>
          </w:tcPr>
          <w:p w:rsidR="000247B3" w:rsidRPr="00AC2F7C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sz w:val="17"/>
                <w:szCs w:val="17"/>
              </w:rPr>
            </w:pPr>
            <w:r w:rsidRPr="00AC2F7C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0247B3" w:rsidRPr="00AC2F7C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sz w:val="17"/>
                <w:szCs w:val="17"/>
              </w:rPr>
            </w:pPr>
            <w:r w:rsidRPr="00AC2F7C">
              <w:rPr>
                <w:rFonts w:cs="Calibri"/>
                <w:bCs/>
                <w:sz w:val="17"/>
                <w:szCs w:val="17"/>
              </w:rPr>
              <w:t xml:space="preserve">Przyznana punktacja </w:t>
            </w:r>
          </w:p>
          <w:p w:rsidR="000247B3" w:rsidRPr="00AC2F7C" w:rsidRDefault="000247B3" w:rsidP="00D125DC">
            <w:pPr>
              <w:spacing w:after="0" w:line="240" w:lineRule="auto"/>
              <w:rPr>
                <w:rFonts w:cs="Calibri"/>
                <w:bCs/>
                <w:sz w:val="17"/>
                <w:szCs w:val="17"/>
              </w:rPr>
            </w:pPr>
            <w:r w:rsidRPr="00AC2F7C">
              <w:rPr>
                <w:rFonts w:cs="Calibri"/>
                <w:bCs/>
                <w:sz w:val="17"/>
                <w:szCs w:val="17"/>
              </w:rPr>
              <w:t>w kryterium cena  – 60%</w:t>
            </w:r>
          </w:p>
        </w:tc>
        <w:tc>
          <w:tcPr>
            <w:tcW w:w="1418" w:type="dxa"/>
          </w:tcPr>
          <w:p w:rsidR="000247B3" w:rsidRPr="00AC2F7C" w:rsidRDefault="000247B3" w:rsidP="00D125DC">
            <w:pPr>
              <w:spacing w:after="0" w:line="240" w:lineRule="auto"/>
              <w:rPr>
                <w:rFonts w:cs="Calibri"/>
                <w:bCs/>
                <w:sz w:val="17"/>
                <w:szCs w:val="17"/>
              </w:rPr>
            </w:pPr>
            <w:r w:rsidRPr="00AC2F7C">
              <w:rPr>
                <w:rFonts w:cs="Calibri"/>
                <w:bCs/>
                <w:sz w:val="17"/>
                <w:szCs w:val="17"/>
              </w:rPr>
              <w:t>Przyznana punktacja w kryterium termin  dostaw – 30%</w:t>
            </w:r>
          </w:p>
        </w:tc>
        <w:tc>
          <w:tcPr>
            <w:tcW w:w="1559" w:type="dxa"/>
          </w:tcPr>
          <w:p w:rsidR="000247B3" w:rsidRPr="00AC2F7C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sz w:val="17"/>
                <w:szCs w:val="17"/>
              </w:rPr>
            </w:pPr>
            <w:r w:rsidRPr="00AC2F7C">
              <w:rPr>
                <w:rFonts w:cs="Calibri"/>
                <w:bCs/>
                <w:sz w:val="17"/>
                <w:szCs w:val="17"/>
              </w:rPr>
              <w:t xml:space="preserve">Przyznana punktacja w </w:t>
            </w:r>
          </w:p>
          <w:p w:rsidR="000247B3" w:rsidRPr="00AC2F7C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sz w:val="17"/>
                <w:szCs w:val="17"/>
              </w:rPr>
            </w:pPr>
            <w:r w:rsidRPr="00AC2F7C">
              <w:rPr>
                <w:rFonts w:cs="Calibri"/>
                <w:bCs/>
                <w:sz w:val="17"/>
                <w:szCs w:val="17"/>
              </w:rPr>
              <w:t xml:space="preserve"> kryterium termin</w:t>
            </w:r>
          </w:p>
          <w:p w:rsidR="000247B3" w:rsidRPr="00AC2F7C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sz w:val="17"/>
                <w:szCs w:val="17"/>
              </w:rPr>
            </w:pPr>
            <w:r w:rsidRPr="00AC2F7C">
              <w:rPr>
                <w:rFonts w:cs="Calibri"/>
                <w:bCs/>
                <w:sz w:val="17"/>
                <w:szCs w:val="17"/>
              </w:rPr>
              <w:t xml:space="preserve"> rozpatrzenia reklamacji – 10%</w:t>
            </w:r>
          </w:p>
        </w:tc>
        <w:tc>
          <w:tcPr>
            <w:tcW w:w="992" w:type="dxa"/>
          </w:tcPr>
          <w:p w:rsidR="000247B3" w:rsidRPr="00AC2F7C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sz w:val="17"/>
                <w:szCs w:val="17"/>
              </w:rPr>
            </w:pPr>
            <w:r w:rsidRPr="00AC2F7C">
              <w:rPr>
                <w:rFonts w:cs="Calibri"/>
                <w:bCs/>
                <w:sz w:val="17"/>
                <w:szCs w:val="17"/>
              </w:rPr>
              <w:t>Łączna punktacja</w:t>
            </w:r>
          </w:p>
        </w:tc>
      </w:tr>
      <w:tr w:rsidR="000247B3" w:rsidRPr="00AC2F7C" w:rsidTr="00D125DC">
        <w:trPr>
          <w:trHeight w:val="316"/>
        </w:trPr>
        <w:tc>
          <w:tcPr>
            <w:tcW w:w="4934" w:type="dxa"/>
          </w:tcPr>
          <w:p w:rsidR="000247B3" w:rsidRPr="00AC2F7C" w:rsidRDefault="000247B3" w:rsidP="00D125D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AC2F7C">
              <w:rPr>
                <w:rFonts w:cstheme="minorHAnsi"/>
                <w:bCs/>
                <w:sz w:val="20"/>
                <w:szCs w:val="20"/>
              </w:rPr>
              <w:t>Lek S.A. z siedzibą w Strykowie</w:t>
            </w:r>
          </w:p>
        </w:tc>
        <w:tc>
          <w:tcPr>
            <w:tcW w:w="1303" w:type="dxa"/>
          </w:tcPr>
          <w:p w:rsidR="000247B3" w:rsidRPr="00AC2F7C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C2F7C">
              <w:rPr>
                <w:rFonts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247B3" w:rsidRPr="00AC2F7C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C2F7C">
              <w:rPr>
                <w:rFonts w:cs="Calibri"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Pr="00AC2F7C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C2F7C">
              <w:rPr>
                <w:rFonts w:cs="Calibri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Pr="00AC2F7C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C2F7C">
              <w:rPr>
                <w:rFonts w:cs="Calibri"/>
                <w:bCs/>
                <w:sz w:val="20"/>
                <w:szCs w:val="20"/>
              </w:rPr>
              <w:t>100</w:t>
            </w:r>
          </w:p>
        </w:tc>
      </w:tr>
      <w:tr w:rsidR="000247B3" w:rsidRPr="00AC2F7C" w:rsidTr="00D125DC">
        <w:trPr>
          <w:trHeight w:val="316"/>
        </w:trPr>
        <w:tc>
          <w:tcPr>
            <w:tcW w:w="4934" w:type="dxa"/>
          </w:tcPr>
          <w:p w:rsidR="000247B3" w:rsidRPr="00AC2F7C" w:rsidRDefault="000247B3" w:rsidP="00D125D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AC2F7C">
              <w:rPr>
                <w:rFonts w:cstheme="minorHAnsi"/>
                <w:bCs/>
                <w:sz w:val="20"/>
                <w:szCs w:val="20"/>
              </w:rPr>
              <w:t>Asclepios</w:t>
            </w:r>
            <w:proofErr w:type="spellEnd"/>
            <w:r w:rsidRPr="00AC2F7C">
              <w:rPr>
                <w:rFonts w:cstheme="minorHAnsi"/>
                <w:bCs/>
                <w:sz w:val="20"/>
                <w:szCs w:val="20"/>
              </w:rPr>
              <w:t xml:space="preserve"> S.A. z siedzibą we Wrocławiu</w:t>
            </w:r>
          </w:p>
        </w:tc>
        <w:tc>
          <w:tcPr>
            <w:tcW w:w="5272" w:type="dxa"/>
            <w:gridSpan w:val="4"/>
          </w:tcPr>
          <w:p w:rsidR="000247B3" w:rsidRPr="00AC2F7C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C2F7C">
              <w:rPr>
                <w:rFonts w:cs="Calibri"/>
                <w:bCs/>
                <w:sz w:val="20"/>
                <w:szCs w:val="20"/>
              </w:rPr>
              <w:t>oferta odrzucona</w:t>
            </w:r>
          </w:p>
        </w:tc>
      </w:tr>
      <w:tr w:rsidR="000247B3" w:rsidRPr="00AC2F7C" w:rsidTr="00D125DC">
        <w:trPr>
          <w:trHeight w:val="316"/>
        </w:trPr>
        <w:tc>
          <w:tcPr>
            <w:tcW w:w="4934" w:type="dxa"/>
          </w:tcPr>
          <w:p w:rsidR="000247B3" w:rsidRPr="00AC2F7C" w:rsidRDefault="000247B3" w:rsidP="00D125D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AC2F7C">
              <w:rPr>
                <w:rFonts w:cstheme="minorHAnsi"/>
                <w:bCs/>
                <w:sz w:val="20"/>
                <w:szCs w:val="20"/>
              </w:rPr>
              <w:t>Salus</w:t>
            </w:r>
            <w:proofErr w:type="spellEnd"/>
            <w:r w:rsidRPr="00AC2F7C">
              <w:rPr>
                <w:rFonts w:cstheme="minorHAnsi"/>
                <w:bCs/>
                <w:sz w:val="20"/>
                <w:szCs w:val="20"/>
              </w:rPr>
              <w:t xml:space="preserve"> International Sp. z o.o.  z siedzibą w Katowicach</w:t>
            </w:r>
          </w:p>
        </w:tc>
        <w:tc>
          <w:tcPr>
            <w:tcW w:w="5272" w:type="dxa"/>
            <w:gridSpan w:val="4"/>
          </w:tcPr>
          <w:p w:rsidR="000247B3" w:rsidRPr="00AC2F7C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C2F7C">
              <w:rPr>
                <w:rFonts w:cs="Calibri"/>
                <w:bCs/>
                <w:sz w:val="20"/>
                <w:szCs w:val="20"/>
              </w:rPr>
              <w:t>oferta odrzucona</w:t>
            </w:r>
          </w:p>
        </w:tc>
      </w:tr>
    </w:tbl>
    <w:p w:rsidR="000247B3" w:rsidRPr="00A62EAF" w:rsidRDefault="000247B3" w:rsidP="000247B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47B3" w:rsidRPr="00960B00" w:rsidRDefault="000247B3" w:rsidP="000247B3">
      <w:pPr>
        <w:spacing w:after="0" w:line="240" w:lineRule="auto"/>
        <w:jc w:val="both"/>
        <w:rPr>
          <w:rFonts w:ascii="Times New Roman" w:hAnsi="Times New Roman"/>
          <w:color w:val="FF0000"/>
          <w:sz w:val="6"/>
          <w:szCs w:val="18"/>
        </w:rPr>
      </w:pPr>
    </w:p>
    <w:p w:rsidR="000247B3" w:rsidRPr="00B47B91" w:rsidRDefault="000247B3" w:rsidP="000247B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17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–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Pr="00960B00">
        <w:rPr>
          <w:rFonts w:cstheme="minorHAnsi"/>
          <w:b/>
          <w:sz w:val="20"/>
          <w:szCs w:val="20"/>
        </w:rPr>
        <w:t>Centrala Farmaceutyczna Cefarm SA z siedzibą w Warszawie</w:t>
      </w:r>
    </w:p>
    <w:p w:rsidR="000247B3" w:rsidRPr="005F517B" w:rsidRDefault="000247B3" w:rsidP="000247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0247B3" w:rsidRPr="00272805" w:rsidRDefault="000247B3" w:rsidP="000247B3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0247B3" w:rsidRPr="006C6AD4" w:rsidTr="00D125DC">
        <w:tc>
          <w:tcPr>
            <w:tcW w:w="4934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Default="000247B3" w:rsidP="00D125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058C">
              <w:rPr>
                <w:rFonts w:cstheme="minorHAnsi"/>
                <w:sz w:val="20"/>
                <w:szCs w:val="20"/>
              </w:rPr>
              <w:t xml:space="preserve">Centrala Farmaceutyczna Cefarm SA z siedzibą </w:t>
            </w:r>
          </w:p>
          <w:p w:rsidR="000247B3" w:rsidRPr="00DD1DDA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3058C">
              <w:rPr>
                <w:rFonts w:cstheme="minorHAnsi"/>
                <w:sz w:val="20"/>
                <w:szCs w:val="20"/>
              </w:rPr>
              <w:t>w Warszawie</w:t>
            </w:r>
          </w:p>
        </w:tc>
        <w:tc>
          <w:tcPr>
            <w:tcW w:w="1303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0247B3" w:rsidRDefault="000247B3" w:rsidP="000247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247B3" w:rsidRPr="00960B00" w:rsidRDefault="000247B3" w:rsidP="000247B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t>Pakiet 18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–</w:t>
      </w:r>
      <w:r w:rsidRPr="00B47B91">
        <w:rPr>
          <w:rFonts w:cstheme="minorHAnsi"/>
          <w:bCs/>
          <w:color w:val="000000"/>
          <w:sz w:val="20"/>
          <w:szCs w:val="20"/>
        </w:rPr>
        <w:t xml:space="preserve"> </w:t>
      </w:r>
      <w:proofErr w:type="spellStart"/>
      <w:r w:rsidRPr="00960B00">
        <w:rPr>
          <w:rFonts w:cs="Calibri"/>
          <w:b/>
          <w:sz w:val="20"/>
          <w:szCs w:val="20"/>
        </w:rPr>
        <w:t>Amgen</w:t>
      </w:r>
      <w:proofErr w:type="spellEnd"/>
      <w:r w:rsidRPr="00960B00">
        <w:rPr>
          <w:rFonts w:cs="Calibri"/>
          <w:b/>
          <w:sz w:val="20"/>
          <w:szCs w:val="20"/>
        </w:rPr>
        <w:t xml:space="preserve"> Sp. z o.o. z siedzibą w Warszawie</w:t>
      </w:r>
    </w:p>
    <w:p w:rsidR="000247B3" w:rsidRPr="005F517B" w:rsidRDefault="000247B3" w:rsidP="000247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0247B3" w:rsidRPr="00272805" w:rsidRDefault="000247B3" w:rsidP="000247B3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0247B3" w:rsidRPr="006C6AD4" w:rsidTr="00D125DC">
        <w:tc>
          <w:tcPr>
            <w:tcW w:w="4934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020DA6" w:rsidRDefault="000247B3" w:rsidP="00D125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Amgen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Sp. z o.o. z siedzibą w Warszawie</w:t>
            </w:r>
          </w:p>
        </w:tc>
        <w:tc>
          <w:tcPr>
            <w:tcW w:w="1303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2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81,67</w:t>
            </w:r>
          </w:p>
        </w:tc>
      </w:tr>
    </w:tbl>
    <w:p w:rsidR="000247B3" w:rsidRDefault="000247B3" w:rsidP="000247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247B3" w:rsidRPr="001F12AC" w:rsidRDefault="000247B3" w:rsidP="000247B3">
      <w:pPr>
        <w:spacing w:after="0" w:line="240" w:lineRule="auto"/>
        <w:jc w:val="both"/>
        <w:rPr>
          <w:rFonts w:ascii="Times New Roman" w:hAnsi="Times New Roman"/>
          <w:sz w:val="8"/>
          <w:szCs w:val="18"/>
        </w:rPr>
      </w:pPr>
    </w:p>
    <w:p w:rsidR="000247B3" w:rsidRPr="00EE7266" w:rsidRDefault="000247B3" w:rsidP="000247B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u w:val="single"/>
        </w:rPr>
        <w:lastRenderedPageBreak/>
        <w:t>Pakiet 23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u w:val="single"/>
        </w:rPr>
        <w:t>–</w:t>
      </w:r>
      <w:r w:rsidRPr="00666F4C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0"/>
          <w:szCs w:val="20"/>
        </w:rPr>
        <w:t>Sanofi-Aventis</w:t>
      </w:r>
      <w:proofErr w:type="spellEnd"/>
      <w:r w:rsidRPr="00EE7266">
        <w:rPr>
          <w:rFonts w:cstheme="minorHAnsi"/>
          <w:b/>
          <w:bCs/>
          <w:color w:val="000000"/>
          <w:sz w:val="20"/>
          <w:szCs w:val="20"/>
        </w:rPr>
        <w:t xml:space="preserve"> Sp. z o.o. </w:t>
      </w:r>
      <w:r>
        <w:rPr>
          <w:rFonts w:cstheme="minorHAnsi"/>
          <w:b/>
          <w:color w:val="000000"/>
          <w:sz w:val="20"/>
          <w:szCs w:val="20"/>
        </w:rPr>
        <w:t>z siedzibą w Warszawie</w:t>
      </w:r>
    </w:p>
    <w:p w:rsidR="000247B3" w:rsidRPr="005F517B" w:rsidRDefault="000247B3" w:rsidP="000247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rFonts w:cstheme="minorHAnsi"/>
          <w:sz w:val="20"/>
          <w:szCs w:val="20"/>
        </w:rPr>
        <w:t>Jedyna złożona oferta nie podlegająca odrzuceniu (brak możliwości porównania)</w:t>
      </w:r>
    </w:p>
    <w:p w:rsidR="000247B3" w:rsidRPr="00272805" w:rsidRDefault="000247B3" w:rsidP="000247B3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0247B3" w:rsidRPr="006C6AD4" w:rsidTr="00D125DC">
        <w:tc>
          <w:tcPr>
            <w:tcW w:w="4934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0247B3" w:rsidRPr="00534BEE" w:rsidRDefault="000247B3" w:rsidP="00D125DC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 dostaw – 3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59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1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</w:tcPr>
          <w:p w:rsidR="000247B3" w:rsidRPr="00534BEE" w:rsidRDefault="000247B3" w:rsidP="00D125DC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0247B3" w:rsidRPr="006C6AD4" w:rsidTr="00D125DC">
        <w:trPr>
          <w:trHeight w:val="316"/>
        </w:trPr>
        <w:tc>
          <w:tcPr>
            <w:tcW w:w="4934" w:type="dxa"/>
          </w:tcPr>
          <w:p w:rsidR="000247B3" w:rsidRPr="00020DA6" w:rsidRDefault="000247B3" w:rsidP="00D125D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Sanofi-Aventis</w:t>
            </w:r>
            <w:proofErr w:type="spellEnd"/>
            <w:r w:rsidRPr="00020DA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Sp. z o.o. </w:t>
            </w:r>
            <w:r w:rsidRPr="00020DA6">
              <w:rPr>
                <w:rFonts w:cstheme="minorHAnsi"/>
                <w:color w:val="000000"/>
                <w:sz w:val="20"/>
                <w:szCs w:val="20"/>
              </w:rPr>
              <w:t>z siedzibą w Warszawie</w:t>
            </w:r>
          </w:p>
        </w:tc>
        <w:tc>
          <w:tcPr>
            <w:tcW w:w="1303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2" w:type="dxa"/>
          </w:tcPr>
          <w:p w:rsidR="000247B3" w:rsidRPr="006C6AD4" w:rsidRDefault="000247B3" w:rsidP="00D125D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96,67</w:t>
            </w:r>
          </w:p>
        </w:tc>
      </w:tr>
    </w:tbl>
    <w:p w:rsidR="000247B3" w:rsidRDefault="000247B3" w:rsidP="000247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37950" w:rsidRDefault="00437950" w:rsidP="00952D70">
      <w:pPr>
        <w:spacing w:after="0" w:line="240" w:lineRule="auto"/>
        <w:rPr>
          <w:b/>
          <w:sz w:val="10"/>
          <w:szCs w:val="20"/>
        </w:rPr>
      </w:pPr>
    </w:p>
    <w:p w:rsidR="008B7CC7" w:rsidRDefault="008B7CC7" w:rsidP="00952D70">
      <w:pPr>
        <w:spacing w:after="0" w:line="240" w:lineRule="auto"/>
        <w:ind w:right="-2"/>
        <w:jc w:val="both"/>
        <w:rPr>
          <w:sz w:val="20"/>
          <w:szCs w:val="20"/>
        </w:rPr>
      </w:pPr>
    </w:p>
    <w:p w:rsidR="00A61223" w:rsidRDefault="000757DF" w:rsidP="00A61223">
      <w:pPr>
        <w:pStyle w:val="Tekstpodstawowy21"/>
        <w:numPr>
          <w:ilvl w:val="0"/>
          <w:numId w:val="8"/>
        </w:num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ZAWIADOMIENIE</w:t>
      </w:r>
      <w:r w:rsidR="00FD3581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UNIEWAŻ</w:t>
      </w:r>
      <w:r w:rsidR="00A61223">
        <w:rPr>
          <w:rFonts w:asciiTheme="minorHAnsi" w:hAnsiTheme="minorHAnsi" w:cstheme="minorHAnsi"/>
          <w:b/>
          <w:sz w:val="20"/>
          <w:szCs w:val="20"/>
          <w:u w:val="single"/>
        </w:rPr>
        <w:t>NIENIU POSTĘPOWANIA</w:t>
      </w:r>
    </w:p>
    <w:p w:rsidR="00A61223" w:rsidRDefault="00A61223" w:rsidP="00952D70">
      <w:pPr>
        <w:spacing w:after="0" w:line="240" w:lineRule="auto"/>
        <w:ind w:right="-2"/>
        <w:jc w:val="both"/>
        <w:rPr>
          <w:sz w:val="20"/>
          <w:szCs w:val="20"/>
        </w:rPr>
      </w:pPr>
    </w:p>
    <w:p w:rsidR="000757DF" w:rsidRDefault="00D125DC" w:rsidP="000757D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93F">
        <w:rPr>
          <w:rFonts w:cs="Calibri"/>
          <w:sz w:val="20"/>
          <w:szCs w:val="20"/>
          <w:lang w:eastAsia="ar-SA"/>
        </w:rPr>
        <w:t xml:space="preserve">Na podstawie </w:t>
      </w:r>
      <w:r w:rsidRPr="005677EE">
        <w:rPr>
          <w:rFonts w:cs="Calibri"/>
          <w:bCs/>
          <w:sz w:val="20"/>
          <w:szCs w:val="20"/>
          <w:lang w:eastAsia="ar-SA"/>
        </w:rPr>
        <w:t xml:space="preserve">art. </w:t>
      </w:r>
      <w:r>
        <w:rPr>
          <w:rFonts w:cs="Calibri"/>
          <w:bCs/>
          <w:sz w:val="20"/>
          <w:szCs w:val="20"/>
          <w:lang w:eastAsia="ar-SA"/>
        </w:rPr>
        <w:t>260</w:t>
      </w:r>
      <w:r>
        <w:rPr>
          <w:rFonts w:cs="Calibri"/>
          <w:sz w:val="20"/>
          <w:szCs w:val="20"/>
          <w:lang w:eastAsia="ar-SA"/>
        </w:rPr>
        <w:t xml:space="preserve"> ustawy </w:t>
      </w:r>
      <w:proofErr w:type="spellStart"/>
      <w:r w:rsidR="000757DF">
        <w:rPr>
          <w:rFonts w:cs="Calibri"/>
          <w:sz w:val="20"/>
          <w:szCs w:val="20"/>
          <w:lang w:eastAsia="ar-SA"/>
        </w:rPr>
        <w:t>Pzp</w:t>
      </w:r>
      <w:proofErr w:type="spellEnd"/>
      <w:r w:rsidR="000757DF">
        <w:rPr>
          <w:rFonts w:cs="Calibri"/>
          <w:sz w:val="20"/>
          <w:szCs w:val="20"/>
          <w:lang w:eastAsia="ar-SA"/>
        </w:rPr>
        <w:t>,</w:t>
      </w:r>
      <w:r w:rsidRPr="0020093F">
        <w:rPr>
          <w:rFonts w:cs="Calibri"/>
          <w:sz w:val="20"/>
          <w:szCs w:val="20"/>
          <w:lang w:eastAsia="ar-SA"/>
        </w:rPr>
        <w:t xml:space="preserve"> </w:t>
      </w:r>
      <w:r w:rsidRPr="00C375E5">
        <w:rPr>
          <w:rFonts w:asciiTheme="minorHAnsi" w:hAnsiTheme="minorHAnsi" w:cstheme="minorHAnsi"/>
          <w:sz w:val="20"/>
          <w:szCs w:val="20"/>
          <w:lang w:eastAsia="ar-SA"/>
        </w:rPr>
        <w:t xml:space="preserve">Wojewódzki Zespół Zakładów Opieki Zdrowotnej Centrum Leczenia Chorób Płuc i Rehabilitacji w Łodzi informuje, że </w:t>
      </w:r>
      <w:r w:rsidRPr="00C9525B">
        <w:rPr>
          <w:rFonts w:asciiTheme="minorHAnsi" w:hAnsiTheme="minorHAnsi" w:cstheme="minorHAnsi"/>
          <w:sz w:val="20"/>
          <w:szCs w:val="20"/>
          <w:lang w:eastAsia="ar-SA"/>
        </w:rPr>
        <w:t xml:space="preserve">postępowanie </w:t>
      </w:r>
      <w:r w:rsidR="000757DF">
        <w:rPr>
          <w:rFonts w:asciiTheme="minorHAnsi" w:hAnsiTheme="minorHAnsi" w:cstheme="minorHAnsi"/>
          <w:sz w:val="20"/>
          <w:szCs w:val="20"/>
          <w:lang w:eastAsia="ar-SA"/>
        </w:rPr>
        <w:t xml:space="preserve">w zakresie pakietu 19 </w:t>
      </w:r>
      <w:r w:rsidR="000757DF">
        <w:rPr>
          <w:rFonts w:asciiTheme="minorHAnsi" w:hAnsiTheme="minorHAnsi" w:cstheme="minorHAnsi"/>
          <w:bCs/>
          <w:sz w:val="20"/>
          <w:szCs w:val="20"/>
        </w:rPr>
        <w:t xml:space="preserve">zostało unieważnione </w:t>
      </w:r>
    </w:p>
    <w:p w:rsidR="000757DF" w:rsidRDefault="000757DF" w:rsidP="000757D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cs="Calibri"/>
          <w:i/>
          <w:color w:val="000000"/>
          <w:sz w:val="20"/>
        </w:rPr>
      </w:pPr>
      <w:r w:rsidRPr="00165B77">
        <w:rPr>
          <w:rFonts w:cs="Calibri"/>
          <w:b/>
          <w:sz w:val="20"/>
        </w:rPr>
        <w:t xml:space="preserve">na podstawie </w:t>
      </w:r>
      <w:r w:rsidRPr="00165B77">
        <w:rPr>
          <w:rFonts w:cs="Calibri"/>
          <w:b/>
          <w:bCs/>
          <w:color w:val="000000"/>
          <w:sz w:val="20"/>
        </w:rPr>
        <w:t xml:space="preserve">art. 255 </w:t>
      </w:r>
      <w:proofErr w:type="spellStart"/>
      <w:r w:rsidRPr="00165B77">
        <w:rPr>
          <w:rFonts w:cs="Calibri"/>
          <w:b/>
          <w:bCs/>
          <w:color w:val="000000"/>
          <w:sz w:val="20"/>
        </w:rPr>
        <w:t>pkt</w:t>
      </w:r>
      <w:proofErr w:type="spellEnd"/>
      <w:r w:rsidRPr="00165B77">
        <w:rPr>
          <w:rFonts w:cs="Calibri"/>
          <w:b/>
          <w:bCs/>
          <w:color w:val="000000"/>
          <w:sz w:val="20"/>
        </w:rPr>
        <w:t xml:space="preserve"> 1) ustawy </w:t>
      </w:r>
      <w:proofErr w:type="spellStart"/>
      <w:r w:rsidRPr="00165B77">
        <w:rPr>
          <w:rFonts w:cs="Calibri"/>
          <w:b/>
          <w:bCs/>
          <w:color w:val="000000"/>
          <w:sz w:val="20"/>
        </w:rPr>
        <w:t>P</w:t>
      </w:r>
      <w:r>
        <w:rPr>
          <w:rFonts w:cs="Calibri"/>
          <w:b/>
          <w:bCs/>
          <w:color w:val="000000"/>
          <w:sz w:val="20"/>
        </w:rPr>
        <w:t>zp</w:t>
      </w:r>
      <w:proofErr w:type="spellEnd"/>
      <w:r w:rsidRPr="00165B77">
        <w:rPr>
          <w:rFonts w:cs="Calibri"/>
          <w:b/>
          <w:bCs/>
          <w:color w:val="000000"/>
          <w:sz w:val="20"/>
        </w:rPr>
        <w:t>,</w:t>
      </w:r>
      <w:r w:rsidRPr="00165B77">
        <w:rPr>
          <w:rFonts w:cs="Calibri"/>
          <w:bCs/>
          <w:color w:val="000000"/>
          <w:sz w:val="20"/>
        </w:rPr>
        <w:t xml:space="preserve"> cyt.: </w:t>
      </w:r>
      <w:r>
        <w:rPr>
          <w:rFonts w:cs="Calibri"/>
          <w:bCs/>
          <w:i/>
          <w:color w:val="000000"/>
          <w:sz w:val="20"/>
        </w:rPr>
        <w:t>„</w:t>
      </w:r>
      <w:r w:rsidRPr="00165B77">
        <w:rPr>
          <w:rFonts w:cs="Calibri"/>
          <w:i/>
          <w:sz w:val="20"/>
        </w:rPr>
        <w:t>Zamawiający unieważnia postępowanie o udzielenie zamówienia, jeżeli</w:t>
      </w:r>
      <w:r w:rsidRPr="00165B77">
        <w:rPr>
          <w:rFonts w:cs="Calibri"/>
          <w:b/>
          <w:bCs/>
          <w:i/>
          <w:color w:val="000000"/>
          <w:sz w:val="20"/>
        </w:rPr>
        <w:t xml:space="preserve"> </w:t>
      </w:r>
      <w:r w:rsidRPr="00165B77">
        <w:rPr>
          <w:rFonts w:cs="Calibri"/>
          <w:i/>
          <w:color w:val="000000"/>
          <w:sz w:val="20"/>
        </w:rPr>
        <w:t>nie  złożono  żadnego wniosku o dopuszczenie do udziału w postępowaniu albo żadnej  oferty</w:t>
      </w:r>
      <w:r>
        <w:rPr>
          <w:rFonts w:cs="Calibri"/>
          <w:i/>
          <w:color w:val="000000"/>
          <w:sz w:val="20"/>
        </w:rPr>
        <w:t>”.</w:t>
      </w:r>
    </w:p>
    <w:p w:rsidR="000757DF" w:rsidRPr="007E005B" w:rsidRDefault="000757DF" w:rsidP="000757D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cs="Calibri"/>
          <w:i/>
          <w:color w:val="000000"/>
          <w:sz w:val="12"/>
        </w:rPr>
      </w:pPr>
    </w:p>
    <w:p w:rsidR="000757DF" w:rsidRPr="00165B77" w:rsidRDefault="000757DF" w:rsidP="000757DF">
      <w:pPr>
        <w:spacing w:after="0" w:line="240" w:lineRule="auto"/>
        <w:jc w:val="both"/>
        <w:rPr>
          <w:rFonts w:cstheme="minorHAnsi"/>
          <w:b/>
          <w:sz w:val="20"/>
        </w:rPr>
      </w:pPr>
      <w:r w:rsidRPr="00165B77">
        <w:rPr>
          <w:rFonts w:cstheme="minorHAnsi"/>
          <w:bCs/>
          <w:i/>
          <w:color w:val="000000"/>
          <w:sz w:val="20"/>
          <w:u w:val="single"/>
        </w:rPr>
        <w:t>Uzasadnienie faktyczne:</w:t>
      </w:r>
    </w:p>
    <w:p w:rsidR="000757DF" w:rsidRPr="00165B77" w:rsidRDefault="000757DF" w:rsidP="000757DF">
      <w:pPr>
        <w:jc w:val="both"/>
        <w:rPr>
          <w:rFonts w:cs="Calibri"/>
          <w:bCs/>
          <w:color w:val="000000"/>
          <w:sz w:val="20"/>
        </w:rPr>
      </w:pPr>
      <w:r w:rsidRPr="00165B77">
        <w:rPr>
          <w:rFonts w:cstheme="minorHAnsi"/>
          <w:bCs/>
          <w:color w:val="000000"/>
          <w:sz w:val="20"/>
        </w:rPr>
        <w:t>Do upływu</w:t>
      </w:r>
      <w:r w:rsidRPr="00165B77">
        <w:rPr>
          <w:rFonts w:cstheme="minorHAnsi"/>
          <w:b/>
          <w:bCs/>
          <w:color w:val="000000"/>
          <w:sz w:val="20"/>
        </w:rPr>
        <w:t xml:space="preserve"> </w:t>
      </w:r>
      <w:r w:rsidRPr="00165B77">
        <w:rPr>
          <w:rFonts w:cstheme="minorHAnsi"/>
          <w:bCs/>
          <w:color w:val="000000"/>
          <w:sz w:val="20"/>
        </w:rPr>
        <w:t>terminu</w:t>
      </w:r>
      <w:r w:rsidRPr="00165B77">
        <w:rPr>
          <w:rFonts w:cs="Calibri"/>
          <w:bCs/>
          <w:color w:val="000000"/>
          <w:sz w:val="20"/>
        </w:rPr>
        <w:t xml:space="preserve"> składania ofert </w:t>
      </w:r>
      <w:r>
        <w:rPr>
          <w:rFonts w:cs="Calibri"/>
          <w:bCs/>
          <w:color w:val="000000"/>
          <w:sz w:val="20"/>
        </w:rPr>
        <w:t xml:space="preserve">tj. do dnia 01.06.2023 r. </w:t>
      </w:r>
      <w:r w:rsidRPr="00165B77">
        <w:rPr>
          <w:rFonts w:cs="Calibri"/>
          <w:bCs/>
          <w:color w:val="000000"/>
          <w:sz w:val="20"/>
        </w:rPr>
        <w:t>nie złożono żadnej oferty.</w:t>
      </w:r>
    </w:p>
    <w:p w:rsidR="00D125DC" w:rsidRDefault="00D125DC" w:rsidP="00D125DC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61223" w:rsidRDefault="00A61223" w:rsidP="00952D70">
      <w:pPr>
        <w:spacing w:after="0" w:line="240" w:lineRule="auto"/>
        <w:ind w:right="-2"/>
        <w:jc w:val="both"/>
        <w:rPr>
          <w:sz w:val="20"/>
          <w:szCs w:val="20"/>
        </w:rPr>
      </w:pPr>
    </w:p>
    <w:p w:rsidR="00A61223" w:rsidRDefault="00A61223" w:rsidP="00952D70">
      <w:pPr>
        <w:spacing w:after="0" w:line="240" w:lineRule="auto"/>
        <w:ind w:right="-2"/>
        <w:jc w:val="both"/>
        <w:rPr>
          <w:sz w:val="20"/>
          <w:szCs w:val="20"/>
        </w:rPr>
      </w:pPr>
    </w:p>
    <w:p w:rsidR="00952D70" w:rsidRDefault="00952D70" w:rsidP="00952D70">
      <w:pPr>
        <w:spacing w:after="0" w:line="240" w:lineRule="auto"/>
        <w:ind w:right="-2"/>
        <w:jc w:val="both"/>
        <w:rPr>
          <w:b/>
          <w:bCs/>
          <w:color w:val="000000"/>
          <w:sz w:val="20"/>
          <w:szCs w:val="20"/>
        </w:rPr>
      </w:pPr>
      <w:r w:rsidRPr="00847AD7">
        <w:rPr>
          <w:sz w:val="20"/>
          <w:szCs w:val="20"/>
        </w:rPr>
        <w:t xml:space="preserve">Zamawiający wyznacza termin zawarcia umowy na dzień </w:t>
      </w:r>
      <w:r w:rsidR="00631AB6">
        <w:rPr>
          <w:b/>
          <w:bCs/>
          <w:color w:val="000000"/>
          <w:sz w:val="20"/>
          <w:szCs w:val="20"/>
        </w:rPr>
        <w:t>04</w:t>
      </w:r>
      <w:r w:rsidR="007B111F" w:rsidRPr="00847AD7">
        <w:rPr>
          <w:b/>
          <w:bCs/>
          <w:color w:val="000000"/>
          <w:sz w:val="20"/>
          <w:szCs w:val="20"/>
        </w:rPr>
        <w:t>.0</w:t>
      </w:r>
      <w:r w:rsidR="00847AD7">
        <w:rPr>
          <w:b/>
          <w:bCs/>
          <w:color w:val="000000"/>
          <w:sz w:val="20"/>
          <w:szCs w:val="20"/>
        </w:rPr>
        <w:t>7</w:t>
      </w:r>
      <w:r w:rsidR="00E8644A" w:rsidRPr="00847AD7">
        <w:rPr>
          <w:b/>
          <w:bCs/>
          <w:color w:val="000000"/>
          <w:sz w:val="20"/>
          <w:szCs w:val="20"/>
        </w:rPr>
        <w:t>.</w:t>
      </w:r>
      <w:r w:rsidR="00216809" w:rsidRPr="00847AD7">
        <w:rPr>
          <w:b/>
          <w:bCs/>
          <w:color w:val="000000"/>
          <w:sz w:val="20"/>
          <w:szCs w:val="20"/>
        </w:rPr>
        <w:t>202</w:t>
      </w:r>
      <w:r w:rsidR="00E8644A" w:rsidRPr="00847AD7">
        <w:rPr>
          <w:b/>
          <w:bCs/>
          <w:color w:val="000000"/>
          <w:sz w:val="20"/>
          <w:szCs w:val="20"/>
        </w:rPr>
        <w:t>2</w:t>
      </w:r>
      <w:r w:rsidRPr="00847AD7">
        <w:rPr>
          <w:b/>
          <w:bCs/>
          <w:color w:val="000000"/>
          <w:sz w:val="20"/>
          <w:szCs w:val="20"/>
        </w:rPr>
        <w:t xml:space="preserve"> r.</w:t>
      </w:r>
      <w:r w:rsidRPr="002517F4">
        <w:rPr>
          <w:b/>
          <w:bCs/>
          <w:color w:val="000000"/>
          <w:sz w:val="20"/>
          <w:szCs w:val="20"/>
        </w:rPr>
        <w:t xml:space="preserve"> </w:t>
      </w:r>
    </w:p>
    <w:p w:rsidR="000757DF" w:rsidRPr="00272805" w:rsidRDefault="000757DF" w:rsidP="00952D70">
      <w:pPr>
        <w:spacing w:after="0" w:line="240" w:lineRule="auto"/>
        <w:ind w:right="-2"/>
        <w:jc w:val="both"/>
        <w:rPr>
          <w:sz w:val="20"/>
          <w:szCs w:val="20"/>
        </w:rPr>
      </w:pPr>
    </w:p>
    <w:p w:rsidR="00952D70" w:rsidRDefault="00952D70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8B7CC7" w:rsidRPr="008948F2" w:rsidRDefault="008B7CC7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</w:t>
      </w:r>
      <w:r w:rsidR="002E587D">
        <w:rPr>
          <w:rFonts w:cs="Arial"/>
          <w:i/>
          <w:sz w:val="20"/>
          <w:szCs w:val="20"/>
        </w:rPr>
        <w:t xml:space="preserve">        </w:t>
      </w:r>
      <w:r>
        <w:rPr>
          <w:rFonts w:cs="Arial"/>
          <w:i/>
          <w:sz w:val="20"/>
          <w:szCs w:val="20"/>
        </w:rPr>
        <w:t xml:space="preserve">   Kierownik 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</w:t>
      </w:r>
      <w:r w:rsidR="002E587D">
        <w:rPr>
          <w:rFonts w:cs="Arial"/>
          <w:i/>
          <w:sz w:val="20"/>
          <w:szCs w:val="20"/>
        </w:rPr>
        <w:t xml:space="preserve">       </w:t>
      </w:r>
      <w:r>
        <w:rPr>
          <w:rFonts w:cs="Arial"/>
          <w:i/>
          <w:sz w:val="20"/>
          <w:szCs w:val="20"/>
        </w:rPr>
        <w:t xml:space="preserve">   Działu Zamówień Publicznych</w:t>
      </w:r>
    </w:p>
    <w:p w:rsidR="00952D70" w:rsidRPr="00E8644A" w:rsidRDefault="00952D70" w:rsidP="00952D70">
      <w:pPr>
        <w:spacing w:after="0" w:line="240" w:lineRule="auto"/>
        <w:ind w:left="5664"/>
        <w:rPr>
          <w:rFonts w:cs="Arial"/>
          <w:i/>
          <w:sz w:val="12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</w:t>
      </w:r>
      <w:r w:rsidR="002E587D">
        <w:rPr>
          <w:rFonts w:cs="Arial"/>
          <w:i/>
          <w:sz w:val="20"/>
          <w:szCs w:val="20"/>
        </w:rPr>
        <w:t xml:space="preserve">         </w:t>
      </w:r>
      <w:r>
        <w:rPr>
          <w:rFonts w:cs="Arial"/>
          <w:i/>
          <w:sz w:val="20"/>
          <w:szCs w:val="20"/>
        </w:rPr>
        <w:t xml:space="preserve"> Marzena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C70" w:rsidRDefault="009E0C70" w:rsidP="005E74BF">
      <w:pPr>
        <w:spacing w:after="0" w:line="240" w:lineRule="auto"/>
      </w:pPr>
      <w:r>
        <w:separator/>
      </w:r>
    </w:p>
  </w:endnote>
  <w:endnote w:type="continuationSeparator" w:id="1">
    <w:p w:rsidR="009E0C70" w:rsidRDefault="009E0C70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279407"/>
      <w:docPartObj>
        <w:docPartGallery w:val="Page Numbers (Bottom of Page)"/>
        <w:docPartUnique/>
      </w:docPartObj>
    </w:sdtPr>
    <w:sdtContent>
      <w:p w:rsidR="009E0C70" w:rsidRDefault="009E0C70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E0C70" w:rsidRDefault="009E0C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C70" w:rsidRDefault="009E0C70" w:rsidP="005E74BF">
      <w:pPr>
        <w:spacing w:after="0" w:line="240" w:lineRule="auto"/>
      </w:pPr>
      <w:r>
        <w:separator/>
      </w:r>
    </w:p>
  </w:footnote>
  <w:footnote w:type="continuationSeparator" w:id="1">
    <w:p w:rsidR="009E0C70" w:rsidRDefault="009E0C70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F7725DC"/>
    <w:multiLevelType w:val="hybridMultilevel"/>
    <w:tmpl w:val="6FB2A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C7F24"/>
    <w:multiLevelType w:val="hybridMultilevel"/>
    <w:tmpl w:val="6FB2A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2D34"/>
    <w:rsid w:val="0000352A"/>
    <w:rsid w:val="00016A72"/>
    <w:rsid w:val="00024186"/>
    <w:rsid w:val="000247B3"/>
    <w:rsid w:val="0002637A"/>
    <w:rsid w:val="0003123B"/>
    <w:rsid w:val="00032B77"/>
    <w:rsid w:val="00036C2F"/>
    <w:rsid w:val="00047B9B"/>
    <w:rsid w:val="00052376"/>
    <w:rsid w:val="00065D1A"/>
    <w:rsid w:val="000708BA"/>
    <w:rsid w:val="000757DF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F1440"/>
    <w:rsid w:val="000F247D"/>
    <w:rsid w:val="000F75E2"/>
    <w:rsid w:val="001009B9"/>
    <w:rsid w:val="0010131C"/>
    <w:rsid w:val="00101BD3"/>
    <w:rsid w:val="00101DFA"/>
    <w:rsid w:val="00103BF6"/>
    <w:rsid w:val="001104A6"/>
    <w:rsid w:val="0011295B"/>
    <w:rsid w:val="00117ED5"/>
    <w:rsid w:val="001258DD"/>
    <w:rsid w:val="00125AFC"/>
    <w:rsid w:val="00134306"/>
    <w:rsid w:val="001509DA"/>
    <w:rsid w:val="00153011"/>
    <w:rsid w:val="00154A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D0A56"/>
    <w:rsid w:val="001D49CC"/>
    <w:rsid w:val="001D580D"/>
    <w:rsid w:val="001E54F7"/>
    <w:rsid w:val="001E6AE8"/>
    <w:rsid w:val="00202ACD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6FF"/>
    <w:rsid w:val="002D1224"/>
    <w:rsid w:val="002D3B87"/>
    <w:rsid w:val="002D6BE9"/>
    <w:rsid w:val="002E587D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950"/>
    <w:rsid w:val="00437E13"/>
    <w:rsid w:val="00447F63"/>
    <w:rsid w:val="0045636D"/>
    <w:rsid w:val="004607D9"/>
    <w:rsid w:val="0046091E"/>
    <w:rsid w:val="00460F4B"/>
    <w:rsid w:val="00461BB5"/>
    <w:rsid w:val="00462A2C"/>
    <w:rsid w:val="00476317"/>
    <w:rsid w:val="0048263C"/>
    <w:rsid w:val="00490744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35068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1E54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AB6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20CA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365B"/>
    <w:rsid w:val="006B7665"/>
    <w:rsid w:val="006C53B9"/>
    <w:rsid w:val="006C65A6"/>
    <w:rsid w:val="007019FF"/>
    <w:rsid w:val="00704E18"/>
    <w:rsid w:val="00720E62"/>
    <w:rsid w:val="00721A43"/>
    <w:rsid w:val="00721D69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80CD8"/>
    <w:rsid w:val="00783115"/>
    <w:rsid w:val="00786701"/>
    <w:rsid w:val="00787B6F"/>
    <w:rsid w:val="00792E91"/>
    <w:rsid w:val="007A33F5"/>
    <w:rsid w:val="007B111F"/>
    <w:rsid w:val="007B5AF2"/>
    <w:rsid w:val="007B774B"/>
    <w:rsid w:val="007C15C9"/>
    <w:rsid w:val="007C534B"/>
    <w:rsid w:val="007D6B00"/>
    <w:rsid w:val="007D7DDE"/>
    <w:rsid w:val="007E2A37"/>
    <w:rsid w:val="007F45D0"/>
    <w:rsid w:val="007F60F0"/>
    <w:rsid w:val="007F60F8"/>
    <w:rsid w:val="007F73B4"/>
    <w:rsid w:val="007F7D31"/>
    <w:rsid w:val="00800504"/>
    <w:rsid w:val="00800B90"/>
    <w:rsid w:val="0080451F"/>
    <w:rsid w:val="00805CDF"/>
    <w:rsid w:val="00820340"/>
    <w:rsid w:val="0082205F"/>
    <w:rsid w:val="00822EDA"/>
    <w:rsid w:val="00825CB4"/>
    <w:rsid w:val="00833E6A"/>
    <w:rsid w:val="008478EA"/>
    <w:rsid w:val="00847AD7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B7CC7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E0C70"/>
    <w:rsid w:val="009E797C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315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1223"/>
    <w:rsid w:val="00A6366E"/>
    <w:rsid w:val="00A6586A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32520"/>
    <w:rsid w:val="00B42B33"/>
    <w:rsid w:val="00B44977"/>
    <w:rsid w:val="00B45147"/>
    <w:rsid w:val="00B471F0"/>
    <w:rsid w:val="00B476C6"/>
    <w:rsid w:val="00B679D7"/>
    <w:rsid w:val="00B679DC"/>
    <w:rsid w:val="00B72184"/>
    <w:rsid w:val="00B87664"/>
    <w:rsid w:val="00B91684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2669A"/>
    <w:rsid w:val="00C26FBF"/>
    <w:rsid w:val="00C3399E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51A"/>
    <w:rsid w:val="00C815FF"/>
    <w:rsid w:val="00C83A86"/>
    <w:rsid w:val="00C92277"/>
    <w:rsid w:val="00CA0CCE"/>
    <w:rsid w:val="00CA5A8E"/>
    <w:rsid w:val="00CB43DC"/>
    <w:rsid w:val="00CC0C37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25DC"/>
    <w:rsid w:val="00D15B54"/>
    <w:rsid w:val="00D214BC"/>
    <w:rsid w:val="00D21EA6"/>
    <w:rsid w:val="00D22B2D"/>
    <w:rsid w:val="00D30815"/>
    <w:rsid w:val="00D30961"/>
    <w:rsid w:val="00D352BC"/>
    <w:rsid w:val="00D37C56"/>
    <w:rsid w:val="00D578A0"/>
    <w:rsid w:val="00D661FD"/>
    <w:rsid w:val="00D668ED"/>
    <w:rsid w:val="00D7147B"/>
    <w:rsid w:val="00D72B87"/>
    <w:rsid w:val="00D81AF2"/>
    <w:rsid w:val="00D83FAD"/>
    <w:rsid w:val="00D96E84"/>
    <w:rsid w:val="00D97708"/>
    <w:rsid w:val="00DA3ED1"/>
    <w:rsid w:val="00DA5AB5"/>
    <w:rsid w:val="00DA64BB"/>
    <w:rsid w:val="00DA7755"/>
    <w:rsid w:val="00DB79D8"/>
    <w:rsid w:val="00DC0134"/>
    <w:rsid w:val="00DC33DD"/>
    <w:rsid w:val="00DD4FF9"/>
    <w:rsid w:val="00DD7610"/>
    <w:rsid w:val="00DE0224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4204"/>
    <w:rsid w:val="00E31C42"/>
    <w:rsid w:val="00E343E2"/>
    <w:rsid w:val="00E374F5"/>
    <w:rsid w:val="00E377F1"/>
    <w:rsid w:val="00E44F2A"/>
    <w:rsid w:val="00E46DB7"/>
    <w:rsid w:val="00E47D4B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8644A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B93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D3581"/>
    <w:rsid w:val="00FE0D93"/>
    <w:rsid w:val="00FE1584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266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2669A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D803-9A17-4EFB-958E-F2F5E89E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4</Pages>
  <Words>1994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525</cp:revision>
  <cp:lastPrinted>2023-06-23T06:45:00Z</cp:lastPrinted>
  <dcterms:created xsi:type="dcterms:W3CDTF">2020-03-03T14:01:00Z</dcterms:created>
  <dcterms:modified xsi:type="dcterms:W3CDTF">2023-06-23T06:50:00Z</dcterms:modified>
</cp:coreProperties>
</file>