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B3BE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7917E93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23B1C597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75F5F2D1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77712845" w14:textId="77777777" w:rsidR="005F668D" w:rsidRDefault="005F668D">
      <w:pPr>
        <w:rPr>
          <w:b/>
          <w:bCs/>
          <w:sz w:val="22"/>
          <w:szCs w:val="22"/>
        </w:rPr>
      </w:pPr>
    </w:p>
    <w:p w14:paraId="4B22D215" w14:textId="77777777" w:rsidR="005F668D" w:rsidRDefault="005F668D">
      <w:pPr>
        <w:rPr>
          <w:b/>
          <w:bCs/>
          <w:sz w:val="22"/>
          <w:szCs w:val="22"/>
        </w:rPr>
      </w:pPr>
    </w:p>
    <w:p w14:paraId="11E24294" w14:textId="77777777" w:rsidR="005F668D" w:rsidRDefault="005F668D">
      <w:pPr>
        <w:rPr>
          <w:b/>
          <w:bCs/>
          <w:sz w:val="22"/>
          <w:szCs w:val="22"/>
        </w:rPr>
      </w:pPr>
    </w:p>
    <w:p w14:paraId="3020DE2A" w14:textId="77777777" w:rsidR="005F668D" w:rsidRDefault="005F668D">
      <w:pPr>
        <w:rPr>
          <w:b/>
          <w:bCs/>
          <w:sz w:val="22"/>
          <w:szCs w:val="22"/>
        </w:rPr>
      </w:pPr>
    </w:p>
    <w:p w14:paraId="77F7C626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14:paraId="7779984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ED42BB9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postępowaniu o udzielnie zam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 publicznego prowadzonego w trybie podstawowym bez negocjacji pn:</w:t>
      </w:r>
    </w:p>
    <w:p w14:paraId="7C9E0DC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68386A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ED0815E" w14:textId="323ED634" w:rsidR="005F668D" w:rsidRDefault="00451D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  <w:bookmarkStart w:id="0" w:name="_Hlk67037558"/>
      <w:r>
        <w:rPr>
          <w:b/>
          <w:bCs/>
          <w:sz w:val="32"/>
          <w:szCs w:val="32"/>
        </w:rPr>
        <w:t xml:space="preserve">Sukcesywna dostawa znaków drogowych pionowych i urządzeń bezpieczeństwa ruchu drogowego dla Zarządu Dróg Powiatowych </w:t>
      </w:r>
      <w:bookmarkEnd w:id="0"/>
      <w:r>
        <w:rPr>
          <w:b/>
          <w:bCs/>
          <w:sz w:val="32"/>
          <w:szCs w:val="32"/>
        </w:rPr>
        <w:t>w Kartuzach</w:t>
      </w:r>
      <w:r w:rsidR="00402EFC">
        <w:rPr>
          <w:b/>
          <w:bCs/>
          <w:sz w:val="32"/>
          <w:szCs w:val="32"/>
        </w:rPr>
        <w:t xml:space="preserve">. </w:t>
      </w:r>
    </w:p>
    <w:p w14:paraId="6FFFB36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</w:p>
    <w:p w14:paraId="3F93A3A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DFB3BE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4A34EF45" w14:textId="77777777"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14:paraId="6BCBFD4F" w14:textId="77777777" w:rsidR="005F668D" w:rsidRDefault="005F668D">
      <w:pPr>
        <w:rPr>
          <w:b/>
          <w:bCs/>
        </w:rPr>
      </w:pPr>
    </w:p>
    <w:p w14:paraId="0BC1B856" w14:textId="77777777" w:rsidR="005F668D" w:rsidRDefault="005F668D">
      <w:pPr>
        <w:rPr>
          <w:b/>
          <w:bCs/>
        </w:rPr>
      </w:pPr>
    </w:p>
    <w:p w14:paraId="21C97FCE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A38BD07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B8A269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2F3B936D" w14:textId="77777777"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1B938B0D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064A2C05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66877B6E" w14:textId="78FCE0ED" w:rsidR="005F668D" w:rsidRDefault="00EB6F00">
      <w:pPr>
        <w:rPr>
          <w:rStyle w:val="tekstdokbold"/>
        </w:rPr>
      </w:pPr>
      <w:r w:rsidRPr="003E5008">
        <w:rPr>
          <w:rStyle w:val="tekstdokbold"/>
        </w:rPr>
        <w:t>Oznaczenie postępowania: ZDP.4.2201.</w:t>
      </w:r>
      <w:r w:rsidR="009140C9" w:rsidRPr="003E5008">
        <w:rPr>
          <w:rStyle w:val="tekstdokbold"/>
        </w:rPr>
        <w:t>4</w:t>
      </w:r>
      <w:r w:rsidRPr="003E5008">
        <w:rPr>
          <w:rStyle w:val="tekstdokbold"/>
        </w:rPr>
        <w:t>.202</w:t>
      </w:r>
      <w:r w:rsidR="00532780" w:rsidRPr="003E5008">
        <w:rPr>
          <w:rStyle w:val="tekstdokbold"/>
        </w:rPr>
        <w:t>2</w:t>
      </w:r>
      <w:r w:rsidRPr="003E5008">
        <w:rPr>
          <w:rStyle w:val="tekstdokbold"/>
        </w:rPr>
        <w:t>.</w:t>
      </w:r>
      <w:r w:rsidR="009140C9" w:rsidRPr="003E5008">
        <w:rPr>
          <w:rStyle w:val="tekstdokbold"/>
        </w:rPr>
        <w:t>BK</w:t>
      </w:r>
    </w:p>
    <w:p w14:paraId="76970CF7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1BD950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AE0C0F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B588194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35E47F89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9FD8C4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EFA5927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53B0834" w14:textId="77777777" w:rsidR="005F668D" w:rsidRDefault="00EB6F00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54B6A754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E3E25B1" w14:textId="77777777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>g Powiatowych w Kartuzach</w:t>
      </w:r>
    </w:p>
    <w:p w14:paraId="3138F1E2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0A44B3B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69E7185B" w14:textId="77777777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Andrzej Puzdrowski</w:t>
      </w:r>
    </w:p>
    <w:p w14:paraId="619E5A0F" w14:textId="77777777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12F1ED15" w14:textId="77777777" w:rsidR="005F668D" w:rsidRDefault="005F668D">
      <w:pPr>
        <w:jc w:val="both"/>
      </w:pPr>
    </w:p>
    <w:p w14:paraId="7B26460F" w14:textId="77777777" w:rsidR="004A0783" w:rsidRDefault="004A0783">
      <w:pPr>
        <w:jc w:val="center"/>
      </w:pPr>
    </w:p>
    <w:p w14:paraId="66210D3A" w14:textId="213B4DD9" w:rsidR="005F668D" w:rsidRDefault="00EB6F00">
      <w:pPr>
        <w:jc w:val="center"/>
      </w:pPr>
      <w:r w:rsidRPr="003A3E12">
        <w:lastRenderedPageBreak/>
        <w:t xml:space="preserve">Kartuzy, </w:t>
      </w:r>
      <w:r w:rsidR="003A3E12" w:rsidRPr="003A3E12">
        <w:t>luty</w:t>
      </w:r>
      <w:r w:rsidRPr="003A3E12">
        <w:t xml:space="preserve"> 202</w:t>
      </w:r>
      <w:r w:rsidR="00532780" w:rsidRPr="003A3E12">
        <w:t>2</w:t>
      </w:r>
      <w:r w:rsidRPr="003A3E12">
        <w:t xml:space="preserve"> r.</w:t>
      </w:r>
    </w:p>
    <w:p w14:paraId="1D0558AB" w14:textId="77777777" w:rsidR="005F668D" w:rsidRDefault="005F668D">
      <w:pPr>
        <w:rPr>
          <w:rStyle w:val="Brak"/>
          <w:b/>
          <w:bCs/>
        </w:rPr>
      </w:pPr>
    </w:p>
    <w:p w14:paraId="71274F7E" w14:textId="77777777" w:rsidR="005F668D" w:rsidRDefault="005F668D">
      <w:pPr>
        <w:rPr>
          <w:rStyle w:val="Brak"/>
          <w:b/>
          <w:bCs/>
        </w:rPr>
      </w:pPr>
    </w:p>
    <w:p w14:paraId="0C217788" w14:textId="77777777" w:rsidR="005F668D" w:rsidRDefault="005F668D">
      <w:pPr>
        <w:rPr>
          <w:rStyle w:val="Brak"/>
          <w:b/>
          <w:bCs/>
        </w:rPr>
      </w:pPr>
    </w:p>
    <w:p w14:paraId="7AF35F77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t>Specyfikacja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 zwana w dalszej treści Specyfikacją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wienia, SWZ lub specyfikacją zawiera: </w:t>
      </w:r>
    </w:p>
    <w:p w14:paraId="65A247DF" w14:textId="77777777" w:rsidR="005F668D" w:rsidRDefault="005F668D"/>
    <w:p w14:paraId="1DAC28BB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Instrukcja dla 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 w:rsidRPr="007F642E">
        <w:rPr>
          <w:rStyle w:val="Brak"/>
          <w:b/>
          <w:bCs/>
          <w:sz w:val="28"/>
          <w:szCs w:val="28"/>
        </w:rPr>
        <w:t>w</w:t>
      </w:r>
    </w:p>
    <w:p w14:paraId="70A344EE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29844BD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6691DE4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0508240E" w14:textId="77777777" w:rsidR="005F668D" w:rsidRDefault="00EB6F00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>Załączniki do SWZ dotyczące wykazania braku podstaw do wykluczenia Wykonawcy z postępowania / spełniania przez Wykonawcę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14:paraId="245BE8A8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>Oświadczenie Wykonawcy o braku podstaw do wykluczenia i spełniania warunk</w:t>
      </w:r>
      <w:r>
        <w:rPr>
          <w:rStyle w:val="Brak"/>
          <w:lang w:val="es-ES_tradnl"/>
        </w:rPr>
        <w:t>ó</w:t>
      </w:r>
      <w:r>
        <w:t>w udziału w postępowaniu;</w:t>
      </w:r>
    </w:p>
    <w:p w14:paraId="74F93804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>Propozycja treści zobowiązania podmiotu do oddania do dyspozycji Wykonawcy niezbędnych zasob</w:t>
      </w:r>
      <w:r>
        <w:rPr>
          <w:rStyle w:val="Brak"/>
          <w:lang w:val="es-ES_tradnl"/>
        </w:rPr>
        <w:t>ó</w:t>
      </w:r>
      <w:r>
        <w:t>w na potrzeby wykonania zam</w:t>
      </w:r>
      <w:r>
        <w:rPr>
          <w:rStyle w:val="Brak"/>
          <w:lang w:val="es-ES_tradnl"/>
        </w:rPr>
        <w:t>ó</w:t>
      </w:r>
      <w:r>
        <w:t>wienia;</w:t>
      </w:r>
    </w:p>
    <w:p w14:paraId="17E6DA21" w14:textId="1FCF3E44" w:rsidR="005F668D" w:rsidRDefault="00EB6F00">
      <w:pPr>
        <w:pStyle w:val="Akapitzlist"/>
        <w:numPr>
          <w:ilvl w:val="0"/>
          <w:numId w:val="2"/>
        </w:numPr>
        <w:jc w:val="both"/>
      </w:pPr>
      <w:r>
        <w:t>Propozycja treści oświadczenia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wienia;</w:t>
      </w:r>
    </w:p>
    <w:p w14:paraId="0E4AF464" w14:textId="1BEA6A70" w:rsidR="005F668D" w:rsidRDefault="005F668D">
      <w:pPr>
        <w:pStyle w:val="Akapitzlist"/>
        <w:ind w:left="2487"/>
        <w:jc w:val="both"/>
      </w:pPr>
    </w:p>
    <w:p w14:paraId="0B021026" w14:textId="693243E4" w:rsidR="00451D03" w:rsidRDefault="00451D03">
      <w:pPr>
        <w:pStyle w:val="Akapitzlist"/>
        <w:ind w:left="2487"/>
        <w:jc w:val="both"/>
      </w:pPr>
    </w:p>
    <w:p w14:paraId="4863639C" w14:textId="27F13316" w:rsidR="00451D03" w:rsidRDefault="00451D03">
      <w:pPr>
        <w:pStyle w:val="Akapitzlist"/>
        <w:ind w:left="2487"/>
        <w:jc w:val="both"/>
      </w:pPr>
    </w:p>
    <w:p w14:paraId="6B419D8B" w14:textId="77777777" w:rsidR="00451D03" w:rsidRDefault="00451D03">
      <w:pPr>
        <w:pStyle w:val="Akapitzlist"/>
        <w:ind w:left="2487"/>
        <w:jc w:val="both"/>
      </w:pPr>
    </w:p>
    <w:p w14:paraId="6C8E4FFB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1" w:name="_Hlk66960773"/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  <w:bookmarkEnd w:id="1"/>
    </w:p>
    <w:p w14:paraId="2A9F3E1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A1E5745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3906B42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13A1DF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9BCEB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D5526D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6C06F21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F74417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9FF80F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A025ED0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57FC336B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14D7242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324EE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ACD125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8443EC5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28FA7F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81EC429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F5833A2" w14:textId="138F1D05" w:rsidR="005F668D" w:rsidRDefault="005F668D">
      <w:pPr>
        <w:rPr>
          <w:rStyle w:val="Brak"/>
          <w:b/>
          <w:bCs/>
          <w:sz w:val="22"/>
          <w:szCs w:val="22"/>
        </w:rPr>
      </w:pPr>
    </w:p>
    <w:p w14:paraId="745903DB" w14:textId="77777777" w:rsidR="00647057" w:rsidRDefault="00647057">
      <w:pPr>
        <w:rPr>
          <w:rStyle w:val="Brak"/>
          <w:b/>
          <w:bCs/>
          <w:sz w:val="22"/>
          <w:szCs w:val="22"/>
        </w:rPr>
      </w:pPr>
    </w:p>
    <w:p w14:paraId="65C1A66A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11A252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310DBB4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8C9769C" w14:textId="77777777" w:rsidR="00BE1E01" w:rsidRDefault="00BE1E01">
      <w:pPr>
        <w:rPr>
          <w:rStyle w:val="Brak"/>
          <w:b/>
          <w:bCs/>
          <w:sz w:val="22"/>
          <w:szCs w:val="22"/>
        </w:rPr>
      </w:pPr>
    </w:p>
    <w:p w14:paraId="13D82002" w14:textId="77777777" w:rsidR="00BE1E01" w:rsidRDefault="00BE1E01">
      <w:pPr>
        <w:rPr>
          <w:rStyle w:val="Brak"/>
          <w:b/>
          <w:bCs/>
          <w:sz w:val="22"/>
          <w:szCs w:val="22"/>
        </w:rPr>
      </w:pPr>
    </w:p>
    <w:p w14:paraId="38DFE934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I.        INSTRUKCJA DLA WYKONAWCÓ</w:t>
      </w:r>
      <w:r>
        <w:rPr>
          <w:rStyle w:val="Brak"/>
          <w:b/>
          <w:bCs/>
          <w:sz w:val="28"/>
          <w:szCs w:val="28"/>
          <w:lang w:val="en-US"/>
        </w:rPr>
        <w:t>W</w:t>
      </w:r>
    </w:p>
    <w:p w14:paraId="01024E61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0859496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2FA224EC" w14:textId="77777777" w:rsidR="005F668D" w:rsidRDefault="005F668D">
      <w:pPr>
        <w:pStyle w:val="Akapitzlist"/>
        <w:ind w:left="0"/>
        <w:jc w:val="both"/>
      </w:pPr>
    </w:p>
    <w:p w14:paraId="7A6F3C49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1868B276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039308C0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3AC363D9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4DA5B36" w14:textId="77777777" w:rsidR="005F668D" w:rsidRDefault="005F668D">
      <w:pPr>
        <w:pStyle w:val="Akapitzlist"/>
        <w:ind w:left="0"/>
        <w:jc w:val="both"/>
      </w:pPr>
    </w:p>
    <w:p w14:paraId="77EA2F95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6E3068D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5232770A" w14:textId="77777777" w:rsidR="005F668D" w:rsidRDefault="005F668D">
      <w:pPr>
        <w:pStyle w:val="Akapitzlist"/>
        <w:ind w:left="0"/>
        <w:jc w:val="both"/>
      </w:pPr>
    </w:p>
    <w:p w14:paraId="750D955E" w14:textId="77777777" w:rsidR="005F668D" w:rsidRDefault="00EB6F00">
      <w:pPr>
        <w:pStyle w:val="Akapitzlist"/>
        <w:ind w:left="0"/>
        <w:jc w:val="both"/>
      </w:pPr>
      <w:r>
        <w:t>Ilekroć w specyfikacji lub przepisach o zam</w:t>
      </w:r>
      <w:r>
        <w:rPr>
          <w:rStyle w:val="Brak"/>
          <w:lang w:val="es-ES_tradnl"/>
        </w:rPr>
        <w:t>ó</w:t>
      </w:r>
      <w:r>
        <w:t>wieniach publicznych mowa jest o stronie internetowej prowadzonego postępowania należy przez to rozumieć także Platformę.</w:t>
      </w:r>
    </w:p>
    <w:p w14:paraId="25283614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12AF6BB8" w14:textId="1F725EAB" w:rsidR="005F668D" w:rsidRDefault="00EB6F00">
      <w:pPr>
        <w:tabs>
          <w:tab w:val="left" w:pos="1515"/>
        </w:tabs>
        <w:rPr>
          <w:rStyle w:val="tekstdokbold"/>
        </w:rPr>
      </w:pPr>
      <w:r w:rsidRPr="003E5008">
        <w:rPr>
          <w:rStyle w:val="tekstdokbold"/>
        </w:rPr>
        <w:t>oznaczenie postępowania: ZDP.4.2201.</w:t>
      </w:r>
      <w:r w:rsidR="009140C9" w:rsidRPr="003E5008">
        <w:rPr>
          <w:rStyle w:val="tekstdokbold"/>
        </w:rPr>
        <w:t>4</w:t>
      </w:r>
      <w:r w:rsidRPr="003E5008">
        <w:rPr>
          <w:rStyle w:val="tekstdokbold"/>
        </w:rPr>
        <w:t>.202</w:t>
      </w:r>
      <w:r w:rsidR="00532780" w:rsidRPr="003E5008">
        <w:rPr>
          <w:rStyle w:val="tekstdokbold"/>
        </w:rPr>
        <w:t>2</w:t>
      </w:r>
      <w:r w:rsidRPr="003E5008">
        <w:rPr>
          <w:rStyle w:val="tekstdokbold"/>
        </w:rPr>
        <w:t>.</w:t>
      </w:r>
      <w:r w:rsidR="009140C9" w:rsidRPr="003E5008">
        <w:rPr>
          <w:rStyle w:val="tekstdokbold"/>
        </w:rPr>
        <w:t>BK</w:t>
      </w:r>
    </w:p>
    <w:p w14:paraId="6EC42C23" w14:textId="77777777" w:rsidR="005F668D" w:rsidRDefault="005F668D">
      <w:pPr>
        <w:tabs>
          <w:tab w:val="left" w:pos="1515"/>
        </w:tabs>
        <w:rPr>
          <w:rStyle w:val="Brak"/>
          <w:b/>
          <w:bCs/>
        </w:rPr>
      </w:pPr>
    </w:p>
    <w:p w14:paraId="76DE20B0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42990862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03E3689A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Adres strony internetowej, na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rej udostępniane będą zmiany i wyjaśnienia treści SWZ oraz inne dokumenty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bezpośrednio związane z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46309CFC" w14:textId="77777777" w:rsidR="005F668D" w:rsidRDefault="00EB6F00" w:rsidP="008E41C2">
      <w:pPr>
        <w:pStyle w:val="Akapitzlist"/>
        <w:numPr>
          <w:ilvl w:val="1"/>
          <w:numId w:val="94"/>
        </w:numPr>
        <w:jc w:val="both"/>
      </w:pPr>
      <w:r>
        <w:t>Zmiany i wyjaśnienia treści SWZ oraz inne dokumenty zam</w:t>
      </w:r>
      <w:r w:rsidRPr="00456BBC">
        <w:rPr>
          <w:rStyle w:val="Brak"/>
          <w:lang w:val="es-ES_tradnl"/>
        </w:rPr>
        <w:t>ó</w:t>
      </w:r>
      <w:r>
        <w:t>wienia bezpośrednio związane</w:t>
      </w:r>
      <w:r w:rsidRPr="00456BBC">
        <w:rPr>
          <w:rStyle w:val="Brak"/>
          <w:rFonts w:ascii="Arial Unicode MS" w:hAnsi="Arial Unicode MS"/>
        </w:rPr>
        <w:br/>
      </w:r>
      <w:r>
        <w:t>z postępowaniem o udzielenie zam</w:t>
      </w:r>
      <w:r w:rsidRPr="00456BBC">
        <w:rPr>
          <w:rStyle w:val="Brak"/>
          <w:lang w:val="es-ES_tradnl"/>
        </w:rPr>
        <w:t>ó</w:t>
      </w:r>
      <w:r>
        <w:t xml:space="preserve">wienia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52033C7F" w14:textId="77777777" w:rsidR="005F668D" w:rsidRDefault="005F668D">
      <w:pPr>
        <w:pStyle w:val="Akapitzlist"/>
        <w:ind w:left="0"/>
        <w:jc w:val="both"/>
      </w:pPr>
    </w:p>
    <w:p w14:paraId="6134C2E1" w14:textId="77777777" w:rsidR="005F668D" w:rsidRDefault="00EB6F00" w:rsidP="00DF67F1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Tryb udzielenia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14:paraId="40251D69" w14:textId="62D074FA" w:rsidR="005F668D" w:rsidRPr="00456BBC" w:rsidRDefault="00EB6F00" w:rsidP="008E41C2">
      <w:pPr>
        <w:pStyle w:val="Akapitzlist"/>
        <w:numPr>
          <w:ilvl w:val="1"/>
          <w:numId w:val="95"/>
        </w:numPr>
        <w:jc w:val="both"/>
        <w:rPr>
          <w:rStyle w:val="Brak"/>
          <w:b/>
          <w:bCs/>
        </w:rPr>
      </w:pPr>
      <w:r>
        <w:rPr>
          <w:rStyle w:val="Brak"/>
        </w:rPr>
        <w:t>Postępowanie o udzielenie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wienia publicznego prowadzone jest w trybie podstawowym na podstawie art. 275 ustawy z dnia 11 września 2019 r. Prawo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wień publicznych (</w:t>
      </w:r>
      <w:r w:rsidR="009140C9">
        <w:rPr>
          <w:rStyle w:val="Brak"/>
        </w:rPr>
        <w:t xml:space="preserve">tj. </w:t>
      </w:r>
      <w:r>
        <w:rPr>
          <w:rStyle w:val="Brak"/>
        </w:rPr>
        <w:t>Dz. U. z 20</w:t>
      </w:r>
      <w:r w:rsidR="00532780">
        <w:rPr>
          <w:rStyle w:val="Brak"/>
        </w:rPr>
        <w:t>21</w:t>
      </w:r>
      <w:r>
        <w:rPr>
          <w:rStyle w:val="Brak"/>
        </w:rPr>
        <w:t xml:space="preserve"> r., poz. </w:t>
      </w:r>
      <w:r w:rsidR="00532780">
        <w:rPr>
          <w:rStyle w:val="Brak"/>
        </w:rPr>
        <w:t>112</w:t>
      </w:r>
      <w:r>
        <w:rPr>
          <w:rStyle w:val="Brak"/>
        </w:rPr>
        <w:t>9 ze zm.), zwanej dalej także „Pzp”.</w:t>
      </w:r>
    </w:p>
    <w:p w14:paraId="6AE61FA8" w14:textId="77777777" w:rsidR="005F668D" w:rsidRPr="00456BBC" w:rsidRDefault="00EB6F00" w:rsidP="008E41C2">
      <w:pPr>
        <w:pStyle w:val="Akapitzlist"/>
        <w:numPr>
          <w:ilvl w:val="1"/>
          <w:numId w:val="95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456BBC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456BBC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19595A0F" w14:textId="77777777" w:rsidR="005F668D" w:rsidRDefault="005F668D">
      <w:pPr>
        <w:tabs>
          <w:tab w:val="left" w:pos="709"/>
        </w:tabs>
        <w:jc w:val="both"/>
      </w:pPr>
    </w:p>
    <w:p w14:paraId="13E0A5D4" w14:textId="77777777" w:rsidR="005F668D" w:rsidRDefault="00EB6F00" w:rsidP="00DF67F1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Opis przedmiotu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2C466838" w14:textId="13AD59D0" w:rsidR="005F668D" w:rsidRPr="00402EFC" w:rsidRDefault="00EB6F00">
      <w:pPr>
        <w:jc w:val="both"/>
        <w:rPr>
          <w:rStyle w:val="tekstdokbold"/>
          <w:b w:val="0"/>
          <w:bCs w:val="0"/>
        </w:rPr>
      </w:pPr>
      <w:r>
        <w:t>4.1</w:t>
      </w:r>
      <w:r w:rsidR="00456BBC">
        <w:t>.</w:t>
      </w:r>
      <w:r>
        <w:t xml:space="preserve">  Przedmiotem zam</w:t>
      </w:r>
      <w:r>
        <w:rPr>
          <w:rStyle w:val="Brak"/>
          <w:lang w:val="es-ES_tradnl"/>
        </w:rPr>
        <w:t>ó</w:t>
      </w:r>
      <w:r>
        <w:t xml:space="preserve">wienia jest: </w:t>
      </w:r>
      <w:r w:rsidR="00402EFC" w:rsidRPr="00402EFC">
        <w:rPr>
          <w:b/>
          <w:bCs/>
        </w:rPr>
        <w:t xml:space="preserve">Sukcesywna dostawa znaków drogowych pionowych i urządzeń bezpieczeństwa ruchu drogowego dla Zarządu Dróg Powiatowych w Kartuzach. </w:t>
      </w:r>
    </w:p>
    <w:p w14:paraId="2418FAA5" w14:textId="77777777" w:rsidR="005F668D" w:rsidRDefault="005F668D">
      <w:pPr>
        <w:jc w:val="both"/>
      </w:pPr>
    </w:p>
    <w:p w14:paraId="2CC55CD1" w14:textId="77777777" w:rsidR="005F668D" w:rsidRPr="00456BBC" w:rsidRDefault="00456BBC" w:rsidP="008E41C2">
      <w:pPr>
        <w:pStyle w:val="Akapitzlist"/>
        <w:numPr>
          <w:ilvl w:val="1"/>
          <w:numId w:val="96"/>
        </w:numPr>
        <w:jc w:val="both"/>
        <w:rPr>
          <w:lang w:val="de-DE"/>
        </w:rPr>
      </w:pPr>
      <w:r>
        <w:rPr>
          <w:rStyle w:val="Brak"/>
          <w:lang w:val="de-DE"/>
        </w:rPr>
        <w:t xml:space="preserve"> </w:t>
      </w:r>
      <w:r w:rsidR="00EB6F00" w:rsidRPr="00456BBC">
        <w:rPr>
          <w:rStyle w:val="Brak"/>
          <w:lang w:val="de-DE"/>
        </w:rPr>
        <w:t>KOD WSP</w:t>
      </w:r>
      <w:r w:rsidR="00EB6F00">
        <w:t>Ó</w:t>
      </w:r>
      <w:r w:rsidR="00EB6F00" w:rsidRPr="00456BBC">
        <w:rPr>
          <w:rStyle w:val="Brak"/>
          <w:lang w:val="de-DE"/>
        </w:rPr>
        <w:t>LNEGO S</w:t>
      </w:r>
      <w:r w:rsidR="00EB6F00">
        <w:t>Ł</w:t>
      </w:r>
      <w:r w:rsidR="00EB6F00" w:rsidRPr="00456BBC">
        <w:rPr>
          <w:rStyle w:val="Brak"/>
          <w:lang w:val="de-DE"/>
        </w:rPr>
        <w:t>OWNIKA ZAM</w:t>
      </w:r>
      <w:r w:rsidR="00EB6F00">
        <w:t>Ó</w:t>
      </w:r>
      <w:r w:rsidR="00EB6F00" w:rsidRPr="007F642E">
        <w:rPr>
          <w:rStyle w:val="Brak"/>
        </w:rPr>
        <w:t>WIE</w:t>
      </w:r>
      <w:r w:rsidR="00EB6F00">
        <w:t xml:space="preserve">Ń </w:t>
      </w:r>
      <w:r w:rsidR="00EB6F00" w:rsidRPr="00456BBC">
        <w:rPr>
          <w:rStyle w:val="Brak"/>
          <w:lang w:val="de-DE"/>
        </w:rPr>
        <w:t xml:space="preserve">PUBLICZNYCH: </w:t>
      </w:r>
    </w:p>
    <w:p w14:paraId="2A868B54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t>Główny przedmiot :</w:t>
      </w:r>
    </w:p>
    <w:p w14:paraId="069BE159" w14:textId="6B004DB5" w:rsidR="005F668D" w:rsidRDefault="00402EFC">
      <w:pPr>
        <w:ind w:left="1134" w:hanging="1134"/>
        <w:jc w:val="both"/>
      </w:pPr>
      <w:r>
        <w:t xml:space="preserve">34992200-9 Znaki drogowe </w:t>
      </w:r>
    </w:p>
    <w:p w14:paraId="05B20CD2" w14:textId="22CAE425" w:rsidR="003E5008" w:rsidRPr="003E5008" w:rsidRDefault="003E5008">
      <w:pPr>
        <w:ind w:left="1134" w:hanging="1134"/>
        <w:jc w:val="both"/>
        <w:rPr>
          <w:b/>
          <w:bCs/>
        </w:rPr>
      </w:pPr>
      <w:r w:rsidRPr="003E5008">
        <w:rPr>
          <w:b/>
          <w:bCs/>
        </w:rPr>
        <w:t>Dodatkowy przedmiot:</w:t>
      </w:r>
    </w:p>
    <w:p w14:paraId="5FB966F6" w14:textId="2D5FB0DB" w:rsidR="00402EFC" w:rsidRDefault="00402EFC">
      <w:pPr>
        <w:ind w:left="1134" w:hanging="1134"/>
        <w:jc w:val="both"/>
      </w:pPr>
      <w:r>
        <w:t xml:space="preserve">34996000-5 Drogowe urządzenia kontrolne, bezpieczeństwa lub sygnalizacyjne </w:t>
      </w:r>
    </w:p>
    <w:p w14:paraId="2520BFEB" w14:textId="77777777" w:rsidR="005F668D" w:rsidRDefault="005F668D">
      <w:pPr>
        <w:jc w:val="both"/>
        <w:rPr>
          <w:rStyle w:val="Brak"/>
          <w:b/>
          <w:bCs/>
        </w:rPr>
      </w:pPr>
    </w:p>
    <w:p w14:paraId="67A960B1" w14:textId="77777777" w:rsidR="005F668D" w:rsidRDefault="00EB6F00">
      <w:pPr>
        <w:jc w:val="both"/>
      </w:pPr>
      <w:r>
        <w:t>4.3.  W zakresie nieuregulowanym niniejszą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wienia, zwaną dalej „</w:t>
      </w:r>
      <w:r w:rsidRPr="007F642E">
        <w:rPr>
          <w:rStyle w:val="Brak"/>
        </w:rPr>
        <w:t>SWZ</w:t>
      </w:r>
      <w:r>
        <w:t>”, zastosowanie mają przepisy ustawy Pzp.</w:t>
      </w:r>
    </w:p>
    <w:p w14:paraId="67EF4502" w14:textId="77777777" w:rsidR="005F668D" w:rsidRDefault="00EB6F00">
      <w:pPr>
        <w:jc w:val="both"/>
      </w:pPr>
      <w:r>
        <w:t>4.4.   Szczegółowo przedmiot zam</w:t>
      </w:r>
      <w:r>
        <w:rPr>
          <w:rStyle w:val="Brak"/>
          <w:lang w:val="es-ES_tradnl"/>
        </w:rPr>
        <w:t>ó</w:t>
      </w:r>
      <w:r>
        <w:t>wienia opisany został w rozdziale IV SWZ.</w:t>
      </w:r>
    </w:p>
    <w:p w14:paraId="61374E58" w14:textId="77777777" w:rsidR="005F668D" w:rsidRDefault="00EB6F00">
      <w:pPr>
        <w:jc w:val="both"/>
      </w:pPr>
      <w:r>
        <w:t>4.5.   Zamawiający nie przewiduje:</w:t>
      </w:r>
    </w:p>
    <w:p w14:paraId="21C56009" w14:textId="77777777" w:rsidR="005F668D" w:rsidRDefault="00EB6F00">
      <w:pPr>
        <w:ind w:left="284" w:hanging="142"/>
        <w:jc w:val="both"/>
      </w:pPr>
      <w:r>
        <w:t>1) odbycia przez Wykonawcę wizji lokalnej lub</w:t>
      </w:r>
    </w:p>
    <w:p w14:paraId="2C01F97C" w14:textId="77777777" w:rsidR="005F668D" w:rsidRDefault="00EB6F00">
      <w:pPr>
        <w:ind w:left="284" w:hanging="142"/>
        <w:jc w:val="both"/>
      </w:pPr>
      <w:r>
        <w:lastRenderedPageBreak/>
        <w:t>2) sprawdzenia przez Wykonawcę dokument</w:t>
      </w:r>
      <w:r>
        <w:rPr>
          <w:rStyle w:val="Brak"/>
          <w:lang w:val="es-ES_tradnl"/>
        </w:rPr>
        <w:t>ó</w:t>
      </w:r>
      <w:r>
        <w:t>w niezbędnych do realizacji zam</w:t>
      </w:r>
      <w:r>
        <w:rPr>
          <w:rStyle w:val="Brak"/>
          <w:lang w:val="es-ES_tradnl"/>
        </w:rPr>
        <w:t>ó</w:t>
      </w:r>
      <w:r>
        <w:t xml:space="preserve">wienia dostępnych na miejscu u Zamawiającego. </w:t>
      </w:r>
    </w:p>
    <w:p w14:paraId="62CCD712" w14:textId="77777777" w:rsidR="005F668D" w:rsidRDefault="00EB6F00">
      <w:pPr>
        <w:ind w:left="284" w:hanging="284"/>
        <w:jc w:val="both"/>
      </w:pPr>
      <w:r>
        <w:t xml:space="preserve">4.6. Zamawiający nie zastrzega obowiązku osobistego wykonania przez Wykonawcę kluczowych zadań. </w:t>
      </w:r>
    </w:p>
    <w:p w14:paraId="5B65D161" w14:textId="77777777" w:rsidR="005F668D" w:rsidRDefault="005F668D">
      <w:pPr>
        <w:ind w:left="284"/>
        <w:jc w:val="both"/>
        <w:rPr>
          <w:rStyle w:val="Brak"/>
          <w:shd w:val="clear" w:color="auto" w:fill="FFFF00"/>
        </w:rPr>
      </w:pPr>
    </w:p>
    <w:p w14:paraId="6C1E6E6C" w14:textId="2B2998B6" w:rsidR="005F668D" w:rsidRPr="00637DF1" w:rsidRDefault="00456BBC">
      <w:pPr>
        <w:ind w:left="284" w:hanging="284"/>
        <w:jc w:val="both"/>
        <w:rPr>
          <w:b/>
          <w:bCs/>
        </w:rPr>
      </w:pPr>
      <w:r w:rsidRPr="00456BBC">
        <w:rPr>
          <w:b/>
          <w:bCs/>
        </w:rPr>
        <w:t>5.</w:t>
      </w:r>
      <w:r w:rsidR="00EB6F00" w:rsidRPr="00456BBC">
        <w:rPr>
          <w:b/>
          <w:bCs/>
        </w:rPr>
        <w:t xml:space="preserve">   Zamawiający </w:t>
      </w:r>
      <w:r w:rsidR="009E3D90">
        <w:rPr>
          <w:b/>
          <w:bCs/>
        </w:rPr>
        <w:t xml:space="preserve">nie </w:t>
      </w:r>
      <w:r w:rsidR="00EB6F00" w:rsidRPr="00456BBC">
        <w:rPr>
          <w:b/>
          <w:bCs/>
        </w:rPr>
        <w:t>przewiduje</w:t>
      </w:r>
      <w:r w:rsidR="009E3D90">
        <w:rPr>
          <w:b/>
          <w:bCs/>
        </w:rPr>
        <w:t xml:space="preserve"> możliwości udzielenia wykonawcy, zamówienia na dostawy dodatkowe, o których mowa w art. </w:t>
      </w:r>
      <w:r w:rsidR="00E766F0">
        <w:rPr>
          <w:b/>
          <w:bCs/>
        </w:rPr>
        <w:t xml:space="preserve">214 ust. 1 pkt 8 ustawy Pzp. </w:t>
      </w:r>
    </w:p>
    <w:p w14:paraId="667F0C8F" w14:textId="77777777" w:rsidR="005F668D" w:rsidRPr="00637DF1" w:rsidRDefault="005F668D"/>
    <w:p w14:paraId="3311B65F" w14:textId="77777777" w:rsidR="005F668D" w:rsidRPr="00637DF1" w:rsidRDefault="00EB6F00" w:rsidP="00DF67F1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637DF1">
        <w:rPr>
          <w:b/>
          <w:bCs/>
        </w:rPr>
        <w:t>Termin wykonania zam</w:t>
      </w:r>
      <w:r w:rsidRPr="00637DF1">
        <w:rPr>
          <w:rStyle w:val="Brak"/>
          <w:b/>
          <w:bCs/>
          <w:lang w:val="es-ES_tradnl"/>
        </w:rPr>
        <w:t>ó</w:t>
      </w:r>
      <w:r w:rsidRPr="00637DF1">
        <w:rPr>
          <w:b/>
          <w:bCs/>
        </w:rPr>
        <w:t xml:space="preserve">wienia. </w:t>
      </w:r>
    </w:p>
    <w:p w14:paraId="498E2DFB" w14:textId="1E44940C" w:rsidR="005F668D" w:rsidRDefault="00647057" w:rsidP="00647057">
      <w:pPr>
        <w:tabs>
          <w:tab w:val="left" w:pos="8080"/>
        </w:tabs>
        <w:jc w:val="both"/>
        <w:rPr>
          <w:rStyle w:val="Brak"/>
        </w:rPr>
      </w:pPr>
      <w:r w:rsidRPr="00647057">
        <w:rPr>
          <w:rStyle w:val="Brak"/>
        </w:rPr>
        <w:t xml:space="preserve">Termin wykonania zamówienia: </w:t>
      </w:r>
      <w:bookmarkStart w:id="2" w:name="_Hlk95288413"/>
      <w:r w:rsidRPr="00647057">
        <w:rPr>
          <w:rStyle w:val="Brak"/>
        </w:rPr>
        <w:t>260 dni od dnia zawarcia umowy</w:t>
      </w:r>
      <w:r w:rsidR="00E766F0" w:rsidRPr="009A7A4C">
        <w:rPr>
          <w:rStyle w:val="Brak"/>
        </w:rPr>
        <w:t xml:space="preserve"> lub</w:t>
      </w:r>
      <w:r w:rsidR="00E766F0">
        <w:rPr>
          <w:rStyle w:val="Brak"/>
        </w:rPr>
        <w:t xml:space="preserve"> do czasu wyczerpania przewidywanego </w:t>
      </w:r>
      <w:r w:rsidR="004866D5">
        <w:rPr>
          <w:rStyle w:val="Brak"/>
        </w:rPr>
        <w:t xml:space="preserve">zakresu zamówienia, w zależności od tego, który z warunków zostanie spełniony jako pierwszy. </w:t>
      </w:r>
    </w:p>
    <w:bookmarkEnd w:id="2"/>
    <w:p w14:paraId="6E86DD5B" w14:textId="77777777" w:rsidR="005F668D" w:rsidRDefault="005F668D">
      <w:pPr>
        <w:jc w:val="both"/>
        <w:rPr>
          <w:rStyle w:val="Brak"/>
        </w:rPr>
      </w:pPr>
    </w:p>
    <w:p w14:paraId="46E6F0D5" w14:textId="77777777" w:rsidR="005F668D" w:rsidRDefault="00EB6F00" w:rsidP="00DF67F1">
      <w:pPr>
        <w:pStyle w:val="Akapitzlist"/>
        <w:numPr>
          <w:ilvl w:val="0"/>
          <w:numId w:val="13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24B1F020" w14:textId="77777777" w:rsidR="005F668D" w:rsidRDefault="00AE7433" w:rsidP="008E41C2">
      <w:pPr>
        <w:pStyle w:val="Akapitzlist"/>
        <w:numPr>
          <w:ilvl w:val="1"/>
          <w:numId w:val="97"/>
        </w:numPr>
        <w:jc w:val="both"/>
      </w:pPr>
      <w:r>
        <w:t xml:space="preserve"> </w:t>
      </w:r>
      <w:r w:rsidR="00EB6F00">
        <w:t>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 mogą ubiegać się Wykonawcy, kt</w:t>
      </w:r>
      <w:r w:rsidR="00EB6F00" w:rsidRPr="00AE7433">
        <w:rPr>
          <w:rStyle w:val="Brak"/>
          <w:lang w:val="es-ES_tradnl"/>
        </w:rPr>
        <w:t>ó</w:t>
      </w:r>
      <w:r w:rsidR="00EB6F00">
        <w:t>rzy nie podlegają wykluczeniu oraz spełniają określone przez Zamawiającego warunki udziału w postępowaniu.</w:t>
      </w:r>
    </w:p>
    <w:p w14:paraId="5955BFCF" w14:textId="77777777" w:rsidR="005F668D" w:rsidRPr="00AE7433" w:rsidRDefault="00AE7433" w:rsidP="008E41C2">
      <w:pPr>
        <w:pStyle w:val="Akapitzlist"/>
        <w:numPr>
          <w:ilvl w:val="1"/>
          <w:numId w:val="97"/>
        </w:numPr>
        <w:jc w:val="both"/>
      </w:pPr>
      <w:r>
        <w:rPr>
          <w:b/>
          <w:bCs/>
        </w:rPr>
        <w:t xml:space="preserve"> </w:t>
      </w:r>
      <w:r w:rsidR="00EB6F00" w:rsidRPr="00AE7433">
        <w:rPr>
          <w:b/>
          <w:bCs/>
        </w:rPr>
        <w:t>O udzielenie zam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wienia mogą ubiegać się Wykonawcy, kt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rzy spełniają warunki dotyczą</w:t>
      </w:r>
      <w:r w:rsidR="00EB6F00" w:rsidRPr="00AE7433">
        <w:rPr>
          <w:rStyle w:val="Brak"/>
          <w:b/>
          <w:bCs/>
          <w:lang w:val="it-IT"/>
        </w:rPr>
        <w:t>ce:</w:t>
      </w:r>
    </w:p>
    <w:p w14:paraId="49AC4D47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721D77E7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6F8DD453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 w:rsidRPr="007F642E">
        <w:rPr>
          <w:rStyle w:val="Brak"/>
          <w:b/>
          <w:bCs/>
          <w:u w:val="single"/>
        </w:rPr>
        <w:t xml:space="preserve">w: </w:t>
      </w:r>
    </w:p>
    <w:p w14:paraId="2F175449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2D095029" w14:textId="77777777" w:rsidR="005F668D" w:rsidRDefault="00EB6F00" w:rsidP="00DF67F1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5954EDFD" w14:textId="77777777" w:rsidR="005F668D" w:rsidRDefault="00EB6F00">
      <w:pPr>
        <w:ind w:left="567"/>
        <w:jc w:val="both"/>
      </w:pPr>
      <w:bookmarkStart w:id="3" w:name="_Hlk65152782"/>
      <w:r>
        <w:t xml:space="preserve">Zamawiający nie stawia warunku w powyższym zakresie. </w:t>
      </w:r>
      <w:bookmarkEnd w:id="3"/>
    </w:p>
    <w:p w14:paraId="2A3AEC7C" w14:textId="474317B0" w:rsidR="005F668D" w:rsidRPr="004866D5" w:rsidRDefault="00EB6F00" w:rsidP="00DF67F1">
      <w:pPr>
        <w:pStyle w:val="Akapitzlist"/>
        <w:numPr>
          <w:ilvl w:val="0"/>
          <w:numId w:val="18"/>
        </w:numPr>
        <w:jc w:val="both"/>
        <w:rPr>
          <w:rStyle w:val="Brak"/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73F082B7" w14:textId="14128A8C" w:rsidR="004866D5" w:rsidRPr="004866D5" w:rsidRDefault="004866D5" w:rsidP="004866D5">
      <w:pPr>
        <w:pStyle w:val="Akapitzlist"/>
        <w:ind w:left="567"/>
        <w:jc w:val="both"/>
      </w:pPr>
      <w:r w:rsidRPr="004866D5">
        <w:rPr>
          <w:rStyle w:val="Brak"/>
        </w:rPr>
        <w:t xml:space="preserve">Zamawiający nie stawia warunków w powyższym zakresie. </w:t>
      </w:r>
    </w:p>
    <w:p w14:paraId="318F2844" w14:textId="77777777" w:rsidR="005F668D" w:rsidRDefault="005F668D">
      <w:pPr>
        <w:pStyle w:val="Akapitzlist"/>
        <w:ind w:left="142"/>
        <w:jc w:val="both"/>
      </w:pPr>
    </w:p>
    <w:p w14:paraId="0EB3F9CF" w14:textId="77777777" w:rsidR="005F668D" w:rsidRDefault="00EB6F00">
      <w:pPr>
        <w:pStyle w:val="Akapitzlist"/>
        <w:ind w:left="284" w:hanging="284"/>
        <w:jc w:val="both"/>
      </w:pPr>
      <w:r>
        <w:t>7.3. Oceniając zdolność techniczną lub zawodową, Zamawiający może, na każdym etapie postępowania uznać, że Wykonawca nie posiada wymaganych zdolności, jeżeli posiadanie przez Wykonawcę sprzecznych interes</w:t>
      </w:r>
      <w:r>
        <w:rPr>
          <w:rStyle w:val="Brak"/>
          <w:lang w:val="es-ES_tradnl"/>
        </w:rPr>
        <w:t>ó</w:t>
      </w:r>
      <w:r>
        <w:t>w, w szczeg</w:t>
      </w:r>
      <w:r>
        <w:rPr>
          <w:rStyle w:val="Brak"/>
          <w:lang w:val="es-ES_tradnl"/>
        </w:rPr>
        <w:t>ó</w:t>
      </w:r>
      <w:r>
        <w:t>lności zaangażowanie zasob</w:t>
      </w:r>
      <w:r>
        <w:rPr>
          <w:rStyle w:val="Brak"/>
          <w:lang w:val="es-ES_tradnl"/>
        </w:rPr>
        <w:t>ó</w:t>
      </w:r>
      <w:r>
        <w:t>w technicznych lub zawodowych Wykonawcy w inne przedsięwzięcia gospodarcze Wykonawcy może mieć negatywny wpływ na realizację zam</w:t>
      </w:r>
      <w:r>
        <w:rPr>
          <w:rStyle w:val="Brak"/>
          <w:lang w:val="es-ES_tradnl"/>
        </w:rPr>
        <w:t>ó</w:t>
      </w:r>
      <w:r>
        <w:t>wienia.</w:t>
      </w:r>
    </w:p>
    <w:p w14:paraId="29832609" w14:textId="77777777" w:rsidR="005F668D" w:rsidRDefault="00EB6F00">
      <w:pPr>
        <w:pStyle w:val="Akapitzlist"/>
        <w:ind w:left="284" w:hanging="284"/>
        <w:jc w:val="both"/>
      </w:pPr>
      <w:r>
        <w:t>7.4. W odniesieniu do warunk</w:t>
      </w:r>
      <w:r>
        <w:rPr>
          <w:rStyle w:val="Brak"/>
          <w:lang w:val="es-ES_tradnl"/>
        </w:rPr>
        <w:t>ó</w:t>
      </w:r>
      <w:r>
        <w:t xml:space="preserve">w dotyczących wykształcenia, kwalifikacji zawodowych </w:t>
      </w:r>
      <w:r>
        <w:rPr>
          <w:rStyle w:val="Brak"/>
          <w:rFonts w:ascii="Arial Unicode MS" w:hAnsi="Arial Unicode MS"/>
        </w:rPr>
        <w:br/>
      </w:r>
      <w:r>
        <w:t>lub doświadczenia,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mogą polegać na zdolnościach tych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2756E4B6" w14:textId="77777777" w:rsidR="005F668D" w:rsidRDefault="005F668D">
      <w:pPr>
        <w:jc w:val="both"/>
      </w:pPr>
    </w:p>
    <w:p w14:paraId="4B90F1D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29B534D" w14:textId="77777777" w:rsidR="005F668D" w:rsidRDefault="00EB6F00" w:rsidP="00DF67F1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>Przesłanki wykluczenia Wykonawc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6BD7644C" w14:textId="77777777" w:rsidR="005F668D" w:rsidRDefault="00EB6F00" w:rsidP="008E41C2">
      <w:pPr>
        <w:pStyle w:val="Akapitzlist"/>
        <w:numPr>
          <w:ilvl w:val="1"/>
          <w:numId w:val="98"/>
        </w:numPr>
      </w:pPr>
      <w:r>
        <w:t>Z postępowania o udzielenie zam</w:t>
      </w:r>
      <w:r w:rsidRPr="00AE7433">
        <w:rPr>
          <w:rStyle w:val="Brak"/>
          <w:lang w:val="es-ES_tradnl"/>
        </w:rPr>
        <w:t>ó</w:t>
      </w:r>
      <w:r>
        <w:t>wienia wyklucza się Wykonawc</w:t>
      </w:r>
      <w:r w:rsidRPr="00AE7433">
        <w:rPr>
          <w:rStyle w:val="Brak"/>
          <w:lang w:val="es-ES_tradnl"/>
        </w:rPr>
        <w:t>ó</w:t>
      </w:r>
      <w:r>
        <w:t>w, o kt</w:t>
      </w:r>
      <w:r w:rsidRPr="00AE7433">
        <w:rPr>
          <w:rStyle w:val="Brak"/>
          <w:lang w:val="es-ES_tradnl"/>
        </w:rPr>
        <w:t>ó</w:t>
      </w:r>
      <w:r>
        <w:t xml:space="preserve">rych mowa w art. 108 ust. 1. ustawy Pzp, z zastrzeżeniem art. 110 ust. 2 Pzp, a więc Wykonawcę: </w:t>
      </w:r>
    </w:p>
    <w:p w14:paraId="412FA1B5" w14:textId="182CB0AF" w:rsidR="005F668D" w:rsidRDefault="00FD691F" w:rsidP="00DF67F1">
      <w:pPr>
        <w:pStyle w:val="Akapitzlist"/>
        <w:numPr>
          <w:ilvl w:val="0"/>
          <w:numId w:val="24"/>
        </w:numPr>
        <w:jc w:val="both"/>
      </w:pPr>
      <w:r>
        <w:t xml:space="preserve"> </w:t>
      </w:r>
      <w:r w:rsidR="00EB6F00">
        <w:t>będącego osobą fizyczną, kt</w:t>
      </w:r>
      <w:r w:rsidR="00EB6F00">
        <w:rPr>
          <w:rStyle w:val="Brak"/>
          <w:lang w:val="es-ES_tradnl"/>
        </w:rPr>
        <w:t>ó</w:t>
      </w:r>
      <w:r w:rsidR="00EB6F00">
        <w:t xml:space="preserve">rego prawomocnie skazano za przestępstwo: </w:t>
      </w:r>
    </w:p>
    <w:p w14:paraId="5B5B7E62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udziału w zorganizowanej grupie przestępczej albo związku mającym na celu popełnienie przestępstwa lub przestępstwa skarbowego, o kt</w:t>
      </w:r>
      <w:r>
        <w:rPr>
          <w:rStyle w:val="Brak"/>
          <w:lang w:val="es-ES_tradnl"/>
        </w:rPr>
        <w:t>ó</w:t>
      </w:r>
      <w:r>
        <w:t>rym mowa w art. 258 Kodeksu karnego,</w:t>
      </w:r>
    </w:p>
    <w:p w14:paraId="600C6970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handlu ludźmi, o kt</w:t>
      </w:r>
      <w:r>
        <w:rPr>
          <w:rStyle w:val="Brak"/>
          <w:lang w:val="es-ES_tradnl"/>
        </w:rPr>
        <w:t>ó</w:t>
      </w:r>
      <w:r>
        <w:t>rym mowa w art. 189a Kodeksu karnego,</w:t>
      </w:r>
    </w:p>
    <w:p w14:paraId="5735E6D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</w:p>
    <w:p w14:paraId="49E5E1A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lastRenderedPageBreak/>
        <w:t>finansowania przestępstwa o charakterze terrorystycznym, o kt</w:t>
      </w:r>
      <w:r>
        <w:rPr>
          <w:rStyle w:val="Brak"/>
          <w:lang w:val="es-ES_tradnl"/>
        </w:rPr>
        <w:t>ó</w:t>
      </w:r>
      <w:r>
        <w:t>rym mowa w art. 165a Kodeksu karnego, lub przestępstwo udaremniania lub utrudniania stwierdzenia przestępnego pochodzenia pieniędzy lub ukrywania ich pochodzenia, o kt</w:t>
      </w:r>
      <w:r>
        <w:rPr>
          <w:rStyle w:val="Brak"/>
          <w:lang w:val="es-ES_tradnl"/>
        </w:rPr>
        <w:t>ó</w:t>
      </w:r>
      <w:r>
        <w:t>rym mowa w art. 299 Kodeksu karnego,</w:t>
      </w:r>
    </w:p>
    <w:p w14:paraId="130EC72C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o charakterze terrorystycznym, o kt</w:t>
      </w:r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38FB8DFE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powierzenia wykonywania pracy małoletniemu cudzoziemcowi, o kt</w:t>
      </w:r>
      <w:r>
        <w:rPr>
          <w:rStyle w:val="Brak"/>
          <w:lang w:val="es-ES_tradnl"/>
        </w:rPr>
        <w:t>ó</w:t>
      </w:r>
      <w:r>
        <w:t>rym mowa w art. 9 ust. 2 ustawy z dnia 15 czerwca 2012 r. o skutkach powierzania wykonywania pracy cudzoziemcom przebywającym wbrew przepisom na terytorium Rzeczypospolitej Polskiej (Dz.U. poz.769),</w:t>
      </w:r>
    </w:p>
    <w:p w14:paraId="25832D2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przeciwko obrotowi gospodarczemu, o kt</w:t>
      </w:r>
      <w:r>
        <w:rPr>
          <w:rStyle w:val="Brak"/>
          <w:lang w:val="es-ES_tradnl"/>
        </w:rPr>
        <w:t>ó</w:t>
      </w:r>
      <w:r>
        <w:t>rych mowa w art. 296–307 Kodeksu karnego, przestępstwo oszustwa, o kt</w:t>
      </w:r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>rych mowa w art. 270–277d Kodeksu karnego, lub przestępstwo skarbowe,</w:t>
      </w:r>
    </w:p>
    <w:p w14:paraId="34680FE1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1735F4FF" w14:textId="77777777" w:rsidR="005F668D" w:rsidRDefault="00EB6F00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0C048E57" w14:textId="0582DD81" w:rsidR="005F668D" w:rsidRDefault="00FD691F" w:rsidP="00DF67F1">
      <w:pPr>
        <w:pStyle w:val="Akapitzlist"/>
        <w:numPr>
          <w:ilvl w:val="0"/>
          <w:numId w:val="29"/>
        </w:numPr>
        <w:jc w:val="both"/>
      </w:pPr>
      <w:r>
        <w:t xml:space="preserve"> </w:t>
      </w:r>
      <w:r w:rsidR="00EB6F00">
        <w:t>jeżeli urzędującego członka jego organu zarządzającego lub nadzorczego, wsp</w:t>
      </w:r>
      <w:r w:rsidR="00EB6F00">
        <w:rPr>
          <w:rStyle w:val="Brak"/>
          <w:lang w:val="es-ES_tradnl"/>
        </w:rPr>
        <w:t>ó</w:t>
      </w:r>
      <w:r w:rsidR="00EB6F00">
        <w:t xml:space="preserve">lnika spółki w spółce jawnej lub partnerskiej albo komplementariusza w spółce komandytowej lub komandytowo - akcyjnej lub prokurenta prawomocnie skazano za przestępstwo, </w:t>
      </w:r>
      <w:r w:rsidR="00EB6F00">
        <w:rPr>
          <w:rStyle w:val="Brak"/>
          <w:rFonts w:ascii="Arial Unicode MS" w:hAnsi="Arial Unicode MS"/>
        </w:rPr>
        <w:br/>
      </w:r>
      <w:r w:rsidR="00EB6F00">
        <w:t>o kt</w:t>
      </w:r>
      <w:r w:rsidR="00EB6F00">
        <w:rPr>
          <w:rStyle w:val="Brak"/>
          <w:lang w:val="es-ES_tradnl"/>
        </w:rPr>
        <w:t>ó</w:t>
      </w:r>
      <w:r w:rsidR="00EB6F00">
        <w:t>rym mowa w pkt 1;</w:t>
      </w:r>
    </w:p>
    <w:p w14:paraId="25D55FD2" w14:textId="08784C9F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wobec kt</w:t>
      </w:r>
      <w:r w:rsidR="00EB6F00">
        <w:rPr>
          <w:rStyle w:val="Brak"/>
          <w:lang w:val="es-ES_tradnl"/>
        </w:rPr>
        <w:t>ó</w:t>
      </w:r>
      <w:r w:rsidR="00EB6F00">
        <w:t>rego wydano prawomocny wyrok sądu lub ostateczną decyzję administracyjną o zaleganiu z uiszczeniem podatk</w:t>
      </w:r>
      <w:r w:rsidR="00EB6F00">
        <w:rPr>
          <w:rStyle w:val="Brak"/>
          <w:lang w:val="es-ES_tradnl"/>
        </w:rPr>
        <w:t>ó</w:t>
      </w:r>
      <w:r w:rsidR="00EB6F00">
        <w:t xml:space="preserve">w, opłat lub składek na ubezpieczenie społeczne </w:t>
      </w:r>
      <w:r w:rsidR="00EB6F00">
        <w:rPr>
          <w:rStyle w:val="Brak"/>
          <w:rFonts w:ascii="Arial Unicode MS" w:hAnsi="Arial Unicode MS"/>
        </w:rPr>
        <w:br/>
      </w:r>
      <w:r w:rsidR="00EB6F00">
        <w:t>lub zdrowotne, chyba że wykonawca odpowiednio przed upływem terminu do składania wniosk</w:t>
      </w:r>
      <w:r w:rsidR="00EB6F00">
        <w:rPr>
          <w:rStyle w:val="Brak"/>
          <w:lang w:val="es-ES_tradnl"/>
        </w:rPr>
        <w:t>ó</w:t>
      </w:r>
      <w:r w:rsidR="00EB6F00">
        <w:t>w o dopuszczenie do udziału w postępowaniu albo przed upływem terminu składania ofert dokonał płatności należnych podatk</w:t>
      </w:r>
      <w:r w:rsidR="00EB6F00">
        <w:rPr>
          <w:rStyle w:val="Brak"/>
          <w:lang w:val="es-ES_tradnl"/>
        </w:rPr>
        <w:t>ó</w:t>
      </w:r>
      <w:r w:rsidR="00EB6F00">
        <w:t>w, opłat lub składek na ubezpieczenie społeczne lub zdrowotne wraz z odsetkami lub grzywnami lub zawarł wiążące porozumienie w sprawie spłaty tych należności;</w:t>
      </w:r>
    </w:p>
    <w:p w14:paraId="05C9C852" w14:textId="0A20306E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wobec kt</w:t>
      </w:r>
      <w:r w:rsidR="00EB6F00">
        <w:rPr>
          <w:rStyle w:val="Brak"/>
          <w:lang w:val="es-ES_tradnl"/>
        </w:rPr>
        <w:t>ó</w:t>
      </w:r>
      <w:r w:rsidR="00EB6F00">
        <w:t>rego prawomocnie orzeczono zakaz ubiegania się o zam</w:t>
      </w:r>
      <w:r w:rsidR="00EB6F00">
        <w:rPr>
          <w:rStyle w:val="Brak"/>
          <w:lang w:val="es-ES_tradnl"/>
        </w:rPr>
        <w:t>ó</w:t>
      </w:r>
      <w:r w:rsidR="00EB6F00">
        <w:t>wienia publiczne;</w:t>
      </w:r>
    </w:p>
    <w:p w14:paraId="29169AC7" w14:textId="62375522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jeżeli Zamawiający może stwierdzić, na podstawie wiarygodnych przesłanek, </w:t>
      </w:r>
      <w:r w:rsidR="00EB6F00">
        <w:rPr>
          <w:rStyle w:val="Brak"/>
          <w:rFonts w:ascii="Arial Unicode MS" w:hAnsi="Arial Unicode MS"/>
        </w:rPr>
        <w:br/>
      </w:r>
      <w:r w:rsidR="00EB6F00">
        <w:t>że wykonawca zawarł z innymi wykonawcami porozumienie mające na celu zakłócenie konkurencji, w szczeg</w:t>
      </w:r>
      <w:r w:rsidR="00EB6F00">
        <w:rPr>
          <w:rStyle w:val="Brak"/>
          <w:lang w:val="es-ES_tradnl"/>
        </w:rPr>
        <w:t>ó</w:t>
      </w:r>
      <w:r w:rsidR="00EB6F00">
        <w:t>lności jeżeli należąc do tej samej grupy kapitałowej w rozumieniu ustawy z dnia 16 lutego 2007 r. o ochronie konkurencji i konsument</w:t>
      </w:r>
      <w:r w:rsidR="00EB6F00">
        <w:rPr>
          <w:rStyle w:val="Brak"/>
          <w:lang w:val="es-ES_tradnl"/>
        </w:rPr>
        <w:t>ó</w:t>
      </w:r>
      <w:r w:rsidR="00EB6F00">
        <w:t xml:space="preserve">w, złożyli odrębne oferty, oferty częściowe lub wnioski o dopuszczenie do udziału w postępowaniu, </w:t>
      </w:r>
      <w:r w:rsidR="00EB6F00">
        <w:rPr>
          <w:rStyle w:val="Brak"/>
          <w:rFonts w:ascii="Arial Unicode MS" w:hAnsi="Arial Unicode MS"/>
        </w:rPr>
        <w:br/>
      </w:r>
      <w:r w:rsidR="00EB6F00">
        <w:t>chyba że wykażą, że przygotowali te oferty lub wnioski niezależnie od siebie;</w:t>
      </w:r>
    </w:p>
    <w:p w14:paraId="633C857B" w14:textId="7FC9D6EF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jeżeli, w przypadkach, o kt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rych mowa w art. 85 ust. 1 Pzp, doszło do zakłócenia konkurencji wynikającego z wcześniejszego zaangażowania tego wykonawcy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lub podmiotu, kt</w:t>
      </w:r>
      <w:r w:rsidR="00EB6F00" w:rsidRPr="00AE7433">
        <w:rPr>
          <w:rStyle w:val="Brak"/>
          <w:lang w:val="es-ES_tradnl"/>
        </w:rPr>
        <w:t>ó</w:t>
      </w:r>
      <w:r w:rsidR="00EB6F00">
        <w:t>ry należy z wykonawcą do tej samej grupy kapitałowej w rozumieniu ustawy z dnia 16 lutego 2007 r. o ochronie konkurencji i konsument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w,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chyba że spowodowane tym zakłócenie konkurencji może być wyeliminowane w inny spos</w:t>
      </w:r>
      <w:r w:rsidR="00EB6F00" w:rsidRPr="00AE7433">
        <w:rPr>
          <w:rStyle w:val="Brak"/>
          <w:lang w:val="es-ES_tradnl"/>
        </w:rPr>
        <w:t>ó</w:t>
      </w:r>
      <w:r w:rsidR="00EB6F00">
        <w:t>b niż przez wykluczenie wykonawcy z udziału w postępowaniu 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wienia.</w:t>
      </w:r>
    </w:p>
    <w:p w14:paraId="23D99A93" w14:textId="7D478A01" w:rsidR="005F668D" w:rsidRDefault="00FD691F" w:rsidP="008E41C2">
      <w:pPr>
        <w:pStyle w:val="Akapitzlist"/>
        <w:numPr>
          <w:ilvl w:val="1"/>
          <w:numId w:val="98"/>
        </w:numPr>
        <w:ind w:left="426"/>
        <w:jc w:val="both"/>
      </w:pPr>
      <w:r>
        <w:t xml:space="preserve"> </w:t>
      </w:r>
      <w:r w:rsidR="00EB6F00">
        <w:t xml:space="preserve">Zamawiający nie określa fakultatywnych przesłanek wykluczenia Wykonawcy,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o kt</w:t>
      </w:r>
      <w:r w:rsidR="00EB6F00" w:rsidRPr="00AE7433">
        <w:rPr>
          <w:rStyle w:val="Brak"/>
          <w:lang w:val="es-ES_tradnl"/>
        </w:rPr>
        <w:t>ó</w:t>
      </w:r>
      <w:r w:rsidR="00EB6F00">
        <w:t>rych mowa w art. 109 ust 1 Pzp.</w:t>
      </w:r>
    </w:p>
    <w:p w14:paraId="6E0BB98A" w14:textId="77777777" w:rsidR="005F668D" w:rsidRDefault="00EB6F00" w:rsidP="008E41C2">
      <w:pPr>
        <w:pStyle w:val="Akapitzlist"/>
        <w:numPr>
          <w:ilvl w:val="1"/>
          <w:numId w:val="98"/>
        </w:numPr>
        <w:ind w:left="426"/>
        <w:jc w:val="both"/>
      </w:pPr>
      <w:r>
        <w:t xml:space="preserve"> Wykonawca może zostać wykluczony przez Zamawiającego na każdym etapie postępowania </w:t>
      </w:r>
      <w:r>
        <w:rPr>
          <w:rStyle w:val="Brak"/>
          <w:rFonts w:ascii="Arial Unicode MS" w:hAnsi="Arial Unicode MS"/>
        </w:rPr>
        <w:br/>
      </w:r>
      <w:r>
        <w:t>o udzielenie zam</w:t>
      </w:r>
      <w:r>
        <w:rPr>
          <w:rStyle w:val="Brak"/>
          <w:lang w:val="es-ES_tradnl"/>
        </w:rPr>
        <w:t>ó</w:t>
      </w:r>
      <w:r>
        <w:t>wienia.</w:t>
      </w:r>
    </w:p>
    <w:p w14:paraId="52D9CF8E" w14:textId="77777777" w:rsidR="005F668D" w:rsidRDefault="00EB6F00" w:rsidP="008E41C2">
      <w:pPr>
        <w:pStyle w:val="Akapitzlist"/>
        <w:numPr>
          <w:ilvl w:val="1"/>
          <w:numId w:val="98"/>
        </w:numPr>
        <w:ind w:left="426"/>
        <w:jc w:val="both"/>
      </w:pPr>
      <w:r>
        <w:t>Wykluczenie Wykonawcy następuje na odpowiedni okres wskazany w  art. 111 ustawy Pzp.</w:t>
      </w:r>
    </w:p>
    <w:p w14:paraId="1D7F90A5" w14:textId="5C18C962" w:rsidR="005F668D" w:rsidRPr="00B55913" w:rsidRDefault="00EB6F00">
      <w:pPr>
        <w:spacing w:before="120" w:after="120"/>
        <w:jc w:val="both"/>
        <w:rPr>
          <w:rStyle w:val="tekstdokbold"/>
        </w:rPr>
      </w:pPr>
      <w:r w:rsidRPr="00B55913">
        <w:rPr>
          <w:rStyle w:val="tekstdokbold"/>
        </w:rPr>
        <w:lastRenderedPageBreak/>
        <w:t xml:space="preserve">9. </w:t>
      </w:r>
      <w:r w:rsidRPr="00B55913">
        <w:rPr>
          <w:rStyle w:val="tekstdokbold"/>
        </w:rPr>
        <w:tab/>
        <w:t>Podmiotowe środki dowodowe.</w:t>
      </w:r>
    </w:p>
    <w:p w14:paraId="41DCB8B2" w14:textId="487805DB" w:rsidR="005F668D" w:rsidRDefault="00EB6F00">
      <w:pPr>
        <w:pStyle w:val="Tekstpodstawowy2"/>
        <w:spacing w:after="120"/>
        <w:ind w:left="142" w:hanging="142"/>
        <w:rPr>
          <w:rStyle w:val="Brak"/>
          <w:b w:val="0"/>
          <w:bCs w:val="0"/>
          <w:sz w:val="24"/>
          <w:szCs w:val="24"/>
        </w:rPr>
      </w:pPr>
      <w:r w:rsidRPr="00B55913">
        <w:rPr>
          <w:rStyle w:val="Brak"/>
          <w:b w:val="0"/>
          <w:bCs w:val="0"/>
          <w:sz w:val="24"/>
          <w:szCs w:val="24"/>
        </w:rPr>
        <w:t xml:space="preserve">9.1. Zamawiający </w:t>
      </w:r>
      <w:r w:rsidR="009140C9" w:rsidRPr="009140C9">
        <w:rPr>
          <w:rStyle w:val="Brak"/>
          <w:sz w:val="24"/>
          <w:szCs w:val="24"/>
        </w:rPr>
        <w:t xml:space="preserve">nie </w:t>
      </w:r>
      <w:r w:rsidRPr="00B55913">
        <w:rPr>
          <w:rStyle w:val="Brak"/>
          <w:sz w:val="24"/>
          <w:szCs w:val="24"/>
        </w:rPr>
        <w:t>będzie żądał</w:t>
      </w:r>
      <w:r w:rsidRPr="00B55913">
        <w:rPr>
          <w:rStyle w:val="Brak"/>
          <w:b w:val="0"/>
          <w:bCs w:val="0"/>
          <w:sz w:val="24"/>
          <w:szCs w:val="24"/>
        </w:rPr>
        <w:t xml:space="preserve"> podmiotowych środk</w:t>
      </w:r>
      <w:r w:rsidRPr="00B5591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B55913">
        <w:rPr>
          <w:rStyle w:val="Brak"/>
          <w:b w:val="0"/>
          <w:bCs w:val="0"/>
          <w:sz w:val="24"/>
          <w:szCs w:val="24"/>
        </w:rPr>
        <w:t>w dowodowych na potwierdzenie braku podstaw wykluczenia oraz spełniania warunk</w:t>
      </w:r>
      <w:r w:rsidRPr="00B5591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B55913">
        <w:rPr>
          <w:rStyle w:val="Brak"/>
          <w:b w:val="0"/>
          <w:bCs w:val="0"/>
          <w:sz w:val="24"/>
          <w:szCs w:val="24"/>
        </w:rPr>
        <w:t>w udziału w postępowaniu.</w:t>
      </w:r>
    </w:p>
    <w:p w14:paraId="4BA66BB1" w14:textId="2342299A" w:rsidR="005F668D" w:rsidRPr="00CA7FEC" w:rsidRDefault="00EB6F00" w:rsidP="00AE7433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9.2. Oświadczenie, o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rym mowa w art. 125 ust. 1 ustawy Pzp nie jest podmiotowym środkiem dowodowym i stanowi dow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d potwierdzający brak podstaw wykluczenia i spełnianie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udziału w postępowaniu na dzień składania ofert tymczasowo zastępujący wymagane </w:t>
      </w:r>
      <w:r w:rsidRPr="00CA7FEC">
        <w:rPr>
          <w:rStyle w:val="Brak"/>
          <w:b w:val="0"/>
          <w:bCs w:val="0"/>
          <w:sz w:val="24"/>
          <w:szCs w:val="24"/>
        </w:rPr>
        <w:t>przez Zamawiającego podmiotowe środki dowodowe.</w:t>
      </w:r>
    </w:p>
    <w:p w14:paraId="608D40A7" w14:textId="7151AC95" w:rsidR="00CA7FEC" w:rsidRPr="00CA7FEC" w:rsidRDefault="00CA7FEC" w:rsidP="00CA7FEC">
      <w:pPr>
        <w:pStyle w:val="Tekstpodstawowy2"/>
        <w:ind w:left="284" w:hanging="426"/>
        <w:rPr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9.</w:t>
      </w:r>
      <w:r w:rsidR="002004CE">
        <w:rPr>
          <w:rStyle w:val="Brak"/>
          <w:b w:val="0"/>
          <w:bCs w:val="0"/>
          <w:sz w:val="24"/>
          <w:szCs w:val="24"/>
        </w:rPr>
        <w:t>3</w:t>
      </w:r>
      <w:r w:rsidRPr="00CA7FEC">
        <w:rPr>
          <w:rStyle w:val="Brak"/>
          <w:b w:val="0"/>
          <w:bCs w:val="0"/>
          <w:sz w:val="24"/>
          <w:szCs w:val="24"/>
        </w:rPr>
        <w:t xml:space="preserve">. </w:t>
      </w:r>
      <w:r w:rsidRPr="00CA7FEC">
        <w:rPr>
          <w:b w:val="0"/>
          <w:bCs w:val="0"/>
          <w:sz w:val="24"/>
          <w:szCs w:val="24"/>
        </w:rPr>
        <w:t xml:space="preserve">W celu potwierdzenia </w:t>
      </w:r>
      <w:r w:rsidRPr="00CA7FEC">
        <w:rPr>
          <w:sz w:val="24"/>
          <w:szCs w:val="24"/>
        </w:rPr>
        <w:t>braku podstaw wykluczenia</w:t>
      </w:r>
      <w:r w:rsidRPr="00CA7FEC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5A961C5F" w14:textId="2CD1D024" w:rsidR="00CA7FEC" w:rsidRPr="00CA7FEC" w:rsidRDefault="00D376F6" w:rsidP="00CA7FEC">
      <w:pPr>
        <w:pStyle w:val="Tekstpodstawowy2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="00CA7FEC" w:rsidRPr="00CA7FEC">
        <w:rPr>
          <w:b w:val="0"/>
          <w:bCs w:val="0"/>
          <w:sz w:val="24"/>
          <w:szCs w:val="24"/>
        </w:rPr>
        <w:t xml:space="preserve">) </w:t>
      </w:r>
      <w:r w:rsidR="00CA7FEC" w:rsidRPr="005A729E">
        <w:rPr>
          <w:sz w:val="24"/>
          <w:szCs w:val="24"/>
        </w:rPr>
        <w:t>na wezwanie Zamawiającego</w:t>
      </w:r>
      <w:r w:rsidR="00CA7FEC" w:rsidRPr="00CA7FEC">
        <w:rPr>
          <w:b w:val="0"/>
          <w:bCs w:val="0"/>
          <w:sz w:val="24"/>
          <w:szCs w:val="24"/>
        </w:rPr>
        <w:t xml:space="preserve"> - oświadczenie o aktualności informacji zawartych w oświadczeniu, o którym mowa w art. 125 ust. 1 ustawy Pzp.</w:t>
      </w:r>
    </w:p>
    <w:p w14:paraId="4A7E35C6" w14:textId="7DDBB5BE" w:rsidR="005F668D" w:rsidRPr="00CA7FEC" w:rsidRDefault="00EB6F00" w:rsidP="008E41C2">
      <w:pPr>
        <w:pStyle w:val="Tekstpodstawowy2"/>
        <w:numPr>
          <w:ilvl w:val="1"/>
          <w:numId w:val="99"/>
        </w:numPr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Oświadczenie, o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>rym mowa w pkt 9.2. Wykonawca zobowiązany jest złożyć, zgodnie ze wzorem,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 xml:space="preserve">ry stanowi załącznik nr 2 do SWZ na zasadach określonych w pkt. 13. </w:t>
      </w:r>
    </w:p>
    <w:p w14:paraId="66E1C9EA" w14:textId="4AF3CEEB" w:rsidR="005F668D" w:rsidRDefault="00EB6F00" w:rsidP="008E41C2">
      <w:pPr>
        <w:pStyle w:val="Tekstpodstawowy2"/>
        <w:numPr>
          <w:ilvl w:val="1"/>
          <w:numId w:val="99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>Jeżeli złożone przez Wykonawcę oświadczenie, o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 xml:space="preserve">rym mowa w pkt. </w:t>
      </w:r>
      <w:r w:rsidR="00C03709" w:rsidRPr="00CA7FEC">
        <w:rPr>
          <w:b w:val="0"/>
          <w:bCs w:val="0"/>
          <w:sz w:val="24"/>
          <w:szCs w:val="24"/>
        </w:rPr>
        <w:t>9</w:t>
      </w:r>
      <w:r w:rsidRPr="00CA7FEC">
        <w:rPr>
          <w:b w:val="0"/>
          <w:bCs w:val="0"/>
          <w:sz w:val="24"/>
          <w:szCs w:val="24"/>
        </w:rPr>
        <w:t>.</w:t>
      </w:r>
      <w:r w:rsidR="00933162">
        <w:rPr>
          <w:b w:val="0"/>
          <w:bCs w:val="0"/>
          <w:sz w:val="24"/>
          <w:szCs w:val="24"/>
        </w:rPr>
        <w:t>2</w:t>
      </w:r>
      <w:r w:rsidRPr="00CA7FEC">
        <w:rPr>
          <w:b w:val="0"/>
          <w:bCs w:val="0"/>
          <w:sz w:val="24"/>
          <w:szCs w:val="24"/>
        </w:rPr>
        <w:t xml:space="preserve">. lub podmiotowe środki dowodowe budzą </w:t>
      </w:r>
      <w:r w:rsidRPr="00CA7FEC">
        <w:rPr>
          <w:rStyle w:val="Brak"/>
          <w:b w:val="0"/>
          <w:bCs w:val="0"/>
          <w:sz w:val="24"/>
          <w:szCs w:val="24"/>
        </w:rPr>
        <w:t>w</w:t>
      </w:r>
      <w:r w:rsidRPr="00CA7FEC">
        <w:rPr>
          <w:b w:val="0"/>
          <w:bCs w:val="0"/>
          <w:sz w:val="24"/>
          <w:szCs w:val="24"/>
        </w:rPr>
        <w:t>ątpliwości Zamawiającego, może on zwr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cić się bezpośrednio do</w:t>
      </w:r>
      <w:r>
        <w:rPr>
          <w:b w:val="0"/>
          <w:bCs w:val="0"/>
          <w:sz w:val="24"/>
          <w:szCs w:val="24"/>
        </w:rPr>
        <w:t xml:space="preserve"> podmiotu,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ry jest w posiadaniu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istotnych w tym zakresie dla oceny spełniania przez Wykonawcę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w. </w:t>
      </w:r>
    </w:p>
    <w:p w14:paraId="0A616DF6" w14:textId="00C0AAFD" w:rsidR="005F668D" w:rsidRPr="004A0783" w:rsidRDefault="00EB6F00" w:rsidP="008E41C2">
      <w:pPr>
        <w:pStyle w:val="Tekstpodstawowy2"/>
        <w:numPr>
          <w:ilvl w:val="1"/>
          <w:numId w:val="99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AE7433">
        <w:rPr>
          <w:rStyle w:val="Brak"/>
          <w:b w:val="0"/>
          <w:bCs w:val="0"/>
          <w:sz w:val="24"/>
          <w:szCs w:val="24"/>
        </w:rPr>
        <w:t>Wykonawca nie jest zobowiązany do złożenia podmiotowych środk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w dowodowych, kt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re Zamawiający posiada, jeżeli Wykonawca wskaż</w:t>
      </w:r>
      <w:r w:rsidRPr="00AE7433"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 w:rsidRPr="00AE7433"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2B072577" w14:textId="77777777" w:rsidR="004A0783" w:rsidRDefault="004A0783">
      <w:pPr>
        <w:suppressAutoHyphens w:val="0"/>
        <w:spacing w:before="120" w:after="120"/>
        <w:jc w:val="both"/>
        <w:rPr>
          <w:rStyle w:val="tekstdokbold"/>
        </w:rPr>
      </w:pPr>
    </w:p>
    <w:p w14:paraId="56C42E0A" w14:textId="7A6C6261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10. Udostępnienie zasob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>w</w:t>
      </w:r>
    </w:p>
    <w:p w14:paraId="3F270DE6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10.1. Wykonawca może w celu potwierdzenia spełniania warunk</w:t>
      </w:r>
      <w:r>
        <w:rPr>
          <w:rStyle w:val="Brak"/>
          <w:lang w:val="es-ES_tradnl"/>
        </w:rPr>
        <w:t>ó</w:t>
      </w:r>
      <w:r>
        <w:t>w udziału w postępowaniu, w stosownych sytuacjach oraz w odniesieniu do konkretnego zam</w:t>
      </w:r>
      <w:r>
        <w:rPr>
          <w:rStyle w:val="Brak"/>
          <w:lang w:val="es-ES_tradnl"/>
        </w:rPr>
        <w:t>ó</w:t>
      </w:r>
      <w:r>
        <w:t>wienia,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>w udostępniających zasoby, niezależnie od charakteru prawnego łączących go z nim stosunk</w:t>
      </w:r>
      <w:r>
        <w:rPr>
          <w:rStyle w:val="Brak"/>
          <w:lang w:val="es-ES_tradnl"/>
        </w:rPr>
        <w:t>ó</w:t>
      </w:r>
      <w:r>
        <w:t xml:space="preserve">w prawnych. </w:t>
      </w:r>
    </w:p>
    <w:p w14:paraId="584D0958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10.2. W odniesieniu do warunk</w:t>
      </w:r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>w udostępniających zasoby, jeśli podmioty te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1E6C582D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10.3. Wykonawca, kt</w:t>
      </w:r>
      <w:r>
        <w:rPr>
          <w:rStyle w:val="Brak"/>
          <w:lang w:val="es-ES_tradnl"/>
        </w:rPr>
        <w:t>ó</w:t>
      </w:r>
      <w:r>
        <w:t>ry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>do oddania mu do dyspozycji niezbędnych zasob</w:t>
      </w:r>
      <w:r>
        <w:rPr>
          <w:rStyle w:val="Brak"/>
          <w:lang w:val="es-ES_tradnl"/>
        </w:rPr>
        <w:t>ó</w:t>
      </w:r>
      <w:r>
        <w:t>w na potrzeby realizacji danego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tekstdokbold"/>
        </w:rPr>
        <w:t>lub inny podmiotowy środek dowodowy</w:t>
      </w:r>
      <w:r>
        <w:t xml:space="preserve"> potwierdzający, że Wykonawca realizując zam</w:t>
      </w:r>
      <w:r>
        <w:rPr>
          <w:rStyle w:val="Brak"/>
          <w:lang w:val="es-ES_tradnl"/>
        </w:rPr>
        <w:t>ó</w:t>
      </w:r>
      <w:r>
        <w:t>wienie,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3D7F7CB5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10.4. Zobowiązanie podmiotu udostępniającego zasoby, o kt</w:t>
      </w:r>
      <w:r>
        <w:rPr>
          <w:rStyle w:val="Brak"/>
          <w:lang w:val="es-ES_tradnl"/>
        </w:rPr>
        <w:t>ó</w:t>
      </w:r>
      <w:r>
        <w:t>rym mowa w pkt 10.3, potwierdza, że stosunek łączący Wykonawcę z podmiotami udostępniającymi zasoby gwarantuje rzeczywisty dostęp do tych zasob</w:t>
      </w:r>
      <w:r>
        <w:rPr>
          <w:rStyle w:val="Brak"/>
          <w:lang w:val="es-ES_tradnl"/>
        </w:rPr>
        <w:t>ó</w:t>
      </w:r>
      <w:r>
        <w:t>w oraz określa w szczeg</w:t>
      </w:r>
      <w:r>
        <w:rPr>
          <w:rStyle w:val="Brak"/>
          <w:lang w:val="es-ES_tradnl"/>
        </w:rPr>
        <w:t>ó</w:t>
      </w:r>
      <w:r>
        <w:t>lnoś</w:t>
      </w:r>
      <w:r>
        <w:rPr>
          <w:rStyle w:val="Brak"/>
          <w:lang w:val="it-IT"/>
        </w:rPr>
        <w:t xml:space="preserve">ci: </w:t>
      </w:r>
    </w:p>
    <w:p w14:paraId="5EDFF4BC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</w:pPr>
      <w:r>
        <w:t>zakres dostępnych Wykonawcy zasob</w:t>
      </w:r>
      <w:r>
        <w:rPr>
          <w:rStyle w:val="Brak"/>
          <w:lang w:val="es-ES_tradnl"/>
        </w:rPr>
        <w:t>ó</w:t>
      </w:r>
      <w:r>
        <w:t>w podmiotu udostępniającego zasoby;</w:t>
      </w:r>
    </w:p>
    <w:p w14:paraId="50BCA6FD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lastRenderedPageBreak/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wienia;</w:t>
      </w:r>
    </w:p>
    <w:p w14:paraId="705F17D1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/>
        <w:jc w:val="both"/>
      </w:pPr>
      <w:r>
        <w:t>czy i w jakim zakresie podmiot udostępniający zasoby, na zdolnościach kt</w:t>
      </w:r>
      <w:r>
        <w:rPr>
          <w:rStyle w:val="Brak"/>
          <w:lang w:val="es-ES_tradnl"/>
        </w:rPr>
        <w:t>ó</w:t>
      </w:r>
      <w:r>
        <w:t>rego Wykonawca polega w odniesieniu do warunk</w:t>
      </w:r>
      <w:r>
        <w:rPr>
          <w:rStyle w:val="Brak"/>
          <w:lang w:val="es-ES_tradnl"/>
        </w:rPr>
        <w:t>ó</w:t>
      </w:r>
      <w:r>
        <w:t>w udziału w postępowaniu dotyczących wykształcenia, kwalifikacji zawodowych lub doświadczenia, zrealizuje roboty budowlane lub usługi, kt</w:t>
      </w:r>
      <w:r>
        <w:rPr>
          <w:rStyle w:val="Brak"/>
          <w:lang w:val="es-ES_tradnl"/>
        </w:rPr>
        <w:t>ó</w:t>
      </w:r>
      <w:r>
        <w:t>rych wskazane zdolności dotyczą.</w:t>
      </w:r>
    </w:p>
    <w:p w14:paraId="0B2199F3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10.5. Zamawiający oceni, czy udostępniane Wykonawcy przez podmioty udostepniające zasoby zdolności techniczne lub zawodowe lub ich sytuacja finansowa lub ekonomiczna, pozwalają na wykazanie przez Wykonawcę spełniania warunk</w:t>
      </w:r>
      <w:r>
        <w:rPr>
          <w:rStyle w:val="Brak"/>
          <w:lang w:val="es-ES_tradnl"/>
        </w:rPr>
        <w:t>ó</w:t>
      </w:r>
      <w:r>
        <w:t>w udziału w postępowaniu, a także bada, czy nie zachodzą wobec tego podmiotu podstawy wykluczenia, kt</w:t>
      </w:r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231BBDD8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>Podmiot, kt</w:t>
      </w:r>
      <w:r>
        <w:rPr>
          <w:rStyle w:val="Brak"/>
          <w:lang w:val="es-ES_tradnl"/>
        </w:rPr>
        <w:t>ó</w:t>
      </w:r>
      <w:r>
        <w:t>ry zobowiązał się do udostępnienia zasob</w:t>
      </w:r>
      <w:r>
        <w:rPr>
          <w:rStyle w:val="Brak"/>
          <w:lang w:val="es-ES_tradnl"/>
        </w:rPr>
        <w:t>ó</w:t>
      </w:r>
      <w:r>
        <w:t>w, odpowiada solidarnie z Wykonawcą, kt</w:t>
      </w:r>
      <w:r>
        <w:rPr>
          <w:rStyle w:val="Brak"/>
          <w:lang w:val="es-ES_tradnl"/>
        </w:rPr>
        <w:t>ó</w:t>
      </w:r>
      <w:r>
        <w:t>ry polega na jego sytuacji finansowej lub ekonomicznej, za szkodę poniesioną przez Zamawiającego powstałą w 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>w podmiot ten nie ponosi winy.</w:t>
      </w:r>
    </w:p>
    <w:p w14:paraId="7A4ED4A4" w14:textId="77777777" w:rsidR="005F668D" w:rsidRDefault="00EB6F00" w:rsidP="00F23835">
      <w:pPr>
        <w:suppressAutoHyphens w:val="0"/>
        <w:ind w:left="284" w:hanging="284"/>
        <w:jc w:val="both"/>
      </w:pPr>
      <w:r>
        <w:t>10.7. Jeżeli zdolności techniczne lub zawodowe lub sytuacja ekonomiczna lub finansowa, podmiotu udostępniającego zasoby nie potwierdzają spełnienia przez Wykonawcę warunk</w:t>
      </w:r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3D409B3A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a)</w:t>
      </w:r>
      <w:r>
        <w:tab/>
        <w:t>zastąpił ten podmiot innym podmiotem lub podmiotami albo</w:t>
      </w:r>
    </w:p>
    <w:p w14:paraId="728FDF74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b)</w:t>
      </w:r>
      <w:r>
        <w:tab/>
        <w:t>wykazał, że samodzielnie spełnia warunki udziału w postępowaniu.</w:t>
      </w:r>
    </w:p>
    <w:p w14:paraId="147C47C0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7ED945B9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>w udostępniających zasoby, przedstawia oświadczenie, o kt</w:t>
      </w:r>
      <w:r>
        <w:rPr>
          <w:rStyle w:val="Brak"/>
          <w:lang w:val="es-ES_tradnl"/>
        </w:rPr>
        <w:t>ó</w:t>
      </w:r>
      <w:r>
        <w:t>rym mowa w pkt. 9.2. podmiotu udostępniającego zasoby, potwierdzające brak podstaw wykluczenia tego podmiotu oraz spełnianie warunk</w:t>
      </w:r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7054B427" w14:textId="77777777"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>, lub w postaci elektronicznej opatrzonej podpisem zaufanym lub podpisem osobistym  w zakresie w jakim potwierdzają okoliczności, o kt</w:t>
      </w:r>
      <w:r>
        <w:rPr>
          <w:rStyle w:val="Brak"/>
          <w:lang w:val="es-ES_tradnl"/>
        </w:rPr>
        <w:t>ó</w:t>
      </w:r>
      <w:r>
        <w:t>rych mowa w treści art. 273 ust. 1 ustawy Pzp. Należy je przesłać zgodnie z zasadami określonymi w pkt. 13.</w:t>
      </w:r>
    </w:p>
    <w:p w14:paraId="7C90365F" w14:textId="77777777" w:rsidR="005F668D" w:rsidRDefault="00EB6F00">
      <w:pPr>
        <w:suppressAutoHyphens w:val="0"/>
        <w:spacing w:before="120" w:after="120"/>
        <w:ind w:left="284"/>
        <w:jc w:val="both"/>
      </w:pPr>
      <w:r>
        <w:t>Wykonawca, kt</w:t>
      </w:r>
      <w:r>
        <w:rPr>
          <w:rStyle w:val="Brak"/>
          <w:lang w:val="es-ES_tradnl"/>
        </w:rPr>
        <w:t>ó</w:t>
      </w:r>
      <w:r>
        <w:t>ry powołuje się na zasoby innych podmiot</w:t>
      </w:r>
      <w:r>
        <w:rPr>
          <w:rStyle w:val="Brak"/>
          <w:lang w:val="es-ES_tradnl"/>
        </w:rPr>
        <w:t>ó</w:t>
      </w:r>
      <w:r>
        <w:t>w, w celu wykazania braku istnienia wobec nich podstaw wykluczenia oraz spełniania, w zakresie, w jakim powołuje się na ich zasoby, warunki udziału w postępowaniu zamieszcza informacje o tych podmiotach w oświadczeniu, o kt</w:t>
      </w:r>
      <w:r>
        <w:rPr>
          <w:rStyle w:val="Brak"/>
          <w:lang w:val="es-ES_tradnl"/>
        </w:rPr>
        <w:t>ó</w:t>
      </w:r>
      <w:r>
        <w:t>rym mowa w pkt. 9.2.</w:t>
      </w:r>
    </w:p>
    <w:p w14:paraId="4382E49B" w14:textId="77777777" w:rsidR="005F668D" w:rsidRDefault="005F668D">
      <w:pPr>
        <w:suppressAutoHyphens w:val="0"/>
        <w:spacing w:before="120" w:after="120"/>
        <w:ind w:left="709"/>
        <w:jc w:val="both"/>
      </w:pPr>
    </w:p>
    <w:p w14:paraId="0F88DF2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11. </w:t>
      </w:r>
      <w:r>
        <w:rPr>
          <w:rStyle w:val="tekstdokbold"/>
        </w:rPr>
        <w:tab/>
        <w:t>Podwykonawstwo</w:t>
      </w:r>
    </w:p>
    <w:p w14:paraId="10E5DB0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11.1. Wykonawca może powierzyć wykonanie części zam</w:t>
      </w:r>
      <w:r>
        <w:rPr>
          <w:rStyle w:val="Brak"/>
          <w:lang w:val="es-ES_tradnl"/>
        </w:rPr>
        <w:t>ó</w:t>
      </w:r>
      <w:r>
        <w:t>wienia podwykonawcy.</w:t>
      </w:r>
    </w:p>
    <w:p w14:paraId="5D0F3DD4" w14:textId="6C439A2F" w:rsidR="005F668D" w:rsidRDefault="00EB6F00">
      <w:pPr>
        <w:suppressAutoHyphens w:val="0"/>
        <w:spacing w:before="120" w:after="120"/>
        <w:ind w:left="284" w:hanging="284"/>
        <w:jc w:val="both"/>
      </w:pPr>
      <w:r>
        <w:t>11.2. Zamawiający wymaga, aby w przypadku powierzenia części zam</w:t>
      </w:r>
      <w:r>
        <w:rPr>
          <w:rStyle w:val="Brak"/>
          <w:lang w:val="es-ES_tradnl"/>
        </w:rPr>
        <w:t>ó</w:t>
      </w:r>
      <w:r>
        <w:t>wienia podwykonawcom, Wykonawca wskazał w ofercie części zam</w:t>
      </w:r>
      <w:r>
        <w:rPr>
          <w:rStyle w:val="Brak"/>
          <w:lang w:val="es-ES_tradnl"/>
        </w:rPr>
        <w:t>ó</w:t>
      </w:r>
      <w:r>
        <w:t>wienia, kt</w:t>
      </w:r>
      <w:r>
        <w:rPr>
          <w:rStyle w:val="Brak"/>
          <w:lang w:val="es-ES_tradnl"/>
        </w:rPr>
        <w:t>ó</w:t>
      </w:r>
      <w:r>
        <w:t>rych wykonanie zamierza powierzyć podwykonawcom oraz podał (o ile są mu wiadome na tym etapie) nazwy (firmy) tych podwykonawc</w:t>
      </w:r>
      <w:r>
        <w:rPr>
          <w:rStyle w:val="Brak"/>
          <w:lang w:val="es-ES_tradnl"/>
        </w:rPr>
        <w:t>ó</w:t>
      </w:r>
      <w:r>
        <w:t>w.</w:t>
      </w:r>
    </w:p>
    <w:p w14:paraId="2CC3DC03" w14:textId="57C12432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lastRenderedPageBreak/>
        <w:t xml:space="preserve">12. </w:t>
      </w:r>
      <w:r>
        <w:rPr>
          <w:rStyle w:val="tekstdokbold"/>
        </w:rPr>
        <w:tab/>
        <w:t>Informacja dla Wykonawc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wsp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lnie ubiegających się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 </w:t>
      </w:r>
    </w:p>
    <w:p w14:paraId="70DC2B7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12.1. Wykonawcy mogą wsp</w:t>
      </w:r>
      <w:r>
        <w:rPr>
          <w:rStyle w:val="Brak"/>
          <w:lang w:val="es-ES_tradnl"/>
        </w:rPr>
        <w:t>ó</w:t>
      </w:r>
      <w:r>
        <w:t>lnie ubiegać się o udzielenie zam</w:t>
      </w:r>
      <w:r>
        <w:rPr>
          <w:rStyle w:val="Brak"/>
          <w:lang w:val="es-ES_tradnl"/>
        </w:rPr>
        <w:t>ó</w:t>
      </w:r>
      <w:r>
        <w:t>wienia. W takim przypadku Wykonawcy ustanawiają pełnomocnika do reprezentowania ich w postępowaniu o udzielenie zam</w:t>
      </w:r>
      <w:r>
        <w:rPr>
          <w:rStyle w:val="Brak"/>
          <w:lang w:val="es-ES_tradnl"/>
        </w:rPr>
        <w:t>ó</w:t>
      </w:r>
      <w:r>
        <w:t>wienia albo reprezentowania w postępowaniu i zawarcia umowy w sprawie zam</w:t>
      </w:r>
      <w:r>
        <w:rPr>
          <w:rStyle w:val="Brak"/>
          <w:lang w:val="es-ES_tradnl"/>
        </w:rPr>
        <w:t>ó</w:t>
      </w:r>
      <w:r>
        <w:t>wienia publicznego.</w:t>
      </w:r>
    </w:p>
    <w:p w14:paraId="497B6B6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color w:val="2F5496"/>
          <w:u w:color="2F5496"/>
        </w:rPr>
      </w:pPr>
      <w:r>
        <w:t>12.2. W przypadku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żaden z nich nie może podlegać wykluczeniu na podstawie art. 108 ust. 1 ustawy Pzp, natomiast spełnianie warunk</w:t>
      </w:r>
      <w:r>
        <w:rPr>
          <w:rStyle w:val="Brak"/>
          <w:lang w:val="es-ES_tradnl"/>
        </w:rPr>
        <w:t>ó</w:t>
      </w:r>
      <w:r>
        <w:t>w udziału w postępowaniu Wykonawcy wykazują zgodnie z pkt 7.2.</w:t>
      </w:r>
    </w:p>
    <w:p w14:paraId="1ED48193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12.3. W przypadku wsp</w:t>
      </w:r>
      <w:r>
        <w:rPr>
          <w:rStyle w:val="Brak"/>
          <w:lang w:val="es-ES_tradnl"/>
        </w:rPr>
        <w:t>ó</w:t>
      </w:r>
      <w:r>
        <w:t>lnego ubiegania się o zam</w:t>
      </w:r>
      <w:r>
        <w:rPr>
          <w:rStyle w:val="Brak"/>
          <w:lang w:val="es-ES_tradnl"/>
        </w:rPr>
        <w:t>ó</w:t>
      </w:r>
      <w:r>
        <w:t>wienie przez Wykonawc</w:t>
      </w:r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>oświadczenie, o 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>łada każdy z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zam</w:t>
      </w:r>
      <w:r>
        <w:rPr>
          <w:rStyle w:val="Brak"/>
          <w:lang w:val="es-ES_tradnl"/>
        </w:rPr>
        <w:t>ó</w:t>
      </w:r>
      <w:r>
        <w:t>wienie. Oświadczenia te potwierdzają brak podstaw wykluczenia oraz spełnianie warunk</w:t>
      </w:r>
      <w:r>
        <w:rPr>
          <w:rStyle w:val="Brak"/>
          <w:lang w:val="es-ES_tradnl"/>
        </w:rPr>
        <w:t>ó</w:t>
      </w:r>
      <w:r>
        <w:t>w udziału w postępowaniu w zakresie, w jakim każdy z wykonawc</w:t>
      </w:r>
      <w:r>
        <w:rPr>
          <w:rStyle w:val="Brak"/>
          <w:lang w:val="es-ES_tradnl"/>
        </w:rPr>
        <w:t>ó</w:t>
      </w:r>
      <w:r>
        <w:t>w wykazuje spełnianie warunk</w:t>
      </w:r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597BA37E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12.4. W przypadku, gdy spełnienie warunku opisanego w pkt. 7.2.4) wykonawcy wykazują poprzez poleganie na zdolnościach tych z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>ą wymagane.</w:t>
      </w:r>
    </w:p>
    <w:p w14:paraId="773BF05D" w14:textId="77777777" w:rsidR="005F668D" w:rsidRDefault="00EB6F00" w:rsidP="00DF67F1">
      <w:pPr>
        <w:numPr>
          <w:ilvl w:val="0"/>
          <w:numId w:val="34"/>
        </w:numPr>
        <w:suppressAutoHyphens w:val="0"/>
        <w:spacing w:before="120" w:after="120"/>
        <w:jc w:val="both"/>
      </w:pPr>
      <w:r>
        <w:t>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 oświadczają, 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wykonawcy.</w:t>
      </w:r>
    </w:p>
    <w:p w14:paraId="51810696" w14:textId="77777777" w:rsidR="005F668D" w:rsidRDefault="005F668D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5DE68A6C" w14:textId="77777777" w:rsidR="005F668D" w:rsidRPr="006920E2" w:rsidRDefault="00EB6F00" w:rsidP="006920E2">
      <w:pPr>
        <w:suppressAutoHyphens w:val="0"/>
        <w:spacing w:before="120" w:after="120"/>
        <w:ind w:left="426" w:hanging="426"/>
        <w:jc w:val="both"/>
        <w:rPr>
          <w:rStyle w:val="Brak"/>
          <w:b/>
          <w:bCs/>
        </w:rPr>
      </w:pPr>
      <w:r w:rsidRPr="006920E2">
        <w:rPr>
          <w:rStyle w:val="Brak"/>
          <w:b/>
          <w:bCs/>
        </w:rPr>
        <w:t xml:space="preserve">13. </w:t>
      </w:r>
      <w:r w:rsidRPr="006920E2">
        <w:rPr>
          <w:rStyle w:val="tekstdokbold"/>
        </w:rPr>
        <w:t>Informacje o środkach komunikacji elektronicznej, przy użyciu kt</w:t>
      </w:r>
      <w:r w:rsidRPr="006920E2">
        <w:rPr>
          <w:rStyle w:val="Brak"/>
          <w:b/>
          <w:bCs/>
          <w:lang w:val="es-ES_tradnl"/>
        </w:rPr>
        <w:t>ó</w:t>
      </w:r>
      <w:r w:rsidRPr="006920E2">
        <w:rPr>
          <w:rStyle w:val="tekstdokbold"/>
        </w:rPr>
        <w:t xml:space="preserve">rych zamawiający będzie komunikował się z wykonawcami oraz informacje o wymaganiach technicznych </w:t>
      </w:r>
      <w:r w:rsidRPr="006920E2">
        <w:rPr>
          <w:rStyle w:val="Brak"/>
          <w:rFonts w:ascii="Arial Unicode MS" w:hAnsi="Arial Unicode MS"/>
        </w:rPr>
        <w:br/>
      </w:r>
      <w:r w:rsidRPr="006920E2">
        <w:rPr>
          <w:rStyle w:val="tekstdokbold"/>
        </w:rPr>
        <w:t>i organizacyjnych sporządzania, wysyłania i odbierania korespondencji elektronicznej.</w:t>
      </w:r>
    </w:p>
    <w:p w14:paraId="70593A95" w14:textId="77777777" w:rsidR="005F668D" w:rsidRDefault="00EB6F00" w:rsidP="006920E2">
      <w:pPr>
        <w:suppressAutoHyphens w:val="0"/>
        <w:spacing w:before="120" w:after="120"/>
        <w:ind w:left="426" w:hanging="426"/>
        <w:jc w:val="both"/>
      </w:pPr>
      <w:r w:rsidRPr="006920E2">
        <w:rPr>
          <w:rStyle w:val="Brak"/>
        </w:rPr>
        <w:t xml:space="preserve">13.1. </w:t>
      </w:r>
      <w:r w:rsidRPr="006920E2">
        <w:t>Komunikacja w postępowaniu prowadzona jest zgodnie z postanowieniami Rozporządzenia</w:t>
      </w:r>
      <w:r>
        <w:t xml:space="preserve"> Prezesa Rady Ministr</w:t>
      </w:r>
      <w:r>
        <w:rPr>
          <w:rStyle w:val="Brak"/>
          <w:lang w:val="es-ES_tradnl"/>
        </w:rPr>
        <w:t>ó</w:t>
      </w:r>
      <w:r>
        <w:t>w z dnia 30 grudnia 2020 r. w sprawie sposobu sporządzania i przekazywania informacji oraz wymagań technicznych dla dokument</w:t>
      </w:r>
      <w:r>
        <w:rPr>
          <w:rStyle w:val="Brak"/>
          <w:lang w:val="es-ES_tradnl"/>
        </w:rPr>
        <w:t>ó</w:t>
      </w:r>
      <w:r>
        <w:t>w elektronicznych oraz środk</w:t>
      </w:r>
      <w:r>
        <w:rPr>
          <w:rStyle w:val="Brak"/>
          <w:lang w:val="es-ES_tradnl"/>
        </w:rPr>
        <w:t>ó</w:t>
      </w:r>
      <w:r>
        <w:t>w komunikacji elektronicznej w postępowaniu o udzielenie zam</w:t>
      </w:r>
      <w:r>
        <w:rPr>
          <w:rStyle w:val="Brak"/>
          <w:lang w:val="es-ES_tradnl"/>
        </w:rPr>
        <w:t>ó</w:t>
      </w:r>
      <w:r>
        <w:t>wienia publicznego lub konkursie (Dz. U. z 2020 r., poz. 2452).</w:t>
      </w:r>
    </w:p>
    <w:p w14:paraId="2A294ECE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13.2. </w:t>
      </w:r>
      <w:r w:rsidR="00EB6F00">
        <w:t>Zamawiający nie przewiduje sposobu komunikowania się z Wykonawcami w inny spos</w:t>
      </w:r>
      <w:r w:rsidR="00EB6F00">
        <w:rPr>
          <w:rStyle w:val="Brak"/>
          <w:lang w:val="es-ES_tradnl"/>
        </w:rPr>
        <w:t>ó</w:t>
      </w:r>
      <w:r w:rsidR="00EB6F00">
        <w:t>b niż przy użyciu środk</w:t>
      </w:r>
      <w:r w:rsidR="00EB6F00">
        <w:rPr>
          <w:rStyle w:val="Brak"/>
          <w:lang w:val="es-ES_tradnl"/>
        </w:rPr>
        <w:t>ó</w:t>
      </w:r>
      <w:r w:rsidR="00EB6F00">
        <w:t>w komunikacji elektronicznej, wskazanych w SWZ.</w:t>
      </w:r>
    </w:p>
    <w:p w14:paraId="0DC1053D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13.3. </w:t>
      </w:r>
      <w:r w:rsidR="00EB6F00">
        <w:t xml:space="preserve">Postępowanie prowadzone jest w języku polskim za pośrednictwem platformy zakupowej pod adresem: </w:t>
      </w:r>
      <w:hyperlink r:id="rId12" w:history="1">
        <w:r w:rsidR="00EB6F00">
          <w:rPr>
            <w:rStyle w:val="Hyperlink0"/>
            <w:rFonts w:eastAsia="Arial Unicode MS"/>
          </w:rPr>
          <w:t>https://platformazakupowa.pl/pn/zdp_kartuzy</w:t>
        </w:r>
      </w:hyperlink>
      <w:r w:rsidR="00EB6F00">
        <w:t>.</w:t>
      </w:r>
    </w:p>
    <w:p w14:paraId="40F2A4D1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Funkcjonalność platformy gwarantuje złożenie przez Wykonawcę w postępowaniu zaszyfrowanej oferty wraz z załącznikami, w spos</w:t>
      </w:r>
      <w:r w:rsidRPr="006920E2"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37A9AD7C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>ę” w kroku drugim składania oferty i wyświetleniu komunikatu, że oferta została złoż</w:t>
      </w:r>
      <w:r>
        <w:rPr>
          <w:rStyle w:val="Brak"/>
          <w:lang w:val="it-IT"/>
        </w:rPr>
        <w:t xml:space="preserve">ona. </w:t>
      </w:r>
    </w:p>
    <w:p w14:paraId="0371336F" w14:textId="77777777" w:rsidR="005F668D" w:rsidRPr="006920E2" w:rsidRDefault="00EB6F00" w:rsidP="008E41C2">
      <w:pPr>
        <w:pStyle w:val="Akapitzlist"/>
        <w:numPr>
          <w:ilvl w:val="1"/>
          <w:numId w:val="100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6920E2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28CEE472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Za datę przekazania (wpływu) oświadczeń, wniosk</w:t>
      </w:r>
      <w:r w:rsidRPr="006920E2">
        <w:rPr>
          <w:rStyle w:val="Brak"/>
          <w:lang w:val="es-ES_tradnl"/>
        </w:rPr>
        <w:t>ó</w:t>
      </w:r>
      <w:r>
        <w:t xml:space="preserve">w, zawiadomień oraz innych informacji przyjmuje się </w:t>
      </w:r>
      <w:r w:rsidRPr="006920E2">
        <w:rPr>
          <w:rStyle w:val="Brak"/>
          <w:lang w:val="nl-NL"/>
        </w:rPr>
        <w:t>dat</w:t>
      </w:r>
      <w:r>
        <w:t xml:space="preserve">ę ich przesłania za pośrednictwem platformy poprzez </w:t>
      </w:r>
      <w:r>
        <w:lastRenderedPageBreak/>
        <w:t>kliknięcie przycisku „Wyślij wiadomość do zamawiającego”, po kt</w:t>
      </w:r>
      <w:r w:rsidRPr="006920E2"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241EA8F5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474473AE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Zalecenia Zamawiającego odnośnie kwalifikowanego podpisu elektronicznego:</w:t>
      </w:r>
    </w:p>
    <w:p w14:paraId="2816A84A" w14:textId="77777777" w:rsidR="005F668D" w:rsidRDefault="006920E2" w:rsidP="00DF67F1">
      <w:pPr>
        <w:numPr>
          <w:ilvl w:val="0"/>
          <w:numId w:val="37"/>
        </w:numPr>
        <w:suppressAutoHyphens w:val="0"/>
        <w:ind w:hanging="284"/>
        <w:jc w:val="both"/>
      </w:pPr>
      <w:r>
        <w:t>d</w:t>
      </w:r>
      <w:r w:rsidR="00EB6F00">
        <w:t>la dokument</w:t>
      </w:r>
      <w:r w:rsidR="00EB6F00">
        <w:rPr>
          <w:rStyle w:val="Brak"/>
          <w:lang w:val="es-ES_tradnl"/>
        </w:rPr>
        <w:t>ó</w:t>
      </w:r>
      <w:r w:rsidR="00EB6F00">
        <w:t xml:space="preserve">w w formacie „pdf” </w:t>
      </w:r>
      <w:r w:rsidR="00EB6F00">
        <w:rPr>
          <w:rStyle w:val="Brak"/>
          <w:lang w:val="it-IT"/>
        </w:rPr>
        <w:t>zaleca si</w:t>
      </w:r>
      <w:r w:rsidR="00EB6F00">
        <w:t>ę podpis w formatem PAdES,</w:t>
      </w:r>
    </w:p>
    <w:p w14:paraId="0842DCB4" w14:textId="77777777" w:rsidR="005F668D" w:rsidRDefault="00EB6F00" w:rsidP="00DF67F1">
      <w:pPr>
        <w:numPr>
          <w:ilvl w:val="0"/>
          <w:numId w:val="37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r>
        <w:rPr>
          <w:rStyle w:val="Brak"/>
          <w:lang w:val="de-DE"/>
        </w:rPr>
        <w:t>formatem XAdES.</w:t>
      </w:r>
    </w:p>
    <w:p w14:paraId="08199340" w14:textId="77777777" w:rsidR="005F668D" w:rsidRDefault="00EB6F00" w:rsidP="006920E2">
      <w:pPr>
        <w:ind w:firstLine="567"/>
        <w:jc w:val="both"/>
      </w:pPr>
      <w:r>
        <w:t>Zalecenia Zamawiającego odnośnie podpisu osobistego:</w:t>
      </w:r>
    </w:p>
    <w:p w14:paraId="5832B805" w14:textId="77777777" w:rsidR="005F668D" w:rsidRDefault="00EB6F00" w:rsidP="00DF67F1">
      <w:pPr>
        <w:numPr>
          <w:ilvl w:val="0"/>
          <w:numId w:val="38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w formacie „pdf” lub „xml”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2CCA7361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6DB928BA" w14:textId="77777777" w:rsidR="005F668D" w:rsidRDefault="00EB6F00" w:rsidP="00637DF1">
      <w:pPr>
        <w:ind w:firstLine="709"/>
        <w:jc w:val="both"/>
      </w:pPr>
      <w:r>
        <w:t>Zalecenia Zamawiającego odnośnie podpisu zaufanego:</w:t>
      </w:r>
    </w:p>
    <w:p w14:paraId="735C5543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„xml”.</w:t>
      </w:r>
    </w:p>
    <w:p w14:paraId="383FE88C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Zamawiający określa niezbędne wymagania sprzętowo – aplikacyjne umożliwiające pracę na platformie:</w:t>
      </w:r>
    </w:p>
    <w:p w14:paraId="06C90A6B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stały dostęp do sieci Internet o gwarantowanej przepustowości nie mniejszej niż 512 kb/s,</w:t>
      </w:r>
    </w:p>
    <w:p w14:paraId="69A17041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715C4F18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zainstalowana dowolna przeglądarka internetowa, w przypadku Internet Explorer minimalnie wersja 10.0.,</w:t>
      </w:r>
    </w:p>
    <w:p w14:paraId="7D53319E" w14:textId="77777777" w:rsidR="005F668D" w:rsidRDefault="00EB6F00" w:rsidP="00DF67F1">
      <w:pPr>
        <w:pStyle w:val="Akapitzlist"/>
        <w:numPr>
          <w:ilvl w:val="0"/>
          <w:numId w:val="4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>łączona obsł</w:t>
      </w:r>
      <w:r>
        <w:rPr>
          <w:rStyle w:val="Brak"/>
          <w:lang w:val="it-IT"/>
        </w:rPr>
        <w:t>uga JavaScript,</w:t>
      </w:r>
    </w:p>
    <w:p w14:paraId="7BA37BCC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zainstalowany program Adobe Acrobat Reader lub inny obsługują</w:t>
      </w:r>
      <w:r w:rsidRPr="007F642E"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.pdf,</w:t>
      </w:r>
    </w:p>
    <w:p w14:paraId="49D1359F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 xml:space="preserve">oznaczenie czasu odbioru danych przez platformę stanowi datę oraz dokładny czas (hh:mm:ss). </w:t>
      </w:r>
    </w:p>
    <w:p w14:paraId="7A02FFFB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w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7BD1F604" w14:textId="36D4CA55" w:rsidR="00F23835" w:rsidRPr="00F23835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Zamawiający dopuszcza przysyłanie danych w formatach </w:t>
      </w:r>
      <w:bookmarkStart w:id="4" w:name="_Hlk65744083"/>
      <w:r>
        <w:t xml:space="preserve">dopuszczonych odpowiednimi przepisami prawa tj.: mi.in.: </w:t>
      </w:r>
      <w:bookmarkEnd w:id="4"/>
      <w:r>
        <w:t>.doc; .docx; .odt; .xls; .xlsx; .pdf przy czym Zamawiający zaleca wykorzystywanie plik</w:t>
      </w:r>
      <w:r w:rsidRPr="006920E2">
        <w:rPr>
          <w:rStyle w:val="Brak"/>
          <w:lang w:val="es-ES_tradnl"/>
        </w:rPr>
        <w:t>ó</w:t>
      </w:r>
      <w:r>
        <w:t xml:space="preserve">w w formacie </w:t>
      </w:r>
      <w:r w:rsidRPr="006920E2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="00F23835" w:rsidRPr="00F23835">
        <w:t xml:space="preserve"> Zamawiający dopuszcza kompresję danych: .zip, .7Z. Użycie innego formatu (np. .rar) będzie skutkowało odrzuceniem oferty na podstawie art. 226 ust. 1 pkt 6 ustawy Pzp. </w:t>
      </w:r>
    </w:p>
    <w:p w14:paraId="42FF8C92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Wykonawca przystępując do niniejszego postępowania o udzielenie zam</w:t>
      </w:r>
      <w:r>
        <w:rPr>
          <w:rStyle w:val="Brak"/>
          <w:lang w:val="es-ES_tradnl"/>
        </w:rPr>
        <w:t>ó</w:t>
      </w:r>
      <w:r>
        <w:t xml:space="preserve">wienia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 dole strony) oraz uznaje go za wiążący.</w:t>
      </w:r>
    </w:p>
    <w:p w14:paraId="60C0A364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 Zamawiający informuje, że instrukcje korzystania z platformy dotyczące w szczeg</w:t>
      </w:r>
      <w:r>
        <w:rPr>
          <w:rStyle w:val="Brak"/>
          <w:lang w:val="es-ES_tradnl"/>
        </w:rPr>
        <w:t>ó</w:t>
      </w:r>
      <w:r>
        <w:t>lności logowania, składania wniosk</w:t>
      </w:r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594911D0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Zamawiający nie ponosi odpowiedzialności za złożenie oferty w spos</w:t>
      </w:r>
      <w:r>
        <w:rPr>
          <w:rStyle w:val="Brak"/>
          <w:lang w:val="es-ES_tradnl"/>
        </w:rPr>
        <w:t>ó</w:t>
      </w:r>
      <w:r>
        <w:t>b niezgodny z instrukcją korzystania z platformy, w szczeg</w:t>
      </w:r>
      <w:r>
        <w:rPr>
          <w:rStyle w:val="Brak"/>
          <w:lang w:val="es-ES_tradnl"/>
        </w:rPr>
        <w:t>ó</w:t>
      </w:r>
      <w:r>
        <w:t xml:space="preserve">lności za sytuację, gdy Zamawiający zapozna się z treścią oferty przed upływem terminy składania ofert (np. złożenie oferty w </w:t>
      </w:r>
      <w:r>
        <w:lastRenderedPageBreak/>
        <w:t>zakładce „wyślij wiadomość do zamawiającego” lub poprzez pocztę elektroniczną). Taka oferta zostanie uznana przez Zamawiającego za ofertę handlową i nie będzie brana pod uwagę w przedmiotowym postępowaniu.</w:t>
      </w:r>
    </w:p>
    <w:p w14:paraId="633D3446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r>
        <w:t>wnoznaczne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3E0B47DB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r>
        <w:t xml:space="preserve">wnież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1D08203" w14:textId="77777777" w:rsidR="00BE1E01" w:rsidRDefault="00BE1E01" w:rsidP="00BE1E01">
      <w:pPr>
        <w:pStyle w:val="Akapitzlist"/>
        <w:ind w:left="710"/>
        <w:jc w:val="both"/>
      </w:pPr>
    </w:p>
    <w:p w14:paraId="5E4A682A" w14:textId="77777777" w:rsidR="006F66E6" w:rsidRDefault="006F66E6" w:rsidP="00BE1E01">
      <w:pPr>
        <w:pStyle w:val="Akapitzlist"/>
        <w:tabs>
          <w:tab w:val="left" w:pos="1134"/>
        </w:tabs>
        <w:ind w:left="710"/>
        <w:jc w:val="both"/>
      </w:pPr>
    </w:p>
    <w:p w14:paraId="678AFBEE" w14:textId="77777777" w:rsidR="005F668D" w:rsidRDefault="00EB6F00" w:rsidP="00DF67F1">
      <w:pPr>
        <w:pStyle w:val="Akapitzlist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59EFD025" w14:textId="77777777" w:rsidR="005F668D" w:rsidRDefault="005F668D">
      <w:pPr>
        <w:jc w:val="both"/>
        <w:rPr>
          <w:rStyle w:val="Brak"/>
          <w:b/>
          <w:bCs/>
        </w:rPr>
      </w:pPr>
    </w:p>
    <w:p w14:paraId="601110DA" w14:textId="0C2675AA" w:rsidR="005F668D" w:rsidRDefault="00EB6F00">
      <w:pPr>
        <w:ind w:left="284"/>
        <w:jc w:val="both"/>
      </w:pPr>
      <w:r>
        <w:t xml:space="preserve">Ze strony Zamawiającego osobami uprawnionymi do porozumiewania się w niniejszym postępowaniu z Wykonawcami, w tym komunikacji na platformie są: Pani </w:t>
      </w:r>
      <w:r w:rsidR="00637DF1">
        <w:t>Pani Barbara Konkol</w:t>
      </w:r>
      <w:r w:rsidR="003E5008">
        <w:t xml:space="preserve">, </w:t>
      </w:r>
      <w:r w:rsidR="003E5008" w:rsidRPr="003E5008">
        <w:t>Pani Sylwia Pek i</w:t>
      </w:r>
      <w:r w:rsidR="003E5008">
        <w:t xml:space="preserve"> Pani Joanna Bociańska.</w:t>
      </w:r>
    </w:p>
    <w:p w14:paraId="09C06D3D" w14:textId="77777777" w:rsidR="005F668D" w:rsidRDefault="005F668D">
      <w:pPr>
        <w:suppressAutoHyphens w:val="0"/>
        <w:spacing w:before="120" w:after="120"/>
        <w:ind w:left="284"/>
        <w:jc w:val="both"/>
      </w:pPr>
    </w:p>
    <w:p w14:paraId="362B822C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3E2D90A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15.1.</w:t>
      </w:r>
      <w:r>
        <w:tab/>
        <w:t>Wykonawca może zwr</w:t>
      </w:r>
      <w:r>
        <w:rPr>
          <w:rStyle w:val="Brak"/>
          <w:lang w:val="es-ES_tradnl"/>
        </w:rPr>
        <w:t>ó</w:t>
      </w:r>
      <w:r>
        <w:t xml:space="preserve">cić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75121E44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/>
        <w:jc w:val="both"/>
        <w:rPr>
          <w:rStyle w:val="tekstdokbold"/>
        </w:rPr>
      </w:pPr>
      <w:r>
        <w:t>Zamawiający prosi o przekazanie pytań r</w:t>
      </w:r>
      <w:r>
        <w:rPr>
          <w:rStyle w:val="Brak"/>
          <w:lang w:val="es-ES_tradnl"/>
        </w:rPr>
        <w:t>ó</w:t>
      </w:r>
      <w:r>
        <w:t>wnież w formie edytowalnej, gdyż skr</w:t>
      </w:r>
      <w:r>
        <w:rPr>
          <w:rStyle w:val="Brak"/>
          <w:lang w:val="es-ES_tradnl"/>
        </w:rPr>
        <w:t>ó</w:t>
      </w:r>
      <w:r>
        <w:t>ci to czas na udzielenie wyjaśnień.</w:t>
      </w:r>
    </w:p>
    <w:p w14:paraId="5320163B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101B545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15.3. Jeżeli Zamawiający nie udzieli wyjaśnień w terminie, o kt</w:t>
      </w:r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r>
        <w:t>ładania ofert o czas niezbędny do zapoznania się wszystkich zainteresowanych Wykonawc</w:t>
      </w:r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0993D7C2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15.4. Przedłużenie terminu składania ofert nie wpływa na bieg terminu składania wniosku, o kt</w:t>
      </w:r>
      <w:r>
        <w:rPr>
          <w:rStyle w:val="Brak"/>
          <w:lang w:val="es-ES_tradnl"/>
        </w:rPr>
        <w:t>ó</w:t>
      </w:r>
      <w:r>
        <w:t>rym mowa w pkt 15.2.</w:t>
      </w:r>
    </w:p>
    <w:p w14:paraId="07C8F017" w14:textId="77777777" w:rsidR="005F668D" w:rsidRDefault="00EB6F00" w:rsidP="006979B1">
      <w:pPr>
        <w:tabs>
          <w:tab w:val="left" w:pos="709"/>
          <w:tab w:val="left" w:pos="851"/>
        </w:tabs>
        <w:suppressAutoHyphens w:val="0"/>
        <w:spacing w:before="120" w:after="120"/>
        <w:ind w:left="567" w:hanging="567"/>
        <w:jc w:val="both"/>
      </w:pPr>
      <w:r>
        <w:t>15.5. W przypadku gdy wniosek o wyjaśnienie treści SWZ nie wpłynął  w terminie , o kt</w:t>
      </w:r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42AF683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15.6. Treść zapytań, bez ujawniania źr</w:t>
      </w:r>
      <w:r>
        <w:rPr>
          <w:rStyle w:val="Brak"/>
          <w:lang w:val="es-ES_tradnl"/>
        </w:rPr>
        <w:t>ó</w:t>
      </w:r>
      <w:r>
        <w:t>dła zapytania, wraz z wyjaśnieniami Zamawiający przekaże Wykonawcom, za pośrednictwem Platformy.</w:t>
      </w:r>
    </w:p>
    <w:p w14:paraId="5E3CDE5D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602B8953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15.8. W przypadku gdy zmiana treści SWZ prowadzi do zmiany treś</w:t>
      </w:r>
      <w:r>
        <w:rPr>
          <w:rStyle w:val="Brak"/>
          <w:lang w:val="it-IT"/>
        </w:rPr>
        <w:t>ci og</w:t>
      </w:r>
      <w:r>
        <w:t>łoszenia o zam</w:t>
      </w:r>
      <w:r>
        <w:rPr>
          <w:rStyle w:val="Brak"/>
          <w:lang w:val="es-ES_tradnl"/>
        </w:rPr>
        <w:t>ó</w:t>
      </w:r>
      <w:r>
        <w:t>wieniu, Zamawiający zamieszcza w Biuletynie Zam</w:t>
      </w:r>
      <w:r>
        <w:rPr>
          <w:rStyle w:val="Brak"/>
          <w:lang w:val="es-ES_tradnl"/>
        </w:rPr>
        <w:t>ó</w:t>
      </w:r>
      <w:r>
        <w:t xml:space="preserve">wień Publicznych ogłoszenie o zmianie ogłoszenia. </w:t>
      </w:r>
    </w:p>
    <w:p w14:paraId="01401271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lastRenderedPageBreak/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r>
        <w:t>ży przyjąć treść późniejszego oświadczenia Zamawiającego.</w:t>
      </w:r>
    </w:p>
    <w:p w14:paraId="1210320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15.10. W przypadku gdy zmiana treści SWZ jest istotna dla sporządzenia oferty lub wymaga od wykonawc</w:t>
      </w:r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r>
        <w:t>ładania ofert o czas niezbędny na ich przygotowanie.</w:t>
      </w:r>
    </w:p>
    <w:p w14:paraId="125ADF47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15.11. Zamawiający informuje wykonawc</w:t>
      </w:r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3346B64" w14:textId="77777777" w:rsidR="005F668D" w:rsidRDefault="00EB6F00" w:rsidP="008E41C2">
      <w:pPr>
        <w:pStyle w:val="Akapitzlist"/>
        <w:numPr>
          <w:ilvl w:val="1"/>
          <w:numId w:val="102"/>
        </w:num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Zamawiający </w:t>
      </w:r>
      <w:r>
        <w:rPr>
          <w:rStyle w:val="tekstdokbold"/>
        </w:rPr>
        <w:t>nie zamierza</w:t>
      </w:r>
      <w:r>
        <w:t xml:space="preserve"> zwoływać zebrania Wykonawc</w:t>
      </w:r>
      <w:r w:rsidRPr="006979B1">
        <w:rPr>
          <w:rStyle w:val="Brak"/>
          <w:lang w:val="es-ES_tradnl"/>
        </w:rPr>
        <w:t>ó</w:t>
      </w:r>
      <w:r>
        <w:t>w w celu wyjaśnienia treści SWZ.</w:t>
      </w:r>
    </w:p>
    <w:p w14:paraId="4D08AD30" w14:textId="77777777" w:rsidR="005F668D" w:rsidRDefault="005F668D">
      <w:pPr>
        <w:suppressAutoHyphens w:val="0"/>
        <w:spacing w:before="120" w:after="120"/>
        <w:jc w:val="both"/>
      </w:pPr>
    </w:p>
    <w:p w14:paraId="6136ED37" w14:textId="77777777" w:rsidR="005F668D" w:rsidRDefault="00EB6F00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3734CB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47F1131B" w14:textId="5F8D9EEE" w:rsidR="005F668D" w:rsidRDefault="00EB6F00" w:rsidP="008451FE">
      <w:pPr>
        <w:suppressAutoHyphens w:val="0"/>
        <w:spacing w:before="120" w:after="120"/>
        <w:ind w:left="709" w:hanging="709"/>
        <w:jc w:val="both"/>
        <w:rPr>
          <w:rStyle w:val="tekstdokbold"/>
        </w:rPr>
      </w:pPr>
      <w:r>
        <w:t>16.2.</w:t>
      </w:r>
      <w:r>
        <w:tab/>
      </w:r>
      <w:r w:rsidRPr="00E60D23">
        <w:rPr>
          <w:rStyle w:val="tekstdokbold"/>
        </w:rPr>
        <w:t xml:space="preserve">Zamawiający </w:t>
      </w:r>
      <w:r w:rsidR="00D035D4" w:rsidRPr="00E60D23">
        <w:rPr>
          <w:rStyle w:val="tekstdokbold"/>
        </w:rPr>
        <w:t xml:space="preserve">nie </w:t>
      </w:r>
      <w:r w:rsidRPr="00E60D23">
        <w:rPr>
          <w:rStyle w:val="tekstdokbold"/>
        </w:rPr>
        <w:t>dopuszcza składani</w:t>
      </w:r>
      <w:r w:rsidR="003E5008">
        <w:rPr>
          <w:rStyle w:val="tekstdokbold"/>
        </w:rPr>
        <w:t>a</w:t>
      </w:r>
      <w:r w:rsidRPr="00E60D23">
        <w:rPr>
          <w:rStyle w:val="tekstdokbold"/>
        </w:rPr>
        <w:t xml:space="preserve"> ofert częściowych.</w:t>
      </w:r>
      <w:r>
        <w:rPr>
          <w:rStyle w:val="tekstdokbold"/>
        </w:rPr>
        <w:t xml:space="preserve"> </w:t>
      </w:r>
    </w:p>
    <w:p w14:paraId="0676D7F7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16.3.</w:t>
      </w:r>
      <w:r>
        <w:tab/>
        <w:t>Zamawiający nie dopuszcza składania ofert wariantowych.</w:t>
      </w:r>
    </w:p>
    <w:p w14:paraId="1847DA73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14:paraId="17943EB4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2D363976" w14:textId="3BE10C60" w:rsidR="005F668D" w:rsidRDefault="00EB6F00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65315376" w14:textId="5A3F7D36" w:rsidR="004615D5" w:rsidRDefault="004615D5" w:rsidP="008E41C2">
      <w:pPr>
        <w:numPr>
          <w:ilvl w:val="0"/>
          <w:numId w:val="109"/>
        </w:numPr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305BB062" w14:textId="553BC6BA" w:rsidR="004615D5" w:rsidRPr="004615D5" w:rsidRDefault="004615D5" w:rsidP="008E41C2">
      <w:pPr>
        <w:numPr>
          <w:ilvl w:val="0"/>
          <w:numId w:val="109"/>
        </w:numPr>
        <w:suppressAutoHyphens w:val="0"/>
        <w:spacing w:before="120" w:after="120"/>
        <w:jc w:val="both"/>
      </w:pPr>
      <w:r w:rsidRPr="004615D5">
        <w:t>pełnomocnictwo lub inny dokument potwierdzający umocowanie do reprezentowania wszystkich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>wienia  (np. umowa o współdziałaniu). Pełnomocnik może być ustanowiony do reprezentowania Wykonawc</w:t>
      </w:r>
      <w:r w:rsidRPr="004615D5">
        <w:rPr>
          <w:lang w:val="es-ES_tradnl"/>
        </w:rPr>
        <w:t>ó</w:t>
      </w:r>
      <w:r w:rsidRPr="004615D5">
        <w:t xml:space="preserve">w w postępowaniu albo do reprezentowania w postępowaniu i zawarcia umowy – jeśli dotyczy, </w:t>
      </w:r>
    </w:p>
    <w:p w14:paraId="488A6343" w14:textId="7143BE2F" w:rsidR="004615D5" w:rsidRPr="004615D5" w:rsidRDefault="004615D5" w:rsidP="008E41C2">
      <w:pPr>
        <w:numPr>
          <w:ilvl w:val="0"/>
          <w:numId w:val="109"/>
        </w:numPr>
        <w:suppressAutoHyphens w:val="0"/>
        <w:spacing w:before="120" w:after="120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 w przypadku gdy Wykonawca polega na zdolnościach podmiot</w:t>
      </w:r>
      <w:r w:rsidRPr="004615D5">
        <w:rPr>
          <w:lang w:val="es-ES_tradnl"/>
        </w:rPr>
        <w:t>ó</w:t>
      </w:r>
      <w:r w:rsidRPr="004615D5">
        <w:t>w udostępniających zasoby w celu potwierdzenia spełniania warunk</w:t>
      </w:r>
      <w:r w:rsidRPr="004615D5">
        <w:rPr>
          <w:lang w:val="es-ES_tradnl"/>
        </w:rPr>
        <w:t>ó</w:t>
      </w:r>
      <w:r w:rsidRPr="004615D5">
        <w:t>w udziału w postępowaniu wraz z pełnomocnictwami – jeśli dotyczy,</w:t>
      </w:r>
    </w:p>
    <w:p w14:paraId="000EDC02" w14:textId="77777777" w:rsidR="004615D5" w:rsidRPr="004615D5" w:rsidRDefault="004615D5" w:rsidP="008E41C2">
      <w:pPr>
        <w:numPr>
          <w:ilvl w:val="0"/>
          <w:numId w:val="109"/>
        </w:numPr>
        <w:suppressAutoHyphens w:val="0"/>
        <w:spacing w:before="120" w:after="120"/>
        <w:jc w:val="both"/>
      </w:pPr>
      <w:r w:rsidRPr="004615D5">
        <w:t>oświadczenie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 xml:space="preserve">wienia, </w:t>
      </w:r>
      <w:r w:rsidRPr="004615D5">
        <w:br/>
        <w:t>o kt</w:t>
      </w:r>
      <w:r w:rsidRPr="004615D5">
        <w:rPr>
          <w:lang w:val="es-ES_tradnl"/>
        </w:rPr>
        <w:t>ó</w:t>
      </w:r>
      <w:r w:rsidRPr="004615D5">
        <w:t>rym mowa w art. 117 ust. 4 ustawy Pzp   - jeśli dotyczy,</w:t>
      </w:r>
    </w:p>
    <w:p w14:paraId="551AE3F6" w14:textId="77777777" w:rsidR="004615D5" w:rsidRPr="004615D5" w:rsidRDefault="004615D5" w:rsidP="008E41C2">
      <w:pPr>
        <w:numPr>
          <w:ilvl w:val="0"/>
          <w:numId w:val="109"/>
        </w:numPr>
        <w:suppressAutoHyphens w:val="0"/>
        <w:spacing w:before="120" w:after="120"/>
        <w:jc w:val="both"/>
      </w:pPr>
      <w:r w:rsidRPr="004615D5">
        <w:t xml:space="preserve">oświadczenie wymagane postanowieniami pkt. 9.2. oraz 10.9. i 12.3 – jeśli dotyczy. </w:t>
      </w:r>
    </w:p>
    <w:p w14:paraId="13784CDA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środk</w:t>
      </w:r>
      <w:r>
        <w:rPr>
          <w:rStyle w:val="Brak"/>
          <w:lang w:val="es-ES_tradnl"/>
        </w:rPr>
        <w:t>ó</w:t>
      </w:r>
      <w:r>
        <w:t>w dowodowych.</w:t>
      </w:r>
    </w:p>
    <w:p w14:paraId="0929104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r>
        <w:t>ładanych w postępowaniu podmiotowych środk</w:t>
      </w:r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076144EA" w14:textId="77777777" w:rsidR="005F668D" w:rsidRDefault="00EB6F00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2F5496"/>
          <w:u w:color="2F5496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>
        <w:rPr>
          <w:rStyle w:val="Brak"/>
          <w:lang w:val="fr-FR"/>
        </w:rPr>
        <w:t>nion</w:t>
      </w:r>
      <w:r>
        <w:t xml:space="preserve">ą do reprezentowania Wykonawcy, zgodnie z formą reprezentacji </w:t>
      </w:r>
      <w:r>
        <w:lastRenderedPageBreak/>
        <w:t>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14:paraId="399D7A6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696EBB5B" w14:textId="77777777" w:rsidR="005F668D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58167364" w14:textId="77777777" w:rsidR="005F668D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70559B4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1F336F87" w14:textId="77777777" w:rsidR="005F668D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>w potwierdzających umocowanie do reprezentowania – odpowiednio Wykonawca,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podmiot udostępniający zasoby, każdy w zakresie dokumentu, kt</w:t>
      </w:r>
      <w:r>
        <w:rPr>
          <w:rStyle w:val="Brak"/>
          <w:lang w:val="es-ES_tradnl"/>
        </w:rPr>
        <w:t>ó</w:t>
      </w:r>
      <w:r>
        <w:t>ry go dotyczy;</w:t>
      </w:r>
    </w:p>
    <w:p w14:paraId="134A5B72" w14:textId="77777777" w:rsidR="005F668D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</w:t>
      </w:r>
      <w:r>
        <w:t>– odpowiednio Wykonawca lub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każdy w zakresie dokumentu, kt</w:t>
      </w:r>
      <w:r>
        <w:rPr>
          <w:rStyle w:val="Brak"/>
          <w:lang w:val="es-ES_tradnl"/>
        </w:rPr>
        <w:t>ó</w:t>
      </w:r>
      <w:r>
        <w:t>ry go dotyczy.</w:t>
      </w:r>
    </w:p>
    <w:p w14:paraId="26A2F03E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>Podmiotowe środki dowodowe, w tym oświadczenie, o kt</w:t>
      </w:r>
      <w:r>
        <w:rPr>
          <w:rStyle w:val="Brak"/>
          <w:lang w:val="es-ES_tradnl"/>
        </w:rPr>
        <w:t>ó</w:t>
      </w:r>
      <w:r>
        <w:t>rym mowa w pkt. 16.6. ppkt 6), zobowiązanie/-nia podmiotu udostępniającego zasoby, kt</w:t>
      </w:r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53E74D78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6B93D15A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20D364F4" w14:textId="77777777" w:rsidR="005F668D" w:rsidRDefault="00EB6F00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68D4B6D6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– odpowiednio Wykonawca,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wienia, podmiot udostępniający zasoby lub podwykonawca,  w zakresie podmiotowych środk</w:t>
      </w:r>
      <w:r>
        <w:rPr>
          <w:rStyle w:val="Brak"/>
          <w:lang w:val="es-ES_tradnl"/>
        </w:rPr>
        <w:t>ó</w:t>
      </w:r>
      <w:r>
        <w:t>w dowodowych, kt</w:t>
      </w:r>
      <w:r>
        <w:rPr>
          <w:rStyle w:val="Brak"/>
          <w:lang w:val="es-ES_tradnl"/>
        </w:rPr>
        <w:t>ó</w:t>
      </w:r>
      <w:r>
        <w:t>re każdego z nich dotyczą;</w:t>
      </w:r>
    </w:p>
    <w:p w14:paraId="4377138C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oświadczenia, o kt</w:t>
      </w:r>
      <w:r>
        <w:rPr>
          <w:rStyle w:val="Brak"/>
          <w:lang w:val="es-ES_tradnl"/>
        </w:rPr>
        <w:t>ó</w:t>
      </w:r>
      <w:r>
        <w:t>rym mowa w pkt 16.6. ppkt 6), zobowiązania podmiotu udostępniającego zasoby – odpowiednio Wykonawca lub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wienia;</w:t>
      </w:r>
    </w:p>
    <w:p w14:paraId="4A35B99A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A1E1753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>Zobowiązanie, o kt</w:t>
      </w:r>
      <w:r>
        <w:rPr>
          <w:rStyle w:val="Brak"/>
          <w:lang w:val="es-ES_tradnl"/>
        </w:rPr>
        <w:t>ó</w:t>
      </w:r>
      <w:r>
        <w:t>rym mowa w pkt. 11.3. powinno być podpisane przez osobę upoważ</w:t>
      </w:r>
      <w:r>
        <w:rPr>
          <w:rStyle w:val="Brak"/>
          <w:lang w:val="fr-FR"/>
        </w:rPr>
        <w:t>nion</w:t>
      </w:r>
      <w:r>
        <w:t>ą do reprezentowania podmiotu udostępniającego zasoby.</w:t>
      </w:r>
    </w:p>
    <w:p w14:paraId="3F717E7B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00DF86C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lastRenderedPageBreak/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3300028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16.8.7.</w:t>
      </w:r>
      <w:r>
        <w:tab/>
        <w:t>Oferta oraz pozostałe oświadczenia i dokumenty, dla kt</w:t>
      </w:r>
      <w:r>
        <w:rPr>
          <w:rStyle w:val="Brak"/>
          <w:lang w:val="es-ES_tradnl"/>
        </w:rPr>
        <w:t>ó</w:t>
      </w:r>
      <w:r>
        <w:t>rych Zamawiający określił wzory w załącznikach do SWZ zamieszczonych w Rozdziale II i w Rozdziale III, powinny być sporządzone zgodnie z tymi wzorami, co do treści oraz opisu kolumn i wierszy.</w:t>
      </w:r>
    </w:p>
    <w:p w14:paraId="226CDC58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>Zamawiający informuje, iż zgodnie z art. 18 ust. 3 ustawy Pzp, nie ujawnia się informacji stanowiących tajemnicę przedsiębiorstwa, w rozumieniu przepis</w:t>
      </w:r>
      <w:r>
        <w:rPr>
          <w:rStyle w:val="Brak"/>
          <w:lang w:val="es-ES_tradnl"/>
        </w:rPr>
        <w:t>ó</w:t>
      </w:r>
      <w:r>
        <w:t>w o zwalczaniu nieuczciwej konkurencji, jeżeli Wykonawca, wraz z przekazaniem takich informacji, zastrzegł, że nie mogą być one udostępniane oraz wykazał, że zastrzeżone informacje stanowią tajemnicę przedsiębiorstwa. Wykonawca nie może zastrzec informacji, o kt</w:t>
      </w:r>
      <w:r>
        <w:rPr>
          <w:rStyle w:val="Brak"/>
          <w:lang w:val="es-ES_tradnl"/>
        </w:rPr>
        <w:t>ó</w:t>
      </w:r>
      <w:r>
        <w:t>rych mowa w art. 222 ust. 5 ustawy Pzp. Wszelkie informacje stanowiące tajemnicę przedsiębiorstwa w rozumieniu ustawy o zwalczaniu nieuczciwej konkurencji</w:t>
      </w:r>
      <w:r>
        <w:rPr>
          <w:rStyle w:val="Brak"/>
          <w:vertAlign w:val="superscript"/>
        </w:rPr>
        <w:footnoteReference w:id="2"/>
      </w:r>
      <w:r>
        <w:t>, kt</w:t>
      </w:r>
      <w:r>
        <w:rPr>
          <w:rStyle w:val="Brak"/>
          <w:lang w:val="es-ES_tradnl"/>
        </w:rPr>
        <w:t>ó</w:t>
      </w:r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454DD60A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56190EB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1A55FDC3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6FF4EAAB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21DB913E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7F5FB962" w14:textId="77777777" w:rsidR="005F668D" w:rsidRDefault="00EB6F00" w:rsidP="00CF3716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1657D7D8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3003B08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t>Cena oferty powinna być wyrażona w złotych polskich (PLN) z dokładnością do dw</w:t>
      </w:r>
      <w:r w:rsidRPr="00CF3716">
        <w:rPr>
          <w:rStyle w:val="Brak"/>
          <w:lang w:val="es-ES_tradnl"/>
        </w:rPr>
        <w:t>ó</w:t>
      </w:r>
      <w:r>
        <w:t>ch miejsc po przecinku i obejmować całkowity koszt wykonania przedmiotu zam</w:t>
      </w:r>
      <w:r w:rsidRPr="00CF3716">
        <w:rPr>
          <w:rStyle w:val="Brak"/>
          <w:lang w:val="es-ES_tradnl"/>
        </w:rPr>
        <w:t>ó</w:t>
      </w:r>
      <w:r>
        <w:t xml:space="preserve">wienia. </w:t>
      </w:r>
    </w:p>
    <w:p w14:paraId="7AE57945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t>W cenie oferty mieścić się musi całkowity koszt kompletnej realizacji zam</w:t>
      </w:r>
      <w:r w:rsidRPr="00CF3716">
        <w:rPr>
          <w:rStyle w:val="Brak"/>
          <w:lang w:val="es-ES_tradnl"/>
        </w:rPr>
        <w:t>ó</w:t>
      </w:r>
      <w:r>
        <w:t>wienia, w tym r</w:t>
      </w:r>
      <w:r w:rsidRPr="00CF3716">
        <w:rPr>
          <w:rStyle w:val="Brak"/>
          <w:lang w:val="es-ES_tradnl"/>
        </w:rPr>
        <w:t>ó</w:t>
      </w:r>
      <w:r>
        <w:t>wnież wszelkie rabaty, upusty finansowe, podatek VAT itp. oraz koszty towarzyszące wykonaniu zam</w:t>
      </w:r>
      <w:r w:rsidRPr="00CF3716">
        <w:rPr>
          <w:rStyle w:val="Brak"/>
          <w:lang w:val="es-ES_tradnl"/>
        </w:rPr>
        <w:t>ó</w:t>
      </w:r>
      <w:r>
        <w:t>wienia wynikające z zapis</w:t>
      </w:r>
      <w:r w:rsidRPr="00CF3716">
        <w:rPr>
          <w:rStyle w:val="Brak"/>
          <w:lang w:val="es-ES_tradnl"/>
        </w:rPr>
        <w:t>ó</w:t>
      </w:r>
      <w:r>
        <w:t>w niniejszej SWZ lub jej załącznik</w:t>
      </w:r>
      <w:r w:rsidRPr="00CF3716">
        <w:rPr>
          <w:rStyle w:val="Brak"/>
          <w:lang w:val="es-ES_tradnl"/>
        </w:rPr>
        <w:t>ó</w:t>
      </w:r>
      <w:r>
        <w:t>w.</w:t>
      </w:r>
    </w:p>
    <w:p w14:paraId="506A4453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t>Jeżeli złożona zostanie oferta, kt</w:t>
      </w:r>
      <w:r w:rsidRPr="00CF3716">
        <w:rPr>
          <w:rStyle w:val="Brak"/>
          <w:lang w:val="es-ES_tradnl"/>
        </w:rPr>
        <w:t>ó</w:t>
      </w:r>
      <w:r>
        <w:t>rej wyb</w:t>
      </w:r>
      <w:r w:rsidRPr="00CF3716">
        <w:rPr>
          <w:rStyle w:val="Brak"/>
          <w:lang w:val="es-ES_tradnl"/>
        </w:rPr>
        <w:t>ó</w:t>
      </w:r>
      <w:r>
        <w:t>r prowadzić będzie do powstania u Zamawiającego obowiązku podatkowego zgodnie z przepisami o podatku od towar</w:t>
      </w:r>
      <w:r w:rsidRPr="00CF3716">
        <w:rPr>
          <w:rStyle w:val="Brak"/>
          <w:lang w:val="es-ES_tradnl"/>
        </w:rPr>
        <w:t>ó</w:t>
      </w:r>
      <w:r>
        <w:t>w i usług</w:t>
      </w:r>
      <w:r>
        <w:rPr>
          <w:rStyle w:val="Brak"/>
          <w:vertAlign w:val="superscript"/>
        </w:rPr>
        <w:footnoteReference w:id="3"/>
      </w:r>
      <w:r>
        <w:t>, Zamawiający w celu oceny takiej oferty doliczy do przedstawionej w niej ceny podatek od towar</w:t>
      </w:r>
      <w:r w:rsidRPr="00CF3716">
        <w:rPr>
          <w:rStyle w:val="Brak"/>
          <w:lang w:val="es-ES_tradnl"/>
        </w:rPr>
        <w:t>ó</w:t>
      </w:r>
      <w:r>
        <w:t>w i usług, kt</w:t>
      </w:r>
      <w:r w:rsidRPr="00CF3716">
        <w:rPr>
          <w:rStyle w:val="Brak"/>
          <w:lang w:val="es-ES_tradnl"/>
        </w:rPr>
        <w:t>ó</w:t>
      </w:r>
      <w:r>
        <w:t>ry miałby obowiązek rozliczyć zgodnie z tymi przepisami. Wykonawca, składają</w:t>
      </w:r>
      <w:r w:rsidRPr="00CF3716">
        <w:rPr>
          <w:rStyle w:val="Brak"/>
          <w:lang w:val="pt-PT"/>
        </w:rPr>
        <w:t>c ofert</w:t>
      </w:r>
      <w:r>
        <w:t>ę, informuje Zamawiającego, czy wyb</w:t>
      </w:r>
      <w:r w:rsidRPr="00CF3716">
        <w:rPr>
          <w:rStyle w:val="Brak"/>
          <w:lang w:val="es-ES_tradnl"/>
        </w:rPr>
        <w:t>ó</w:t>
      </w:r>
      <w:r>
        <w:t>r oferty będzie prowadzić do powstania u Zamawiającego obowiązku podatkowego, wskazując nazwę (rodzaj) towaru lub usługi, kt</w:t>
      </w:r>
      <w:r w:rsidRPr="00CF3716">
        <w:rPr>
          <w:rStyle w:val="Brak"/>
          <w:lang w:val="es-ES_tradnl"/>
        </w:rPr>
        <w:t>ó</w:t>
      </w:r>
      <w:r>
        <w:t xml:space="preserve">rych dostawa lub świadczenie będzie prowadzić do jego </w:t>
      </w:r>
      <w:r>
        <w:lastRenderedPageBreak/>
        <w:t>powstania, wskazując ich wartość bez kwoty podatku oraz wskazując stawkę podatku od towar</w:t>
      </w:r>
      <w:r w:rsidRPr="00CF3716">
        <w:rPr>
          <w:rStyle w:val="Brak"/>
          <w:lang w:val="es-ES_tradnl"/>
        </w:rPr>
        <w:t>ó</w:t>
      </w:r>
      <w:r>
        <w:t>w i usług, kt</w:t>
      </w:r>
      <w:r w:rsidRPr="00CF3716">
        <w:rPr>
          <w:rStyle w:val="Brak"/>
          <w:lang w:val="es-ES_tradnl"/>
        </w:rPr>
        <w:t>ó</w:t>
      </w:r>
      <w:r>
        <w:t>ra zgodnie z wiedzą Wykonawcy, będzie miała zastosowanie.</w:t>
      </w:r>
    </w:p>
    <w:p w14:paraId="17CC1286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14:paraId="0AEF6783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t>Zamawiający nie przewiduje prowadzenia rozliczeń w walutach obcych.</w:t>
      </w:r>
    </w:p>
    <w:p w14:paraId="1D62D559" w14:textId="77777777" w:rsidR="005F668D" w:rsidRDefault="005F668D">
      <w:pPr>
        <w:suppressAutoHyphens w:val="0"/>
        <w:spacing w:before="120" w:after="120"/>
        <w:jc w:val="both"/>
      </w:pPr>
    </w:p>
    <w:p w14:paraId="739F791E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18.</w:t>
      </w:r>
      <w:r>
        <w:rPr>
          <w:rStyle w:val="tekstdokbold"/>
        </w:rPr>
        <w:tab/>
        <w:t>Wymagania dotyczące wadium</w:t>
      </w:r>
    </w:p>
    <w:p w14:paraId="47F6602B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14:paraId="51D43D98" w14:textId="77777777" w:rsidR="005F668D" w:rsidRDefault="005F668D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14:paraId="331AE410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29AC15FA" w14:textId="10575F27" w:rsidR="005F668D" w:rsidRPr="004A0783" w:rsidRDefault="00EB6F00">
      <w:pPr>
        <w:spacing w:before="120" w:after="120"/>
        <w:ind w:left="709" w:hanging="709"/>
        <w:jc w:val="both"/>
        <w:rPr>
          <w:b/>
          <w:bCs/>
          <w:color w:val="auto"/>
        </w:rPr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</w:t>
      </w:r>
      <w:r w:rsidRPr="004A0783">
        <w:rPr>
          <w:b/>
          <w:bCs/>
          <w:color w:val="auto"/>
        </w:rPr>
        <w:t xml:space="preserve">do dnia </w:t>
      </w:r>
      <w:r w:rsidR="00C74A72" w:rsidRPr="004A0783">
        <w:rPr>
          <w:b/>
          <w:bCs/>
          <w:color w:val="auto"/>
        </w:rPr>
        <w:t>1</w:t>
      </w:r>
      <w:r w:rsidR="00350CA9" w:rsidRPr="004A0783">
        <w:rPr>
          <w:b/>
          <w:bCs/>
          <w:color w:val="auto"/>
        </w:rPr>
        <w:t>7</w:t>
      </w:r>
      <w:r w:rsidRPr="004A0783">
        <w:rPr>
          <w:b/>
          <w:bCs/>
          <w:color w:val="auto"/>
        </w:rPr>
        <w:t>.0</w:t>
      </w:r>
      <w:r w:rsidR="004615D5" w:rsidRPr="004A0783">
        <w:rPr>
          <w:b/>
          <w:bCs/>
          <w:color w:val="auto"/>
        </w:rPr>
        <w:t>2</w:t>
      </w:r>
      <w:r w:rsidRPr="004A0783">
        <w:rPr>
          <w:b/>
          <w:bCs/>
          <w:color w:val="auto"/>
        </w:rPr>
        <w:t>.202</w:t>
      </w:r>
      <w:r w:rsidR="004615D5" w:rsidRPr="004A0783">
        <w:rPr>
          <w:b/>
          <w:bCs/>
          <w:color w:val="auto"/>
        </w:rPr>
        <w:t>2</w:t>
      </w:r>
      <w:r w:rsidRPr="004A0783">
        <w:rPr>
          <w:b/>
          <w:bCs/>
          <w:color w:val="auto"/>
        </w:rPr>
        <w:t xml:space="preserve"> do godz. 11:30</w:t>
      </w:r>
    </w:p>
    <w:p w14:paraId="49D3DB55" w14:textId="5C58591F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</w:t>
      </w:r>
      <w:r w:rsidR="00CF3716">
        <w:rPr>
          <w:rStyle w:val="Brak"/>
        </w:rPr>
        <w:t>d</w:t>
      </w:r>
      <w:r w:rsidR="004615D5">
        <w:rPr>
          <w:rStyle w:val="Brak"/>
        </w:rPr>
        <w:t>n</w:t>
      </w:r>
      <w:r w:rsidR="00CF3716">
        <w:rPr>
          <w:rStyle w:val="Brak"/>
        </w:rPr>
        <w:t xml:space="preserve">ia </w:t>
      </w:r>
      <w:r w:rsidR="00C74A72" w:rsidRPr="004A0783">
        <w:rPr>
          <w:rStyle w:val="Brak"/>
          <w:b/>
          <w:bCs/>
          <w:color w:val="auto"/>
        </w:rPr>
        <w:t>1</w:t>
      </w:r>
      <w:r w:rsidR="00350CA9" w:rsidRPr="004A0783">
        <w:rPr>
          <w:rStyle w:val="Brak"/>
          <w:b/>
          <w:bCs/>
          <w:color w:val="auto"/>
        </w:rPr>
        <w:t>7</w:t>
      </w:r>
      <w:r w:rsidR="00CF3716" w:rsidRPr="004A0783">
        <w:rPr>
          <w:rStyle w:val="Brak"/>
          <w:b/>
          <w:bCs/>
          <w:color w:val="auto"/>
        </w:rPr>
        <w:t>.0</w:t>
      </w:r>
      <w:r w:rsidR="004615D5" w:rsidRPr="004A0783">
        <w:rPr>
          <w:rStyle w:val="Brak"/>
          <w:b/>
          <w:bCs/>
          <w:color w:val="auto"/>
        </w:rPr>
        <w:t>2</w:t>
      </w:r>
      <w:r w:rsidR="00CF3716" w:rsidRPr="004A0783">
        <w:rPr>
          <w:rStyle w:val="Brak"/>
          <w:b/>
          <w:bCs/>
          <w:color w:val="auto"/>
        </w:rPr>
        <w:t>.202</w:t>
      </w:r>
      <w:r w:rsidR="004615D5" w:rsidRPr="004A0783">
        <w:rPr>
          <w:rStyle w:val="Brak"/>
          <w:b/>
          <w:bCs/>
          <w:color w:val="auto"/>
        </w:rPr>
        <w:t>2</w:t>
      </w:r>
      <w:r w:rsidR="00CF3716" w:rsidRPr="004A0783">
        <w:rPr>
          <w:rStyle w:val="Brak"/>
          <w:b/>
          <w:bCs/>
          <w:color w:val="auto"/>
        </w:rPr>
        <w:t xml:space="preserve"> r. </w:t>
      </w:r>
      <w:r w:rsidRPr="004A0783">
        <w:rPr>
          <w:rStyle w:val="Brak"/>
          <w:b/>
          <w:bCs/>
          <w:color w:val="auto"/>
        </w:rPr>
        <w:t>o godz. 12:00</w:t>
      </w:r>
      <w:r w:rsidRPr="004A0783">
        <w:rPr>
          <w:rStyle w:val="Brak"/>
          <w:color w:val="auto"/>
        </w:rPr>
        <w:t xml:space="preserve"> za </w:t>
      </w:r>
      <w:r>
        <w:rPr>
          <w:rStyle w:val="Brak"/>
        </w:rPr>
        <w:t>pośrednictwem Platformy. W przypadku awarii Platformy, kt</w:t>
      </w:r>
      <w:r>
        <w:rPr>
          <w:rStyle w:val="Brak"/>
          <w:lang w:val="es-ES_tradnl"/>
        </w:rPr>
        <w:t>ó</w:t>
      </w:r>
      <w:r>
        <w:rPr>
          <w:rStyle w:val="Brak"/>
        </w:rPr>
        <w:t>ra spowoduje brak możliwości otwarcia ofert w powyższym terminie, otwarcie ofert nastąpi niezwłocznie po usunięciu awarii.</w:t>
      </w:r>
    </w:p>
    <w:p w14:paraId="5F92189B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>Otwarcie ofert jest na Platformie dokonywane poprzez odszyfrowanie i otwarcie ofert. Informacja z otwarcia ofert opublikowana będzie na Platformie i zawierać będzie dane określone w art. 222 ust. 5 ustawy Pzp.</w:t>
      </w:r>
    </w:p>
    <w:p w14:paraId="02C6CC27" w14:textId="77777777" w:rsidR="005F668D" w:rsidRDefault="005F668D">
      <w:pPr>
        <w:suppressAutoHyphens w:val="0"/>
        <w:spacing w:before="120" w:after="120"/>
        <w:ind w:left="1134"/>
        <w:jc w:val="both"/>
        <w:rPr>
          <w:rStyle w:val="Brak"/>
          <w:i/>
          <w:iCs/>
          <w:color w:val="0070C0"/>
          <w:u w:color="0070C0"/>
        </w:rPr>
      </w:pPr>
    </w:p>
    <w:p w14:paraId="1F929F7B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>Termin zwi</w:t>
      </w:r>
      <w:r>
        <w:rPr>
          <w:rStyle w:val="tekstdokbold"/>
        </w:rPr>
        <w:t>ązania ofertą</w:t>
      </w:r>
    </w:p>
    <w:p w14:paraId="56FCE4B6" w14:textId="2DF39D1D" w:rsidR="005F668D" w:rsidRDefault="00EB6F00">
      <w:pPr>
        <w:spacing w:before="120" w:after="120"/>
        <w:ind w:left="709" w:hanging="709"/>
        <w:jc w:val="both"/>
      </w:pPr>
      <w:r w:rsidRPr="00C74A72">
        <w:rPr>
          <w:rStyle w:val="Brak"/>
        </w:rPr>
        <w:t>20.1.</w:t>
      </w:r>
      <w:r w:rsidRPr="00C74A72">
        <w:rPr>
          <w:rStyle w:val="Brak"/>
        </w:rPr>
        <w:tab/>
        <w:t>Wykonawca jest związany ofertą od dnia terminu składania ofert</w:t>
      </w:r>
      <w:r w:rsidRPr="00C74A72">
        <w:rPr>
          <w:rStyle w:val="Brak"/>
          <w:b/>
          <w:bCs/>
          <w:i/>
          <w:iCs/>
        </w:rPr>
        <w:t xml:space="preserve"> </w:t>
      </w:r>
      <w:r w:rsidRPr="00C74A72">
        <w:rPr>
          <w:rStyle w:val="Brak"/>
          <w:b/>
          <w:bCs/>
        </w:rPr>
        <w:t xml:space="preserve">do dnia </w:t>
      </w:r>
      <w:r w:rsidRPr="00C74A72">
        <w:rPr>
          <w:rStyle w:val="Brak"/>
          <w:rFonts w:ascii="Arial Unicode MS" w:hAnsi="Arial Unicode MS"/>
        </w:rPr>
        <w:br/>
      </w:r>
      <w:r w:rsidR="00C74A72" w:rsidRPr="00C74A72">
        <w:rPr>
          <w:rStyle w:val="Brak"/>
          <w:b/>
          <w:bCs/>
        </w:rPr>
        <w:t>1</w:t>
      </w:r>
      <w:r w:rsidR="00350CA9">
        <w:rPr>
          <w:rStyle w:val="Brak"/>
          <w:b/>
          <w:bCs/>
        </w:rPr>
        <w:t>8</w:t>
      </w:r>
      <w:r w:rsidRPr="00C74A72">
        <w:rPr>
          <w:rStyle w:val="Brak"/>
          <w:b/>
          <w:bCs/>
        </w:rPr>
        <w:t>.0</w:t>
      </w:r>
      <w:r w:rsidR="00FA1648" w:rsidRPr="00C74A72">
        <w:rPr>
          <w:rStyle w:val="Brak"/>
          <w:b/>
          <w:bCs/>
        </w:rPr>
        <w:t>3</w:t>
      </w:r>
      <w:r w:rsidRPr="00C74A72">
        <w:rPr>
          <w:rStyle w:val="Brak"/>
          <w:b/>
          <w:bCs/>
        </w:rPr>
        <w:t>.202</w:t>
      </w:r>
      <w:r w:rsidR="00FA1648" w:rsidRPr="00C74A72">
        <w:rPr>
          <w:rStyle w:val="Brak"/>
          <w:b/>
          <w:bCs/>
        </w:rPr>
        <w:t>2</w:t>
      </w:r>
      <w:r w:rsidRPr="00C74A72">
        <w:rPr>
          <w:rStyle w:val="Brak"/>
          <w:b/>
          <w:bCs/>
        </w:rPr>
        <w:t xml:space="preserve"> r.</w:t>
      </w:r>
      <w:r>
        <w:rPr>
          <w:rStyle w:val="Brak"/>
        </w:rPr>
        <w:t xml:space="preserve"> </w:t>
      </w:r>
    </w:p>
    <w:p w14:paraId="3EDEFF59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>W przypadku, gdy wyb</w:t>
      </w:r>
      <w:r>
        <w:rPr>
          <w:rStyle w:val="Brak"/>
          <w:lang w:val="es-ES_tradnl"/>
        </w:rPr>
        <w:t>ó</w:t>
      </w:r>
      <w:r>
        <w:rPr>
          <w:rStyle w:val="Brak"/>
        </w:rPr>
        <w:t>r najkorzystniejszej oferty nie nastąpi przed upływem terminu związania ofertą określonego w pkt 20.1., Zamawiający przed upływem terminu związania ofertą zwraca się jednokrotnie do wykonawc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0BF6BC06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1397D89F" w14:textId="77777777" w:rsidR="005F668D" w:rsidRDefault="005F668D">
      <w:pPr>
        <w:spacing w:before="120" w:after="120"/>
        <w:ind w:left="709" w:hanging="709"/>
        <w:jc w:val="both"/>
      </w:pPr>
    </w:p>
    <w:p w14:paraId="435E0635" w14:textId="77777777" w:rsidR="005F668D" w:rsidRPr="00400F1A" w:rsidRDefault="00EB6F00">
      <w:pPr>
        <w:spacing w:before="120" w:after="120"/>
        <w:rPr>
          <w:rStyle w:val="tekstdokbold"/>
        </w:rPr>
      </w:pPr>
      <w:r w:rsidRPr="00400F1A">
        <w:rPr>
          <w:rStyle w:val="tekstdokbold"/>
        </w:rPr>
        <w:t>21.</w:t>
      </w:r>
      <w:r w:rsidRPr="00400F1A">
        <w:rPr>
          <w:rStyle w:val="tekstdokbold"/>
        </w:rPr>
        <w:tab/>
        <w:t xml:space="preserve">Kryteria oceny ofert </w:t>
      </w:r>
    </w:p>
    <w:p w14:paraId="0920ECCF" w14:textId="77777777" w:rsidR="005F668D" w:rsidRPr="00400F1A" w:rsidRDefault="00EB6F00" w:rsidP="00B43E20">
      <w:pPr>
        <w:spacing w:before="120" w:after="120"/>
        <w:ind w:left="709" w:hanging="709"/>
        <w:jc w:val="both"/>
      </w:pPr>
      <w:r w:rsidRPr="00400F1A">
        <w:rPr>
          <w:rStyle w:val="Brak"/>
        </w:rPr>
        <w:t>21.1.</w:t>
      </w:r>
      <w:r w:rsidRPr="00400F1A">
        <w:rPr>
          <w:rStyle w:val="Brak"/>
        </w:rPr>
        <w:tab/>
      </w:r>
      <w:r w:rsidRPr="00400F1A">
        <w:t>Przy dokonywaniu wyboru najkorzystniejszej oferty Zamawiający stosować będzie następujące kryteria oceny ofert:</w:t>
      </w:r>
    </w:p>
    <w:p w14:paraId="4F297499" w14:textId="77777777" w:rsidR="005F668D" w:rsidRPr="00400F1A" w:rsidRDefault="005F668D">
      <w:pPr>
        <w:suppressAutoHyphens w:val="0"/>
        <w:spacing w:before="120" w:after="120"/>
        <w:jc w:val="both"/>
        <w:rPr>
          <w:rStyle w:val="Brak"/>
          <w:b/>
          <w:bCs/>
        </w:rPr>
      </w:pPr>
    </w:p>
    <w:p w14:paraId="046B02A7" w14:textId="77777777" w:rsidR="005F668D" w:rsidRPr="00400F1A" w:rsidRDefault="00EB6F0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 w:rsidRPr="00400F1A">
        <w:rPr>
          <w:rStyle w:val="tekstdokbold"/>
        </w:rPr>
        <w:t xml:space="preserve">Cena                </w:t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  <w:t>– 60 % = 60 pkt</w:t>
      </w:r>
    </w:p>
    <w:p w14:paraId="185177D1" w14:textId="497D9462" w:rsidR="005F668D" w:rsidRDefault="00400F1A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 w:rsidRPr="00400F1A">
        <w:rPr>
          <w:rStyle w:val="tekstdokbold"/>
        </w:rPr>
        <w:t>Okres gwarancji i rękojmi</w:t>
      </w:r>
      <w:r w:rsidR="00EB6F00" w:rsidRPr="00400F1A">
        <w:rPr>
          <w:rStyle w:val="tekstdokbold"/>
        </w:rPr>
        <w:t xml:space="preserve">          </w:t>
      </w:r>
      <w:r w:rsidR="00EB6F00" w:rsidRPr="00400F1A">
        <w:rPr>
          <w:rStyle w:val="tekstdokbold"/>
        </w:rPr>
        <w:tab/>
      </w:r>
      <w:r w:rsidR="00EB6F00" w:rsidRPr="00400F1A">
        <w:rPr>
          <w:rStyle w:val="tekstdokbold"/>
        </w:rPr>
        <w:tab/>
        <w:t>– 40 % = 40 pkt</w:t>
      </w:r>
    </w:p>
    <w:p w14:paraId="086E5AC8" w14:textId="77777777" w:rsidR="005F668D" w:rsidRDefault="005F668D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</w:rPr>
      </w:pPr>
    </w:p>
    <w:p w14:paraId="0C9D5392" w14:textId="77777777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14:paraId="0A9BC243" w14:textId="77777777" w:rsidR="005F668D" w:rsidRDefault="00EB6F00">
      <w:pPr>
        <w:suppressAutoHyphens w:val="0"/>
        <w:spacing w:before="120" w:after="120"/>
        <w:ind w:left="567"/>
        <w:jc w:val="both"/>
      </w:pPr>
      <w:r>
        <w:t>Kryterium „Cena” będzie rozpatrywana na podstawie ceny brutto za wykonanie przedmiotu zam</w:t>
      </w:r>
      <w:r>
        <w:rPr>
          <w:rStyle w:val="Brak"/>
          <w:lang w:val="es-ES_tradnl"/>
        </w:rPr>
        <w:t>ó</w:t>
      </w:r>
      <w:r>
        <w:t xml:space="preserve">wienia, podanej przez Wykonawcę na Formularzu Oferty. </w:t>
      </w:r>
    </w:p>
    <w:p w14:paraId="14783CFD" w14:textId="77777777" w:rsidR="005F668D" w:rsidRDefault="00EB6F00">
      <w:pPr>
        <w:suppressAutoHyphens w:val="0"/>
        <w:spacing w:before="120" w:after="120"/>
        <w:ind w:left="567"/>
        <w:jc w:val="both"/>
      </w:pPr>
      <w:r>
        <w:lastRenderedPageBreak/>
        <w:t>Zamawiający ofercie o najniżej cenie spośr</w:t>
      </w:r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p w14:paraId="63C875AC" w14:textId="77777777" w:rsidR="005F668D" w:rsidRDefault="005F668D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CC7E48" w14:paraId="48B24DB3" w14:textId="77777777" w:rsidTr="00451D03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CC7E48" w14:paraId="11171664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C57376E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58F638AC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8E903C9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1E43260A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CC7E48" w14:paraId="42F2C55B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DC2BC1E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72B790CE" w14:textId="77777777" w:rsidR="00CC7E48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3B1ABD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017D675B" w14:textId="77777777" w:rsidR="00CC7E48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C7E48" w14:paraId="7C257F81" w14:textId="77777777" w:rsidTr="00451D03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768A0FD8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ECA54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5F4D1E7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CC7E48" w14:paraId="5C385FB4" w14:textId="77777777" w:rsidTr="00451D03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59969FB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38E3D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36F47BA6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79BC5268" w14:textId="77777777" w:rsidR="00CC7E48" w:rsidRDefault="00CC7E48" w:rsidP="00451D03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7B5BB7D9" w14:textId="77777777" w:rsidR="00CC7E48" w:rsidRDefault="00CC7E48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p w14:paraId="791FC323" w14:textId="77777777" w:rsidR="00400F1A" w:rsidRDefault="00400F1A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</w:rPr>
      </w:pPr>
    </w:p>
    <w:p w14:paraId="08A8E849" w14:textId="5D61CB29" w:rsidR="005F668D" w:rsidRPr="00515F88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 w:rsidRPr="00515F88">
        <w:rPr>
          <w:rStyle w:val="Brak"/>
        </w:rPr>
        <w:t>21.1.2.</w:t>
      </w:r>
      <w:r w:rsidRPr="00515F88">
        <w:rPr>
          <w:rStyle w:val="Brak"/>
        </w:rPr>
        <w:tab/>
      </w:r>
      <w:r w:rsidRPr="00515F88">
        <w:rPr>
          <w:rStyle w:val="Brak"/>
          <w:b/>
          <w:bCs/>
          <w:u w:val="single"/>
        </w:rPr>
        <w:t>Kryterium „</w:t>
      </w:r>
      <w:r w:rsidR="00E52516" w:rsidRPr="00515F88">
        <w:rPr>
          <w:rStyle w:val="Brak"/>
          <w:b/>
          <w:bCs/>
          <w:u w:val="single"/>
        </w:rPr>
        <w:t>Okres gwarancji i rękojmi</w:t>
      </w:r>
      <w:r w:rsidRPr="00515F88">
        <w:rPr>
          <w:rStyle w:val="Brak"/>
          <w:b/>
          <w:bCs/>
          <w:u w:val="single"/>
        </w:rPr>
        <w:t>” (</w:t>
      </w:r>
      <w:r w:rsidR="00E52516" w:rsidRPr="00515F88">
        <w:rPr>
          <w:rStyle w:val="Brak"/>
          <w:b/>
          <w:bCs/>
          <w:u w:val="single"/>
        </w:rPr>
        <w:t>OGR</w:t>
      </w:r>
      <w:r w:rsidRPr="00515F88">
        <w:rPr>
          <w:rStyle w:val="Brak"/>
          <w:b/>
          <w:bCs/>
          <w:u w:val="single"/>
        </w:rPr>
        <w:t>):</w:t>
      </w:r>
    </w:p>
    <w:p w14:paraId="469BA2F2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567"/>
        <w:jc w:val="both"/>
        <w:rPr>
          <w:rFonts w:eastAsia="Times New Roman" w:cs="Times New Roman"/>
          <w:b/>
          <w:color w:val="auto"/>
          <w:bdr w:val="none" w:sz="0" w:space="0" w:color="auto"/>
        </w:rPr>
      </w:pPr>
      <w:r w:rsidRPr="00515F88">
        <w:rPr>
          <w:rFonts w:eastAsia="Times New Roman" w:cs="Times New Roman"/>
          <w:b/>
          <w:color w:val="auto"/>
          <w:bdr w:val="none" w:sz="0" w:space="0" w:color="auto"/>
        </w:rPr>
        <w:t>Kryterium – okres gwarancji i rękojmi –– maks. 40 pkt</w:t>
      </w:r>
    </w:p>
    <w:p w14:paraId="5BC7016B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567"/>
        <w:jc w:val="both"/>
        <w:rPr>
          <w:rFonts w:eastAsia="Times New Roman" w:cs="Times New Roman"/>
          <w:bdr w:val="none" w:sz="0" w:space="0" w:color="auto"/>
        </w:rPr>
      </w:pPr>
      <w:r w:rsidRPr="00515F88">
        <w:rPr>
          <w:rFonts w:eastAsia="Times New Roman" w:cs="Times New Roman"/>
          <w:bdr w:val="none" w:sz="0" w:space="0" w:color="auto"/>
        </w:rPr>
        <w:t>Okres gwarancji będzie oceniany wg poniższej przedstawionej skali:</w:t>
      </w:r>
    </w:p>
    <w:p w14:paraId="7C8E4819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567"/>
        <w:jc w:val="both"/>
        <w:rPr>
          <w:rFonts w:eastAsia="Times New Roman" w:cs="Times New Roman"/>
          <w:bdr w:val="none" w:sz="0" w:space="0" w:color="auto"/>
        </w:rPr>
      </w:pPr>
      <w:r w:rsidRPr="00515F88">
        <w:rPr>
          <w:rFonts w:eastAsia="Times New Roman" w:cs="Times New Roman"/>
          <w:bdr w:val="none" w:sz="0" w:space="0" w:color="auto"/>
        </w:rPr>
        <w:t>a) 120 miesięcy okresu gwarancji i rękojmi - 40 pkt.,</w:t>
      </w:r>
    </w:p>
    <w:p w14:paraId="7970EC4D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567"/>
        <w:jc w:val="both"/>
        <w:rPr>
          <w:rFonts w:eastAsia="Times New Roman" w:cs="Times New Roman"/>
          <w:bdr w:val="none" w:sz="0" w:space="0" w:color="auto"/>
        </w:rPr>
      </w:pPr>
      <w:r w:rsidRPr="00515F88">
        <w:rPr>
          <w:rFonts w:eastAsia="Times New Roman" w:cs="Times New Roman"/>
          <w:bdr w:val="none" w:sz="0" w:space="0" w:color="auto"/>
        </w:rPr>
        <w:t>b) 96 miesięcy okresu gwarancji i rękojmi - 30 pkt.,</w:t>
      </w:r>
    </w:p>
    <w:p w14:paraId="7C2644AC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567"/>
        <w:jc w:val="both"/>
        <w:rPr>
          <w:rFonts w:eastAsia="Times New Roman" w:cs="Times New Roman"/>
          <w:bdr w:val="none" w:sz="0" w:space="0" w:color="auto"/>
        </w:rPr>
      </w:pPr>
      <w:r w:rsidRPr="00515F88">
        <w:rPr>
          <w:rFonts w:eastAsia="Times New Roman" w:cs="Times New Roman"/>
          <w:bdr w:val="none" w:sz="0" w:space="0" w:color="auto"/>
        </w:rPr>
        <w:t>c) 84 miesiące okresu gwarancji i rękojmi - 20 pkt.,</w:t>
      </w:r>
    </w:p>
    <w:p w14:paraId="632580AE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567"/>
        <w:jc w:val="both"/>
        <w:rPr>
          <w:rFonts w:eastAsia="Times New Roman" w:cs="Times New Roman"/>
          <w:bdr w:val="none" w:sz="0" w:space="0" w:color="auto"/>
        </w:rPr>
      </w:pPr>
      <w:r w:rsidRPr="00515F88">
        <w:rPr>
          <w:rFonts w:eastAsia="Times New Roman" w:cs="Times New Roman"/>
          <w:bdr w:val="none" w:sz="0" w:space="0" w:color="auto"/>
        </w:rPr>
        <w:t>d) 60 miesięcy okresu gwarancji i rękojmi - 10 pkt,</w:t>
      </w:r>
    </w:p>
    <w:p w14:paraId="30C67957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jc w:val="both"/>
        <w:rPr>
          <w:rFonts w:eastAsia="Times New Roman" w:cs="Times New Roman"/>
          <w:bdr w:val="none" w:sz="0" w:space="0" w:color="auto"/>
        </w:rPr>
      </w:pPr>
    </w:p>
    <w:p w14:paraId="4929C82F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567"/>
        <w:jc w:val="both"/>
        <w:rPr>
          <w:rFonts w:eastAsia="Times New Roman" w:cs="Times New Roman"/>
          <w:bdr w:val="none" w:sz="0" w:space="0" w:color="auto"/>
        </w:rPr>
      </w:pPr>
      <w:r w:rsidRPr="00515F88">
        <w:rPr>
          <w:rFonts w:eastAsia="Times New Roman" w:cs="Times New Roman"/>
          <w:bdr w:val="none" w:sz="0" w:space="0" w:color="auto"/>
        </w:rPr>
        <w:t xml:space="preserve">Wykonawca wskazuje w formularzu ofertowym – załącznik nr 1 do SWZ okres gwarancji i rękojmi, tj. 60, 84, 96 lub 120 miesięcy. </w:t>
      </w:r>
    </w:p>
    <w:p w14:paraId="62F19B26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426"/>
        <w:jc w:val="both"/>
        <w:rPr>
          <w:rFonts w:eastAsia="Times New Roman" w:cs="Times New Roman"/>
          <w:b/>
          <w:color w:val="auto"/>
          <w:sz w:val="22"/>
          <w:szCs w:val="22"/>
          <w:bdr w:val="none" w:sz="0" w:space="0" w:color="auto"/>
        </w:rPr>
      </w:pPr>
    </w:p>
    <w:p w14:paraId="69D9E61B" w14:textId="77777777" w:rsidR="00E52516" w:rsidRPr="00A1584F" w:rsidRDefault="00E52516" w:rsidP="00B4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ind w:left="567"/>
        <w:jc w:val="both"/>
        <w:rPr>
          <w:rFonts w:eastAsia="Times New Roman" w:cs="Times New Roman"/>
          <w:b/>
          <w:color w:val="auto"/>
          <w:sz w:val="22"/>
          <w:szCs w:val="22"/>
          <w:bdr w:val="none" w:sz="0" w:space="0" w:color="auto"/>
        </w:rPr>
      </w:pPr>
      <w:r w:rsidRPr="00515F88">
        <w:rPr>
          <w:rFonts w:eastAsia="Times New Roman" w:cs="Times New Roman"/>
          <w:b/>
          <w:color w:val="auto"/>
          <w:sz w:val="22"/>
          <w:szCs w:val="22"/>
          <w:bdr w:val="none" w:sz="0" w:space="0" w:color="auto"/>
        </w:rPr>
        <w:t>W przypadku, kiedy Wykonawca nie wypełni formularza ofertowego w zakresie kryterium – okres gwarancji i rękojmi Zamawiający przyzna 10 pkt. i będzie w takich przypadkach wymagał od Wykonawcy okresu gwarancji i rękojmi na okres 60 miesięcy. Okres gwarancji i rękojmi nie może być dłuższy niż 120 miesięcy. W przypadku zaproponowania przez Wykonawcę dłuższego okresu gwarancji i rękojmi, Zamawiający do oceny przyjmie okres 120 miesięcy i taki okres gwarancji i rękojmi zostanie wpisany do umowy.</w:t>
      </w:r>
      <w:r w:rsidRPr="00A1584F">
        <w:rPr>
          <w:rFonts w:eastAsia="Times New Roman" w:cs="Times New Roman"/>
          <w:b/>
          <w:color w:val="auto"/>
          <w:sz w:val="22"/>
          <w:szCs w:val="22"/>
          <w:bdr w:val="none" w:sz="0" w:space="0" w:color="auto"/>
        </w:rPr>
        <w:t xml:space="preserve"> </w:t>
      </w:r>
    </w:p>
    <w:p w14:paraId="1547965A" w14:textId="77777777" w:rsidR="00E52516" w:rsidRDefault="00E52516">
      <w:pPr>
        <w:spacing w:before="120" w:after="120"/>
        <w:ind w:left="709" w:hanging="709"/>
        <w:jc w:val="both"/>
        <w:rPr>
          <w:rStyle w:val="Brak"/>
        </w:rPr>
      </w:pPr>
    </w:p>
    <w:p w14:paraId="125949F7" w14:textId="0334A26B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21.2.</w:t>
      </w:r>
      <w:r>
        <w:rPr>
          <w:rStyle w:val="Brak"/>
        </w:rPr>
        <w:tab/>
      </w:r>
      <w:r>
        <w:t>Za najkorzystniejszą zostanie uznana oferta Wykonawcy, 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ry spe</w:t>
      </w:r>
      <w:r>
        <w:t>łni wszystkie postawione w niniejszej SWZ warunki oraz uzyska łącznie największą liczbę punkt</w:t>
      </w:r>
      <w:r>
        <w:rPr>
          <w:rStyle w:val="Brak"/>
          <w:lang w:val="es-ES_tradnl"/>
        </w:rPr>
        <w:t>ó</w:t>
      </w:r>
      <w:r>
        <w:t>w (P) stanowiących sumę punkt</w:t>
      </w:r>
      <w:r>
        <w:rPr>
          <w:rStyle w:val="Brak"/>
          <w:lang w:val="es-ES_tradnl"/>
        </w:rPr>
        <w:t>ó</w:t>
      </w:r>
      <w:r>
        <w:t>w przyznanych w ramach każdego z podanych kryteri</w:t>
      </w:r>
      <w:r>
        <w:rPr>
          <w:rStyle w:val="Brak"/>
          <w:lang w:val="es-ES_tradnl"/>
        </w:rPr>
        <w:t>ó</w:t>
      </w:r>
      <w:r>
        <w:t>w, wyliczoną zgodnie z poniższym wzorem:</w:t>
      </w:r>
    </w:p>
    <w:p w14:paraId="06773B9C" w14:textId="660F0783" w:rsidR="005F668D" w:rsidRPr="00515F88" w:rsidRDefault="00EB6F00">
      <w:pPr>
        <w:suppressAutoHyphens w:val="0"/>
        <w:spacing w:before="120" w:after="120" w:line="300" w:lineRule="auto"/>
        <w:jc w:val="center"/>
        <w:rPr>
          <w:rStyle w:val="tekstdokbold"/>
        </w:rPr>
      </w:pPr>
      <w:r w:rsidRPr="00515F88">
        <w:rPr>
          <w:rStyle w:val="tekstdokbold"/>
        </w:rPr>
        <w:t xml:space="preserve">P = C + </w:t>
      </w:r>
      <w:r w:rsidR="00E52516" w:rsidRPr="00515F88">
        <w:rPr>
          <w:rStyle w:val="tekstdokbold"/>
        </w:rPr>
        <w:t>OGR</w:t>
      </w:r>
    </w:p>
    <w:p w14:paraId="27368FF6" w14:textId="77777777" w:rsidR="005F668D" w:rsidRPr="00515F88" w:rsidRDefault="00EB6F00">
      <w:pPr>
        <w:suppressAutoHyphens w:val="0"/>
        <w:spacing w:before="120" w:after="120" w:line="300" w:lineRule="auto"/>
        <w:ind w:left="567" w:firstLine="142"/>
        <w:jc w:val="both"/>
      </w:pPr>
      <w:r w:rsidRPr="00515F88">
        <w:t xml:space="preserve">gdzie: </w:t>
      </w:r>
      <w:r w:rsidRPr="00515F88">
        <w:tab/>
        <w:t xml:space="preserve"> C - liczba punkt</w:t>
      </w:r>
      <w:r w:rsidRPr="00515F88">
        <w:rPr>
          <w:rStyle w:val="Brak"/>
          <w:lang w:val="es-ES_tradnl"/>
        </w:rPr>
        <w:t>ó</w:t>
      </w:r>
      <w:r w:rsidRPr="00515F88">
        <w:t>w przyznana ofercie ocenianej w  kryterium „Cena”</w:t>
      </w:r>
    </w:p>
    <w:p w14:paraId="733DA45C" w14:textId="43F479D2" w:rsidR="005F668D" w:rsidRDefault="00EB6F00">
      <w:pPr>
        <w:suppressAutoHyphens w:val="0"/>
        <w:spacing w:before="120" w:after="120" w:line="300" w:lineRule="auto"/>
        <w:ind w:left="1985" w:hanging="708"/>
        <w:jc w:val="both"/>
      </w:pPr>
      <w:r w:rsidRPr="00515F88">
        <w:t xml:space="preserve">   </w:t>
      </w:r>
      <w:r w:rsidR="00E52516" w:rsidRPr="00515F88">
        <w:t>OGR</w:t>
      </w:r>
      <w:r w:rsidRPr="00515F88">
        <w:t xml:space="preserve"> - liczba punkt</w:t>
      </w:r>
      <w:r w:rsidRPr="00515F88">
        <w:rPr>
          <w:rStyle w:val="Brak"/>
          <w:lang w:val="es-ES_tradnl"/>
        </w:rPr>
        <w:t>ó</w:t>
      </w:r>
      <w:r w:rsidRPr="00515F88">
        <w:t>w przyznana ofercie ocenianej w kryterium „</w:t>
      </w:r>
      <w:r w:rsidR="00E52516" w:rsidRPr="00515F88">
        <w:t>Okres gwarancji i rękojmi</w:t>
      </w:r>
      <w:r w:rsidRPr="00515F88">
        <w:t>”</w:t>
      </w:r>
    </w:p>
    <w:p w14:paraId="1ED74F04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44FF0E04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r>
        <w:t>wnocześnie wszystkich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 o:</w:t>
      </w:r>
    </w:p>
    <w:p w14:paraId="07C986D3" w14:textId="77777777" w:rsidR="005F668D" w:rsidRDefault="00EB6F00" w:rsidP="00D75766">
      <w:pPr>
        <w:numPr>
          <w:ilvl w:val="0"/>
          <w:numId w:val="52"/>
        </w:numPr>
        <w:suppressAutoHyphens w:val="0"/>
        <w:spacing w:before="120" w:after="120"/>
        <w:jc w:val="both"/>
      </w:pPr>
      <w:r>
        <w:lastRenderedPageBreak/>
        <w:t>wyborze najkorzystniejszej oferty, podając nazwę albo imię i nazwisko, siedzibę albo miejsce zamieszkania, jeżeli jest miejscem wykonywania działalności Wykonawcy, kt</w:t>
      </w:r>
      <w:r>
        <w:rPr>
          <w:rStyle w:val="Brak"/>
          <w:lang w:val="es-ES_tradnl"/>
        </w:rPr>
        <w:t>ó</w:t>
      </w:r>
      <w:r>
        <w:t>rego ofertę wybrano, oraz nazwy albo imiona i nazwiska, siedziby albo miejsca zamieszkania, jeżeli są miejscami wykonywania działalności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oferty, a także punktację przyznaną ofertom w każdym kryterium oceny ofert i łączną punktację,</w:t>
      </w:r>
    </w:p>
    <w:p w14:paraId="5945F82F" w14:textId="77777777" w:rsidR="005F668D" w:rsidRDefault="00EB6F00" w:rsidP="00D75766">
      <w:pPr>
        <w:numPr>
          <w:ilvl w:val="0"/>
          <w:numId w:val="52"/>
        </w:numPr>
        <w:suppressAutoHyphens w:val="0"/>
        <w:spacing w:before="120" w:after="120"/>
        <w:jc w:val="both"/>
      </w:pPr>
      <w:r>
        <w:t>Wykonawcach, kt</w:t>
      </w:r>
      <w:r>
        <w:rPr>
          <w:rStyle w:val="Brak"/>
          <w:lang w:val="es-ES_tradnl"/>
        </w:rPr>
        <w:t>ó</w:t>
      </w:r>
      <w:r>
        <w:t xml:space="preserve">rych oferty zostały odrzucone, </w:t>
      </w:r>
    </w:p>
    <w:p w14:paraId="6C4F115E" w14:textId="77777777" w:rsidR="005F668D" w:rsidRDefault="00EB6F00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305A2B60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>Zamawiający udostępni informacje, o kt</w:t>
      </w:r>
      <w:r>
        <w:rPr>
          <w:rStyle w:val="Brak"/>
          <w:lang w:val="es-ES_tradnl"/>
        </w:rPr>
        <w:t>ó</w:t>
      </w:r>
      <w:r>
        <w:t>rych mowa w pkt 21.4. ppkt. 1) na Platformie.</w:t>
      </w:r>
    </w:p>
    <w:p w14:paraId="0E3ECED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1A916366" w14:textId="77777777" w:rsidR="005F668D" w:rsidRDefault="005F668D">
      <w:pPr>
        <w:suppressAutoHyphens w:val="0"/>
        <w:spacing w:before="120" w:after="120"/>
        <w:ind w:left="709"/>
        <w:jc w:val="both"/>
        <w:rPr>
          <w:rStyle w:val="Brak"/>
          <w:i/>
          <w:iCs/>
          <w:color w:val="2F5496"/>
          <w:u w:color="2F5496"/>
        </w:rPr>
      </w:pPr>
    </w:p>
    <w:p w14:paraId="2F1133F3" w14:textId="77777777" w:rsidR="00400F1A" w:rsidRDefault="00400F1A" w:rsidP="00642D12">
      <w:pPr>
        <w:spacing w:before="120" w:after="120"/>
        <w:ind w:left="709" w:hanging="425"/>
        <w:jc w:val="both"/>
        <w:rPr>
          <w:rStyle w:val="Brak"/>
          <w:b/>
          <w:bCs/>
          <w:position w:val="16"/>
        </w:rPr>
      </w:pPr>
    </w:p>
    <w:p w14:paraId="569F055D" w14:textId="528E1039" w:rsidR="005F668D" w:rsidRDefault="00642D12" w:rsidP="00642D12">
      <w:pPr>
        <w:spacing w:before="120" w:after="120"/>
        <w:ind w:left="709" w:hanging="425"/>
        <w:jc w:val="both"/>
        <w:rPr>
          <w:rStyle w:val="tekstdokbold"/>
        </w:rPr>
      </w:pPr>
      <w:r>
        <w:rPr>
          <w:rStyle w:val="Brak"/>
          <w:b/>
          <w:bCs/>
          <w:position w:val="16"/>
        </w:rPr>
        <w:t xml:space="preserve">22. </w:t>
      </w:r>
      <w:r w:rsidR="00EB6F00"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2D9D9B4D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>W przypadku, gdy zostanie wybrana jako najkorzystniejsza oferta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Wykonawca przed podpisaniem umowy na wezwanie Zamawiającego przedłoży kopię umowy regulującej współpracę tych Wykonawc</w:t>
      </w:r>
      <w:r>
        <w:rPr>
          <w:rStyle w:val="Brak"/>
          <w:lang w:val="es-ES_tradnl"/>
        </w:rPr>
        <w:t>ó</w:t>
      </w:r>
      <w:r>
        <w:t>w, w kt</w:t>
      </w:r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125B9CA3" w14:textId="77777777" w:rsidR="005F668D" w:rsidRDefault="005F668D">
      <w:pPr>
        <w:spacing w:before="120" w:after="120"/>
        <w:ind w:left="709" w:hanging="709"/>
        <w:jc w:val="both"/>
      </w:pPr>
    </w:p>
    <w:p w14:paraId="5F94CD83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14:paraId="6A9D128C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14:paraId="26DD7DA5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14:paraId="1A29F54A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56B3E342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>Wykonawcy, a także innemu podmiotowi, jeżeli ma lub miał interes w uzyskaniu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oraz poni</w:t>
      </w:r>
      <w:r>
        <w:rPr>
          <w:rStyle w:val="Brak"/>
          <w:lang w:val="es-ES_tradnl"/>
        </w:rPr>
        <w:t>ó</w:t>
      </w:r>
      <w:r>
        <w:rPr>
          <w:rStyle w:val="Brak"/>
        </w:rPr>
        <w:t>sł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Pzp, przysługują środki ochrony prawnej określone w Dziale </w:t>
      </w:r>
      <w:r>
        <w:t>IX</w:t>
      </w:r>
      <w:r>
        <w:rPr>
          <w:rStyle w:val="Brak"/>
        </w:rPr>
        <w:t xml:space="preserve"> ustawy Pzp. Środki ochrony prawnej wobec ogłoszenia </w:t>
      </w:r>
      <w:r>
        <w:t>wszczynającego postępowanie o udzielenie zam</w:t>
      </w:r>
      <w:r>
        <w:rPr>
          <w:rStyle w:val="Brak"/>
          <w:lang w:val="es-ES_tradnl"/>
        </w:rPr>
        <w:t>ó</w:t>
      </w:r>
      <w:r>
        <w:t>wienia oraz dokument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r>
        <w:rPr>
          <w:rStyle w:val="Brak"/>
        </w:rPr>
        <w:t>wnież organizacjom wpisanym na listę, o kt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pkt </w:t>
      </w:r>
      <w:r>
        <w:t>1</w:t>
      </w:r>
      <w:r>
        <w:rPr>
          <w:rStyle w:val="Brak"/>
        </w:rPr>
        <w:t>5 ustawy Pzp</w:t>
      </w:r>
      <w:r>
        <w:t xml:space="preserve"> oraz Rzecznikowi Małych i Średnich Przedsiębiorc</w:t>
      </w:r>
      <w:r>
        <w:rPr>
          <w:rStyle w:val="Brak"/>
          <w:lang w:val="es-ES_tradnl"/>
        </w:rPr>
        <w:t>ó</w:t>
      </w:r>
      <w:r>
        <w:t>w.</w:t>
      </w:r>
    </w:p>
    <w:p w14:paraId="4E2250D7" w14:textId="77777777" w:rsidR="005F668D" w:rsidRDefault="00EB6F00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1584173C" w14:textId="77777777" w:rsidR="005F668D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>niezgodną z przepisami ustawy Pzp czynność Zamawiającego, podjętą w postępowaniu o udzielenie zam</w:t>
      </w:r>
      <w:r>
        <w:rPr>
          <w:rStyle w:val="Brak"/>
          <w:lang w:val="es-ES_tradnl"/>
        </w:rPr>
        <w:t>ó</w:t>
      </w:r>
      <w:r>
        <w:t>wienia w tym na projektowane postanowienie umowy;</w:t>
      </w:r>
    </w:p>
    <w:p w14:paraId="077C0515" w14:textId="77777777" w:rsidR="005F668D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>zaniechanie czynności w postępowaniu o udzielenie zam</w:t>
      </w:r>
      <w:r>
        <w:rPr>
          <w:rStyle w:val="Brak"/>
          <w:lang w:val="es-ES_tradnl"/>
        </w:rPr>
        <w:t>ó</w:t>
      </w:r>
      <w:r>
        <w:t>wienia, do kt</w:t>
      </w:r>
      <w:r>
        <w:rPr>
          <w:rStyle w:val="Brak"/>
          <w:lang w:val="es-ES_tradnl"/>
        </w:rPr>
        <w:t>ó</w:t>
      </w:r>
      <w:r>
        <w:t>rej Zamawiający był obowiązany na podstawie ustawy Pzp;</w:t>
      </w:r>
    </w:p>
    <w:p w14:paraId="3BDBB78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71C2854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lastRenderedPageBreak/>
        <w:t>imię i nazwisko albo nazwę, miejsce zamieszkania albo siedzibę, numer telefonu oraz adres poczty elektronicznej Odwołującego oraz imię i nazwisko przedstawiciela (przedstawicieli);</w:t>
      </w:r>
    </w:p>
    <w:p w14:paraId="0E441581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64F9BA6C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B71A2CA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w Krajowym Rejestrze Sądowym, a w przypadku jego braku – numer w innym właściwym rejestrze, ewidencji lub NIP Odwołującego nie będącą osobą fizyczną, kt</w:t>
      </w:r>
      <w:r>
        <w:rPr>
          <w:rStyle w:val="Brak"/>
          <w:lang w:val="es-ES_tradnl"/>
        </w:rPr>
        <w:t>ó</w:t>
      </w:r>
      <w:r>
        <w:rPr>
          <w:rStyle w:val="Brak"/>
        </w:rPr>
        <w:t>ry nie ma obowiązku wpisu we właściwym rejestrze lub ewidencji, jeżeli jest on obowiązany do jego posiadania;</w:t>
      </w:r>
    </w:p>
    <w:p w14:paraId="317F0C41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określenie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wienia;</w:t>
      </w:r>
    </w:p>
    <w:p w14:paraId="7205F087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numeru publikacji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Publicznych;</w:t>
      </w:r>
    </w:p>
    <w:p w14:paraId="68E95FDB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czynności lub zaniechania czynności Zamawiającego, kt</w:t>
      </w:r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5C0F354A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4E7C44D4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106956E7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okoliczności faktycznych i prawnych uzasadniających wniesienie odwołania oraz dowod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3437A63F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55F19FEB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3190DCD4" w14:textId="77777777" w:rsidR="005F668D" w:rsidRDefault="00EB6F00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1D747E6B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19229AB4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5F9597F9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08F40839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14EC213E" w14:textId="77777777" w:rsidR="005F668D" w:rsidRDefault="00EB6F00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>Odwołujący przekazuje Zamawiającemu odwołanie wniesione w formie elektronicznej albo w postaci elektronicznej albo kopię tego odwołania, jeżeli zostało ono wniesione w formie pisemnej, przed upływem terminu do wniesienia odwołania w taki spos</w:t>
      </w:r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r>
        <w:rPr>
          <w:rStyle w:val="Brak"/>
        </w:rPr>
        <w:t>gł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r>
        <w:rPr>
          <w:rStyle w:val="Brak"/>
        </w:rPr>
        <w:t>gł zapoznać się z treścią odwołania przed upływem terminu do jego wniesienia, jeżeli przekazanie odpowiednio odwołania albo jego kopii nastąpiło przed upływem terminu do jego wniesienia przy użyciu środk</w:t>
      </w:r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41C3F348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1558EDF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czynnoś</w:t>
      </w:r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>informacja została przekazana przy użyciu środk</w:t>
      </w:r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spos</w:t>
      </w:r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0FAF0524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>Odwołanie wobec treś</w:t>
      </w:r>
      <w:r>
        <w:rPr>
          <w:rStyle w:val="Brak"/>
          <w:lang w:val="it-IT"/>
        </w:rPr>
        <w:t>ci og</w:t>
      </w:r>
      <w:r>
        <w:rPr>
          <w:rStyle w:val="Brak"/>
        </w:rPr>
        <w:t>łoszenia wszczynającego postępowanie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, wnosi się w terminie 5 dni od dnia </w:t>
      </w:r>
      <w:r>
        <w:rPr>
          <w:rStyle w:val="Brak"/>
        </w:rPr>
        <w:lastRenderedPageBreak/>
        <w:t>zamieszczenia  ogłoszenia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 na stronie internetowej.</w:t>
      </w:r>
    </w:p>
    <w:p w14:paraId="4864DDB7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24.7.3.</w:t>
      </w:r>
      <w:r>
        <w:rPr>
          <w:rStyle w:val="Brak"/>
        </w:rPr>
        <w:tab/>
        <w:t>Odwołanie wobec czynności innych niż określone w pkt. 24.7.1. i 24.7.2. IDW wnosi się w terminie 5 dni od dnia, w kt</w:t>
      </w:r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609A92B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24FA68A5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wień Publicznych ogłoszenia o wyniku postępowania </w:t>
      </w:r>
    </w:p>
    <w:p w14:paraId="358D3B56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>Biuletynie Zam</w:t>
      </w:r>
      <w:r>
        <w:rPr>
          <w:rStyle w:val="Brak"/>
          <w:lang w:val="es-ES_tradnl"/>
        </w:rPr>
        <w:t>ó</w:t>
      </w:r>
      <w:r>
        <w:t xml:space="preserve">wień Publicznych ogłoszenia o wyniku postępowania </w:t>
      </w:r>
      <w:r>
        <w:rPr>
          <w:rStyle w:val="Brak"/>
        </w:rPr>
        <w:t>.</w:t>
      </w:r>
    </w:p>
    <w:p w14:paraId="062A315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8</w:t>
      </w:r>
      <w:r>
        <w:rPr>
          <w:rStyle w:val="Brak"/>
        </w:rPr>
        <w:t>.</w:t>
      </w:r>
      <w:r>
        <w:rPr>
          <w:rStyle w:val="Brak"/>
        </w:rPr>
        <w:tab/>
        <w:t>Szczegółowe zasady postępowania po wniesieniu odwołania, określają stosowne przepisy Działu IX ustawy Pzp.</w:t>
      </w:r>
    </w:p>
    <w:p w14:paraId="1BB32A40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9</w:t>
      </w:r>
      <w:r>
        <w:rPr>
          <w:rStyle w:val="Brak"/>
        </w:rPr>
        <w:t>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689EB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10</w:t>
      </w:r>
      <w:r>
        <w:rPr>
          <w:rStyle w:val="Brak"/>
        </w:rPr>
        <w:t>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>
        <w:rPr>
          <w:rStyle w:val="Brak"/>
          <w:lang w:val="fr-FR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>w Warszawie - sądu zam</w:t>
      </w:r>
      <w:r>
        <w:rPr>
          <w:rStyle w:val="Brak"/>
          <w:lang w:val="es-ES_tradnl"/>
        </w:rPr>
        <w:t>ó</w:t>
      </w:r>
      <w:r>
        <w:t>wień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r>
        <w:rPr>
          <w:rStyle w:val="Brak"/>
        </w:rPr>
        <w:t>wce pocztowej operatora wyznaczonego w rozumieniu ustawy Prawo pocztowe</w:t>
      </w:r>
      <w:r>
        <w:rPr>
          <w:rStyle w:val="Brak"/>
          <w:vertAlign w:val="superscript"/>
        </w:rPr>
        <w:footnoteReference w:id="4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r>
        <w:rPr>
          <w:rStyle w:val="Brak"/>
        </w:rPr>
        <w:t>wnoznaczne z jej wniesieniem.</w:t>
      </w:r>
    </w:p>
    <w:p w14:paraId="1F9D6E3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11.</w:t>
      </w:r>
      <w:r>
        <w:rPr>
          <w:rStyle w:val="Brak"/>
        </w:rPr>
        <w:tab/>
        <w:t>Na zasadach określonych w art. 590 ustawy Pzp od wyroku sądu lub postanowienia kończącego postępowanie w sprawie przysługuje skarga kasacyjna do Sądu Najwyższego.</w:t>
      </w:r>
    </w:p>
    <w:p w14:paraId="7599A2AB" w14:textId="77777777" w:rsidR="005F668D" w:rsidRDefault="005F668D">
      <w:pPr>
        <w:spacing w:before="120" w:after="120"/>
        <w:ind w:left="709" w:hanging="709"/>
        <w:rPr>
          <w:rStyle w:val="Brak"/>
          <w:b/>
          <w:bCs/>
        </w:rPr>
      </w:pPr>
    </w:p>
    <w:p w14:paraId="22027BE6" w14:textId="77777777" w:rsidR="007F642E" w:rsidRPr="000124EB" w:rsidRDefault="00EB6F00" w:rsidP="000124EB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</w:p>
    <w:p w14:paraId="5457F11C" w14:textId="77777777" w:rsidR="007F642E" w:rsidRPr="00826518" w:rsidRDefault="00826518" w:rsidP="00826518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 xml:space="preserve">25.1. </w:t>
      </w:r>
      <w:r w:rsidR="007F642E" w:rsidRPr="00826518">
        <w:rPr>
          <w:bCs/>
        </w:rPr>
        <w:t>Administrator danych</w:t>
      </w:r>
    </w:p>
    <w:p w14:paraId="4CC98EBF" w14:textId="77777777" w:rsidR="007F642E" w:rsidRPr="00826518" w:rsidRDefault="007F642E" w:rsidP="00826518">
      <w:pPr>
        <w:pStyle w:val="NormalnyWeb1"/>
        <w:spacing w:before="120" w:after="120"/>
        <w:ind w:left="709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6B760B7A" w14:textId="77777777" w:rsidR="007F642E" w:rsidRPr="00826518" w:rsidRDefault="00826518" w:rsidP="00267B2F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t xml:space="preserve">25.2. </w:t>
      </w:r>
      <w:r w:rsidR="007F642E" w:rsidRPr="00826518">
        <w:rPr>
          <w:bCs/>
        </w:rPr>
        <w:t>Inspektor ochrony danych</w:t>
      </w:r>
    </w:p>
    <w:p w14:paraId="2AA33C36" w14:textId="77777777" w:rsidR="007F642E" w:rsidRDefault="007F642E" w:rsidP="00267B2F">
      <w:pPr>
        <w:spacing w:before="120" w:after="120"/>
        <w:ind w:left="709"/>
        <w:jc w:val="both"/>
        <w:rPr>
          <w:b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5349A4E1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 xml:space="preserve">25.3. </w:t>
      </w:r>
      <w:r w:rsidR="007F642E" w:rsidRPr="00826518">
        <w:rPr>
          <w:bCs/>
          <w:szCs w:val="22"/>
        </w:rPr>
        <w:t>Cel przetwarzania</w:t>
      </w:r>
    </w:p>
    <w:p w14:paraId="4B472D98" w14:textId="77777777" w:rsidR="007F642E" w:rsidRDefault="007F642E" w:rsidP="00267B2F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AD029B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</w:t>
      </w:r>
      <w:r w:rsidR="007F642E" w:rsidRPr="00826518">
        <w:rPr>
          <w:bCs/>
          <w:szCs w:val="22"/>
        </w:rPr>
        <w:t>Podstawa przetwarzania danych</w:t>
      </w:r>
    </w:p>
    <w:p w14:paraId="79E8C400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 xml:space="preserve">Podstawa prawną przetwarzania danych są przepisy prawa: ustawa z dnia 11 września 2019 roku Prawo zamówień  publicznych oraz rozporządzenie Ministra Rozwoju, Pracy </w:t>
      </w:r>
      <w:r w:rsidRPr="00FA1648">
        <w:rPr>
          <w:szCs w:val="22"/>
        </w:rPr>
        <w:lastRenderedPageBreak/>
        <w:t>i Technologii z dnia 23 grudnia 2020 r. w sprawie podmiotowych środków dowodowych oraz innych dokumentów lub oświadczeń, jakich może żądać zamawiający od wykonawcy, ustawa o narodowym zasobie archiwalnym i archiwach (zgodnie z art. 6 ust. 1 lit. c) RODO).</w:t>
      </w:r>
    </w:p>
    <w:p w14:paraId="0998686D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57428D15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 xml:space="preserve">25.5. </w:t>
      </w:r>
      <w:r w:rsidR="007F642E" w:rsidRPr="00826518">
        <w:rPr>
          <w:szCs w:val="22"/>
        </w:rPr>
        <w:t>Obowiązek podania danych</w:t>
      </w:r>
    </w:p>
    <w:p w14:paraId="4B979FD0" w14:textId="77777777" w:rsidR="00C31D10" w:rsidRPr="00C31D10" w:rsidRDefault="00C31D10" w:rsidP="00C31D10">
      <w:pPr>
        <w:pStyle w:val="Akapitzlist"/>
        <w:spacing w:after="120"/>
        <w:ind w:left="567"/>
        <w:jc w:val="both"/>
        <w:rPr>
          <w:szCs w:val="22"/>
        </w:rPr>
      </w:pPr>
      <w:r w:rsidRPr="00C31D10"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2A24AE1E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="007F642E" w:rsidRPr="00826518">
        <w:rPr>
          <w:bCs/>
          <w:szCs w:val="22"/>
        </w:rPr>
        <w:t>Okres przechowywania danych</w:t>
      </w:r>
    </w:p>
    <w:p w14:paraId="5C388585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7F672A3C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t xml:space="preserve">25.7. </w:t>
      </w:r>
      <w:r w:rsidR="007F642E" w:rsidRPr="00826518">
        <w:rPr>
          <w:bCs/>
          <w:szCs w:val="22"/>
        </w:rPr>
        <w:t>Odbiorcy danych</w:t>
      </w:r>
    </w:p>
    <w:p w14:paraId="33CC47B8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12D6267E" w14:textId="20B8D190" w:rsidR="00C31D10" w:rsidRPr="00C31D10" w:rsidRDefault="007F642E" w:rsidP="00C31D10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Ograniczenie dostępu do Państwa danych o których mowa wyżej może wystąpić jedynie w  szczególnych przypadkach jeśli jest to uzasadnione ochroną prywatności zgodnie z art. </w:t>
      </w:r>
      <w:r w:rsidR="00C31D10">
        <w:rPr>
          <w:szCs w:val="22"/>
        </w:rPr>
        <w:t>1</w:t>
      </w:r>
      <w:r>
        <w:rPr>
          <w:szCs w:val="22"/>
        </w:rPr>
        <w:t xml:space="preserve">8 ust. </w:t>
      </w:r>
      <w:r w:rsidR="00C31D10">
        <w:rPr>
          <w:szCs w:val="22"/>
        </w:rPr>
        <w:t>5</w:t>
      </w:r>
      <w:r>
        <w:rPr>
          <w:szCs w:val="22"/>
        </w:rPr>
        <w:t xml:space="preserve"> pkt) 1 i 2 ustawy z dnia 11 września 2019 r. Prawo zamówień publicznych.</w:t>
      </w:r>
    </w:p>
    <w:p w14:paraId="6ACD275A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5B6B9444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25.8. </w:t>
      </w:r>
      <w:r w:rsidR="007F642E" w:rsidRPr="00CE6471">
        <w:rPr>
          <w:bCs/>
          <w:szCs w:val="22"/>
        </w:rPr>
        <w:t>Przekazywanie danych poza Europejski Obszar Gospodarczy (EOG)</w:t>
      </w:r>
    </w:p>
    <w:p w14:paraId="4923D62F" w14:textId="77777777" w:rsidR="007F642E" w:rsidRDefault="007F642E" w:rsidP="00C31D10">
      <w:pPr>
        <w:pStyle w:val="Akapitzlist"/>
        <w:spacing w:before="120" w:after="120"/>
        <w:ind w:left="567"/>
        <w:jc w:val="both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7EDCAEF9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25.9. </w:t>
      </w:r>
      <w:r w:rsidR="007F642E" w:rsidRPr="00CE6471">
        <w:rPr>
          <w:bCs/>
          <w:szCs w:val="22"/>
        </w:rPr>
        <w:t>Prawa osób</w:t>
      </w:r>
    </w:p>
    <w:p w14:paraId="733187DB" w14:textId="77777777" w:rsidR="007F642E" w:rsidRPr="00515F88" w:rsidRDefault="007F642E" w:rsidP="00A46E10">
      <w:pPr>
        <w:pStyle w:val="Akapitzlist"/>
        <w:spacing w:before="120" w:after="120"/>
        <w:ind w:left="567"/>
        <w:jc w:val="both"/>
        <w:rPr>
          <w:rFonts w:cs="Times New Roman"/>
        </w:rPr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</w:t>
      </w:r>
      <w:r w:rsidRPr="00515F88">
        <w:rPr>
          <w:rFonts w:cs="Times New Roman"/>
        </w:rPr>
        <w:t xml:space="preserve">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 w:rsidRPr="00515F88">
          <w:rPr>
            <w:rStyle w:val="Hipercze"/>
            <w:rFonts w:cs="Times New Roman"/>
          </w:rPr>
          <w:t>kancelaria@uodo.gov.pl</w:t>
        </w:r>
      </w:hyperlink>
      <w:r w:rsidRPr="00515F88">
        <w:rPr>
          <w:rFonts w:cs="Times New Roman"/>
        </w:rPr>
        <w:t xml:space="preserve"> ).</w:t>
      </w:r>
    </w:p>
    <w:p w14:paraId="4E35D112" w14:textId="77777777" w:rsidR="007F642E" w:rsidRPr="00515F88" w:rsidRDefault="007F642E" w:rsidP="00A46E10">
      <w:pPr>
        <w:pStyle w:val="listaispis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F88">
        <w:rPr>
          <w:rFonts w:ascii="Times New Roman" w:hAnsi="Times New Roman" w:cs="Times New Roman"/>
          <w:sz w:val="24"/>
          <w:szCs w:val="24"/>
        </w:rPr>
        <w:lastRenderedPageBreak/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01A28AC4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 w:rsidRPr="00515F88">
        <w:rPr>
          <w:rFonts w:cs="Times New Roman"/>
        </w:rPr>
        <w:t>Udostępnianie protokołu i załączników do protokołu, ma zastosowanie do wszystkich da</w:t>
      </w:r>
      <w:r>
        <w:rPr>
          <w:rFonts w:cs="Times New Roman"/>
        </w:rPr>
        <w:t xml:space="preserve">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3B231E8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76316DAB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61491D00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4CEA67C9" w14:textId="77777777" w:rsidR="007F642E" w:rsidRDefault="007F642E" w:rsidP="00A46E10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79C5B3E" w14:textId="77777777" w:rsidR="007F642E" w:rsidRDefault="007F642E" w:rsidP="00CE6471">
      <w:pPr>
        <w:spacing w:before="120" w:after="120"/>
        <w:ind w:left="567"/>
        <w:rPr>
          <w:rStyle w:val="tekstdokbold"/>
        </w:rPr>
      </w:pPr>
    </w:p>
    <w:p w14:paraId="24652F78" w14:textId="77777777" w:rsidR="005F668D" w:rsidRDefault="00EB6F00" w:rsidP="00D75766">
      <w:pPr>
        <w:pStyle w:val="Akapitzlist"/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>Projektowane postanowienia umowy w sprawie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publicznego,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58DACF2E" w14:textId="77777777" w:rsidR="005F668D" w:rsidRDefault="005F668D">
      <w:pPr>
        <w:pStyle w:val="Akapitzlist"/>
        <w:ind w:left="0"/>
      </w:pPr>
    </w:p>
    <w:p w14:paraId="5D4B0794" w14:textId="77777777" w:rsidR="005F668D" w:rsidRDefault="00EB6F00" w:rsidP="008C3FF6">
      <w:pPr>
        <w:pStyle w:val="Akapitzlist"/>
        <w:ind w:left="0"/>
        <w:jc w:val="both"/>
      </w:pPr>
      <w:r w:rsidRPr="007F642E">
        <w:rPr>
          <w:rStyle w:val="Brak"/>
        </w:rPr>
        <w:t>Wz</w:t>
      </w:r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226E99E0" w14:textId="77777777" w:rsidR="005F668D" w:rsidRDefault="005F668D">
      <w:pPr>
        <w:pStyle w:val="Akapitzlist"/>
        <w:ind w:left="0"/>
      </w:pPr>
    </w:p>
    <w:p w14:paraId="0811E971" w14:textId="77777777" w:rsidR="005F668D" w:rsidRDefault="005F668D">
      <w:pPr>
        <w:pStyle w:val="Akapitzlist"/>
        <w:ind w:left="0"/>
        <w:jc w:val="both"/>
        <w:rPr>
          <w:rStyle w:val="Brak"/>
          <w:i/>
          <w:iCs/>
          <w:shd w:val="clear" w:color="auto" w:fill="00FFFF"/>
        </w:rPr>
      </w:pPr>
    </w:p>
    <w:p w14:paraId="323536F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hd w:val="clear" w:color="auto" w:fill="00FFFF"/>
        </w:rPr>
      </w:pPr>
    </w:p>
    <w:p w14:paraId="3E8A944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567F70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07CDC6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3121185E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DB08EA9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95DD24B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7F596C7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4A34702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6E7E4AE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93CAF9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9DE8DE5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9F64B3B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B0FA6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8828DA5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380B91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C48E857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40634A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DA39D8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8DEE20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2991801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DEC5EA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7FF90F0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0C17262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4DC4FC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A8AD7E9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07A0E6C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037236D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D64BCB4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99A8268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6D86EF5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702AC8F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5085592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5F59E6A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03907E7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468BC28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3CCEA16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449F8B9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92714F8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433E907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771B07F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7B3BD41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B299910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D7AE378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5698B56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C6C78E3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9CA8E90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393B221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A4EACE6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FCEC77D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F26DD9D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85A3C27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34A1F5F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822652E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F28E786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5DB1CA2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DF8D2DE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C80520D" w14:textId="51E65FDF" w:rsidR="005F668D" w:rsidRPr="004D2C26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lastRenderedPageBreak/>
        <w:t>Załącznik nr 1 do SWZ</w:t>
      </w:r>
    </w:p>
    <w:p w14:paraId="61D8B07C" w14:textId="0302D3B4" w:rsidR="005F668D" w:rsidRDefault="005F668D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482944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występujących 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>W przypadku oferty składanej przez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lnie (konsorcja, spółki cywilne) należy  wskazać wszystkich 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o 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wienie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482944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482944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482944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482944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48ADA265" w14:textId="0DE3A843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 xml:space="preserve">tj. 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Dz. U. z 201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7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2168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ze zm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.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).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83BDB2D" w14:textId="52E3433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g Powiatowych w Kartuzach postępowania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publicznego pn.: </w:t>
      </w:r>
      <w:r w:rsidR="00F80353">
        <w:rPr>
          <w:rFonts w:cs="Times New Roman"/>
          <w:b/>
          <w:bCs/>
          <w:bdr w:val="none" w:sz="0" w:space="0" w:color="auto"/>
        </w:rPr>
        <w:t>Sukcesywna</w:t>
      </w:r>
      <w:r w:rsidRPr="00482944">
        <w:rPr>
          <w:rFonts w:cs="Times New Roman"/>
          <w:b/>
          <w:bCs/>
          <w:bdr w:val="none" w:sz="0" w:space="0" w:color="auto"/>
        </w:rPr>
        <w:t xml:space="preserve"> </w:t>
      </w:r>
      <w:r w:rsidR="00F80353">
        <w:rPr>
          <w:rFonts w:cs="Times New Roman"/>
          <w:b/>
          <w:bCs/>
          <w:bdr w:val="none" w:sz="0" w:space="0" w:color="auto"/>
        </w:rPr>
        <w:t xml:space="preserve">dostawa znaków drogowych pionowych i urządzeń bezpieczeństwa ruchu drogowego dla Zarządu Dróg Powiatowych w Kartuzach. </w:t>
      </w:r>
    </w:p>
    <w:p w14:paraId="3B54290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5EF5BEF4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ZDP.4.2201.</w:t>
      </w:r>
      <w:r w:rsidR="00590544" w:rsidRPr="00590544">
        <w:rPr>
          <w:b/>
          <w:bCs/>
          <w:bdr w:val="none" w:sz="0" w:space="0" w:color="auto"/>
        </w:rPr>
        <w:t>4</w:t>
      </w:r>
      <w:r w:rsidRPr="00590544">
        <w:rPr>
          <w:b/>
          <w:bCs/>
          <w:bdr w:val="none" w:sz="0" w:space="0" w:color="auto"/>
        </w:rPr>
        <w:t>.202</w:t>
      </w:r>
      <w:r w:rsidR="00257AFB" w:rsidRPr="00590544">
        <w:rPr>
          <w:b/>
          <w:bCs/>
          <w:bdr w:val="none" w:sz="0" w:space="0" w:color="auto"/>
        </w:rPr>
        <w:t>2</w:t>
      </w:r>
      <w:r w:rsidRPr="009A7A4C">
        <w:rPr>
          <w:b/>
          <w:bCs/>
          <w:bdr w:val="none" w:sz="0" w:space="0" w:color="auto"/>
        </w:rPr>
        <w:t>.</w:t>
      </w:r>
      <w:r w:rsidR="00590544" w:rsidRPr="009A7A4C">
        <w:rPr>
          <w:b/>
          <w:bCs/>
          <w:bdr w:val="none" w:sz="0" w:space="0" w:color="auto"/>
        </w:rPr>
        <w:t>B</w:t>
      </w:r>
      <w:r w:rsidR="00590544">
        <w:rPr>
          <w:b/>
          <w:bCs/>
          <w:bdr w:val="none" w:sz="0" w:space="0" w:color="auto"/>
        </w:rPr>
        <w:t>K</w:t>
      </w:r>
      <w:r w:rsidRPr="00482944">
        <w:rPr>
          <w:bdr w:val="none" w:sz="0" w:space="0" w:color="auto"/>
        </w:rPr>
        <w:t xml:space="preserve"> 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8E41C2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zgodnie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8E41C2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7BAAE4F8" w14:textId="77777777" w:rsidR="00482944" w:rsidRPr="00482944" w:rsidRDefault="00482944" w:rsidP="00D75766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482944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>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w zakresie</w:t>
      </w:r>
      <w:r w:rsidRPr="00482944">
        <w:rPr>
          <w:b/>
          <w:bCs/>
          <w:bdr w:val="none" w:sz="0" w:space="0" w:color="auto"/>
        </w:rPr>
        <w:t>:</w:t>
      </w:r>
    </w:p>
    <w:p w14:paraId="440204EB" w14:textId="437860AF" w:rsidR="00B61D75" w:rsidRPr="008F69B0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3.1.1.</w:t>
      </w:r>
      <w:r>
        <w:rPr>
          <w:rStyle w:val="Brak"/>
          <w:b/>
          <w:bCs/>
        </w:rPr>
        <w:t xml:space="preserve"> </w:t>
      </w:r>
      <w:bookmarkStart w:id="5" w:name="_Hlk71708696"/>
      <w:r>
        <w:rPr>
          <w:rStyle w:val="Brak"/>
          <w:b/>
          <w:bCs/>
        </w:rPr>
        <w:t>S</w:t>
      </w:r>
      <w:r w:rsidRPr="008F69B0">
        <w:rPr>
          <w:rStyle w:val="Brak"/>
          <w:b/>
          <w:bCs/>
        </w:rPr>
        <w:t>ukcesywna dostawa znaków drogowych pionowych i urządzeń bezpieczeństwa ruchu drogowego.</w:t>
      </w:r>
      <w:bookmarkEnd w:id="5"/>
    </w:p>
    <w:p w14:paraId="1C839566" w14:textId="77777777" w:rsidR="00B61D75" w:rsidRPr="008F69B0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bookmarkStart w:id="6" w:name="_Hlk71707695"/>
      <w:r w:rsidRPr="008F69B0">
        <w:rPr>
          <w:rStyle w:val="Brak"/>
          <w:b/>
          <w:bCs/>
        </w:rPr>
        <w:t>za cenę netto___________________________ zł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Pr="00601E6E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6"/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458"/>
        <w:gridCol w:w="834"/>
        <w:gridCol w:w="1100"/>
        <w:gridCol w:w="620"/>
        <w:gridCol w:w="2144"/>
        <w:gridCol w:w="1984"/>
      </w:tblGrid>
      <w:tr w:rsidR="00B61D75" w:rsidRPr="00F27BD7" w14:paraId="3FE8387C" w14:textId="77777777" w:rsidTr="003D1663">
        <w:trPr>
          <w:trHeight w:val="76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18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bookmarkStart w:id="7" w:name="_Hlk71708662"/>
            <w:r w:rsidRPr="00F27BD7">
              <w:rPr>
                <w:rFonts w:eastAsia="Times New Roman" w:cs="Times New Roman"/>
                <w:b/>
                <w:bCs/>
              </w:rPr>
              <w:t>Lp.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15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 xml:space="preserve">Wyszczególnienie - opis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CDAE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>Typ folii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C15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>Wielkość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39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>Ilość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2A0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>Cena jednost. netto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6E4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>Wartość (netto)</w:t>
            </w:r>
          </w:p>
          <w:p w14:paraId="7679F63B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>(kol. 5*6)</w:t>
            </w:r>
          </w:p>
        </w:tc>
      </w:tr>
      <w:tr w:rsidR="00B61D75" w:rsidRPr="00F27BD7" w14:paraId="57DAD12D" w14:textId="77777777" w:rsidTr="003D1663">
        <w:trPr>
          <w:trHeight w:val="1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4ACBBB0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04D3989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4490F16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0788F600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2C5216B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643E7DF0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4C724C0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>7</w:t>
            </w:r>
          </w:p>
        </w:tc>
      </w:tr>
      <w:tr w:rsidR="00B61D75" w:rsidRPr="00F27BD7" w14:paraId="7B163BA5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8D2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666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A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7F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67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543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FCC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954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</w:t>
            </w:r>
          </w:p>
        </w:tc>
      </w:tr>
      <w:tr w:rsidR="00B61D75" w:rsidRPr="00F27BD7" w14:paraId="1A4F01FC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2AD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F4A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A-7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6F2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9C4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2C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E9D8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639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</w:t>
            </w:r>
          </w:p>
        </w:tc>
      </w:tr>
      <w:tr w:rsidR="00B61D75" w:rsidRPr="00F27BD7" w14:paraId="77C458D2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BE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E46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B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E21B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50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75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7BD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6D0C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</w:t>
            </w:r>
          </w:p>
        </w:tc>
      </w:tr>
      <w:tr w:rsidR="00B61D75" w:rsidRPr="00F27BD7" w14:paraId="2AE8E771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AA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51EF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B-2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6CE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E38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91F4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44D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C77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60B2BF51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A37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23D9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B-20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178B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15E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43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D2E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C17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43D9C6F0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72C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E26F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C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14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9F0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E5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91D8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151D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33591A31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105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965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C-9 (Mały)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5AD0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8F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823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C6B6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D36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756F15D7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11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E0A5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D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C5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E6F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600*600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8EB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AE7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E37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</w:t>
            </w:r>
          </w:p>
        </w:tc>
      </w:tr>
      <w:tr w:rsidR="00B61D75" w:rsidRPr="00F27BD7" w14:paraId="78F856B3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CC5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33E6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D-1 (mini)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AF8E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D2D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400*400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96D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7EEF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85F2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B61D75" w:rsidRPr="00F27BD7" w14:paraId="1086DE53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FD4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F82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D-6, D-6a, D-6b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49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504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600*600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30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DAA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417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3E5782ED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31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6DD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D-15 ( itp.)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D78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D4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600*750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2A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945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1C6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</w:p>
        </w:tc>
      </w:tr>
      <w:tr w:rsidR="00B61D75" w:rsidRPr="00F27BD7" w14:paraId="47953F35" w14:textId="77777777" w:rsidTr="003D1663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8534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431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Drogowskaz (rys.6.3.3.5)- napis "Szpital"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9FA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09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1000*300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976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7A8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17F1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B61D75" w:rsidRPr="00F27BD7" w14:paraId="54562912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91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D61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D-42, D-43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3A5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FE0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1200*530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C38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C78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DF4B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</w:t>
            </w:r>
          </w:p>
        </w:tc>
      </w:tr>
      <w:tr w:rsidR="00B61D75" w:rsidRPr="00F27BD7" w14:paraId="2D7CF0C0" w14:textId="77777777" w:rsidTr="003D1663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5E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lastRenderedPageBreak/>
              <w:t>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027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E-17a, E-18a, E-4 itp.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007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6A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m2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600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D631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3FD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</w:t>
            </w:r>
          </w:p>
        </w:tc>
      </w:tr>
      <w:tr w:rsidR="00B61D75" w:rsidRPr="00F27BD7" w14:paraId="01950B68" w14:textId="77777777" w:rsidTr="003D1663">
        <w:trPr>
          <w:trHeight w:val="9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C64D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3591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E-17a, E-18a,np.z napis”Wygoda Łączyńska/Łątczińsko Wigoda”-tablica dwujęzyczna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BAFD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86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2200*650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383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F65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AD8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5E82275A" w14:textId="77777777" w:rsidTr="003D1663">
        <w:trPr>
          <w:trHeight w:val="5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4B54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859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Znak D-6 łacznie z zn.T-27 na tle folii fluoroscencyjnej żółto-zielonej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03AD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II/fluor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96B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900*1500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1F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F84B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47B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</w:t>
            </w:r>
          </w:p>
        </w:tc>
      </w:tr>
      <w:tr w:rsidR="00B61D75" w:rsidRPr="00F27BD7" w14:paraId="5D9E850D" w14:textId="77777777" w:rsidTr="003D1663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B4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E5A1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Znak drogowy: F-5 (np.15t.,4,0km)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C3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85A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900*900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CA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366A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67D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3DD6190A" w14:textId="77777777" w:rsidTr="003D1663">
        <w:trPr>
          <w:trHeight w:val="28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340B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482F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Znak drogowy: F-6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2A2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4C3D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1200*900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C3F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B53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984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 </w:t>
            </w:r>
          </w:p>
        </w:tc>
      </w:tr>
      <w:tr w:rsidR="00B61D75" w:rsidRPr="00F27BD7" w14:paraId="54ACA03B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778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B9FB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Znak G-1a do G-1f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ABA5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D47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300*1000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A35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9693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EA5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B61D75" w:rsidRPr="00F27BD7" w14:paraId="4CD71984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B6D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630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Tabliczka T-1 do T-5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75E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923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m2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93F0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2200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1C3D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B61D75" w:rsidRPr="00F27BD7" w14:paraId="2DA35FB3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B01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86EE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Tabliczka T-6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11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36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600*600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17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508C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B91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B61D75" w:rsidRPr="00F27BD7" w14:paraId="18AD09FD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2E7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8BC7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Tabliczka  T – 25a-c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C54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6F4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22D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A682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95C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 </w:t>
            </w:r>
          </w:p>
        </w:tc>
      </w:tr>
      <w:tr w:rsidR="00B61D75" w:rsidRPr="00F27BD7" w14:paraId="0CBF8DCE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10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3F7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Tablica prowadząca U – 3c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19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BE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1800x600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1E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8A6A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101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B61D75" w:rsidRPr="00F27BD7" w14:paraId="142E744B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D48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DD5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Tablica U -6a i 6b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1F3D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3D1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F56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13B6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5CC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6F8199A3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B4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07F4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Tablica U -9a i 9b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83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783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E2E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8AFC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B6B1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6FAFA905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D4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F916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Zapora drogowa U – 20a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AC9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F06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1750x250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673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E9D0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C0C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34F3D1AE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BA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2CD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Urządzenie BRD: U-18a, Ø 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A35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874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C1E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9DB8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28A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</w:t>
            </w:r>
          </w:p>
        </w:tc>
      </w:tr>
      <w:tr w:rsidR="00B61D75" w:rsidRPr="00F27BD7" w14:paraId="103B2398" w14:textId="77777777" w:rsidTr="003D1663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6D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781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Urządzenie BRD: U-18b, 600 x 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761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71F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FD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8DFE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445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4BAE47A1" w14:textId="77777777" w:rsidTr="003D1663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40AE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3179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Urządzenie BRD: U-21a,U-21b, dwustronna plastyk,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B5C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ECA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C0D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F416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184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</w:t>
            </w:r>
          </w:p>
        </w:tc>
      </w:tr>
      <w:tr w:rsidR="00B61D75" w:rsidRPr="00F27BD7" w14:paraId="1D3055F9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BCE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07AD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Słupek blokujący U-12c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C3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5F4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5B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26F3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2752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418EB69B" w14:textId="77777777" w:rsidTr="003D1663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FB7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F91" w14:textId="6B74F2A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Podstawa do U-21a i U-21b, ok. </w:t>
            </w:r>
            <w:r w:rsidR="00F7208D" w:rsidRPr="00F27BD7">
              <w:rPr>
                <w:rFonts w:eastAsia="Times New Roman" w:cs="Times New Roman"/>
              </w:rPr>
              <w:t>25</w:t>
            </w:r>
            <w:r w:rsidRPr="00F27BD7">
              <w:rPr>
                <w:rFonts w:eastAsia="Times New Roman" w:cs="Times New Roman"/>
              </w:rPr>
              <w:t xml:space="preserve"> kg, ok.</w:t>
            </w:r>
            <w:r w:rsidR="00F7208D" w:rsidRPr="00F27BD7">
              <w:rPr>
                <w:rFonts w:eastAsia="Times New Roman" w:cs="Times New Roman"/>
              </w:rPr>
              <w:t>700x400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409E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B974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58A0" w14:textId="1F984AC6" w:rsidR="00B61D75" w:rsidRPr="00F27BD7" w:rsidRDefault="00F7208D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E8E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27D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 </w:t>
            </w:r>
          </w:p>
        </w:tc>
      </w:tr>
      <w:tr w:rsidR="00F7208D" w:rsidRPr="00F27BD7" w14:paraId="1A2DB5DA" w14:textId="77777777" w:rsidTr="003D1663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64CB" w14:textId="11641544" w:rsidR="00F7208D" w:rsidRPr="00F27BD7" w:rsidRDefault="00F7208D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814F" w14:textId="4A7869DC" w:rsidR="00F7208D" w:rsidRPr="00F27BD7" w:rsidRDefault="00F7208D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Podstawa do U-21a i U-21b, ok. 17 kg, ok.350x350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8B10" w14:textId="77777777" w:rsidR="00F7208D" w:rsidRPr="00F27BD7" w:rsidRDefault="00F7208D" w:rsidP="003D1663">
            <w:pPr>
              <w:rPr>
                <w:rFonts w:eastAsia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DD13" w14:textId="77777777" w:rsidR="00F7208D" w:rsidRPr="00F27BD7" w:rsidRDefault="00F7208D" w:rsidP="003D1663">
            <w:pPr>
              <w:rPr>
                <w:rFonts w:eastAsia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E9D6" w14:textId="7D8E00E1" w:rsidR="00F7208D" w:rsidRPr="00F27BD7" w:rsidRDefault="00F7208D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789A" w14:textId="77777777" w:rsidR="00F7208D" w:rsidRPr="00F27BD7" w:rsidRDefault="00F7208D" w:rsidP="003D1663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9F2F" w14:textId="77777777" w:rsidR="00F7208D" w:rsidRPr="00F27BD7" w:rsidRDefault="00F7208D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B61D75" w:rsidRPr="00F27BD7" w14:paraId="5E39E34D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1DB2" w14:textId="52CEE15F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</w:t>
            </w:r>
            <w:r w:rsidR="00F7208D" w:rsidRPr="00F27BD7">
              <w:rPr>
                <w:rFonts w:eastAsia="Times New Roman" w:cs="Times New Roman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07C8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Pachołek drogowy U-23c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86DB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5B7F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EC1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A0E5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7045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F7208D" w:rsidRPr="00590544" w14:paraId="339DDD89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F0AB" w14:textId="60027D23" w:rsidR="00F7208D" w:rsidRPr="00590544" w:rsidRDefault="00F7208D" w:rsidP="003D1663">
            <w:pPr>
              <w:jc w:val="center"/>
              <w:rPr>
                <w:rFonts w:eastAsia="Times New Roman" w:cs="Times New Roman"/>
              </w:rPr>
            </w:pPr>
            <w:r w:rsidRPr="00590544">
              <w:rPr>
                <w:rFonts w:eastAsia="Times New Roman" w:cs="Times New Roman"/>
              </w:rPr>
              <w:t>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B7AC" w14:textId="3638016D" w:rsidR="00F7208D" w:rsidRPr="00590544" w:rsidRDefault="00F7208D" w:rsidP="003D1663">
            <w:pPr>
              <w:rPr>
                <w:rFonts w:eastAsia="Times New Roman" w:cs="Times New Roman"/>
              </w:rPr>
            </w:pPr>
            <w:r w:rsidRPr="00590544">
              <w:rPr>
                <w:rFonts w:eastAsia="Times New Roman" w:cs="Times New Roman"/>
              </w:rPr>
              <w:t>Bariery ochronne z tworz. Sztucznych U-14e, białe i czerwone: h=800, I=1000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1C5F" w14:textId="77777777" w:rsidR="00F7208D" w:rsidRPr="00590544" w:rsidRDefault="00F7208D" w:rsidP="003D1663">
            <w:pPr>
              <w:rPr>
                <w:rFonts w:eastAsia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4F04" w14:textId="77777777" w:rsidR="00F7208D" w:rsidRPr="00590544" w:rsidRDefault="00F7208D" w:rsidP="003D1663">
            <w:pPr>
              <w:rPr>
                <w:rFonts w:eastAsia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1284" w14:textId="3FCB929F" w:rsidR="00F7208D" w:rsidRPr="00590544" w:rsidRDefault="00F27BD7" w:rsidP="003D1663">
            <w:pPr>
              <w:jc w:val="center"/>
              <w:rPr>
                <w:rFonts w:eastAsia="Times New Roman" w:cs="Times New Roman"/>
              </w:rPr>
            </w:pPr>
            <w:r w:rsidRPr="00590544">
              <w:rPr>
                <w:rFonts w:eastAsia="Times New Roman" w:cs="Times New Roman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FF0F" w14:textId="77777777" w:rsidR="00F7208D" w:rsidRPr="00590544" w:rsidRDefault="00F7208D" w:rsidP="003D1663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C9A0" w14:textId="77777777" w:rsidR="00F7208D" w:rsidRPr="00590544" w:rsidRDefault="00F7208D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B61D75" w:rsidRPr="000219FC" w14:paraId="11265CA9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1D0" w14:textId="1D3122DD" w:rsidR="00B61D75" w:rsidRPr="00590544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590544">
              <w:rPr>
                <w:rFonts w:eastAsia="Times New Roman" w:cs="Times New Roman"/>
              </w:rPr>
              <w:t>3</w:t>
            </w:r>
            <w:r w:rsidR="00F7208D" w:rsidRPr="00590544">
              <w:rPr>
                <w:rFonts w:eastAsia="Times New Roman" w:cs="Times New Roman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788" w14:textId="77777777" w:rsidR="00B61D75" w:rsidRPr="00590544" w:rsidRDefault="00B61D75" w:rsidP="003D1663">
            <w:pPr>
              <w:rPr>
                <w:rFonts w:eastAsia="Times New Roman" w:cs="Times New Roman"/>
              </w:rPr>
            </w:pPr>
            <w:r w:rsidRPr="00590544">
              <w:rPr>
                <w:rFonts w:eastAsia="Times New Roman" w:cs="Times New Roman"/>
              </w:rPr>
              <w:t>Uchwyt (kompl – 2szt.)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E6B3" w14:textId="77777777" w:rsidR="00B61D75" w:rsidRPr="00590544" w:rsidRDefault="00B61D75" w:rsidP="003D1663">
            <w:pPr>
              <w:rPr>
                <w:rFonts w:eastAsia="Times New Roman" w:cs="Times New Roman"/>
              </w:rPr>
            </w:pPr>
            <w:r w:rsidRPr="00590544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0FC7" w14:textId="77777777" w:rsidR="00B61D75" w:rsidRPr="00590544" w:rsidRDefault="00B61D75" w:rsidP="003D1663">
            <w:pPr>
              <w:rPr>
                <w:rFonts w:eastAsia="Times New Roman" w:cs="Times New Roman"/>
              </w:rPr>
            </w:pPr>
            <w:r w:rsidRPr="00590544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52AE" w14:textId="77777777" w:rsidR="00B61D75" w:rsidRPr="000219FC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590544">
              <w:rPr>
                <w:rFonts w:eastAsia="Times New Roman" w:cs="Times New Roman"/>
              </w:rPr>
              <w:t>150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D420" w14:textId="77777777" w:rsidR="00B61D75" w:rsidRPr="000219FC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D37" w14:textId="77777777" w:rsidR="00B61D75" w:rsidRPr="000219FC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</w:t>
            </w:r>
          </w:p>
        </w:tc>
      </w:tr>
    </w:tbl>
    <w:bookmarkEnd w:id="7"/>
    <w:p w14:paraId="28A2CE8F" w14:textId="010C57E3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lastRenderedPageBreak/>
        <w:t>3.1.1.1. INFORMUJEMY</w:t>
      </w:r>
      <w:r w:rsidRPr="00482944">
        <w:rPr>
          <w:bdr w:val="none" w:sz="0" w:space="0" w:color="auto"/>
        </w:rPr>
        <w:t>, że</w:t>
      </w:r>
      <w:r w:rsidRPr="00482944">
        <w:rPr>
          <w:i/>
          <w:iCs/>
          <w:bdr w:val="none" w:sz="0" w:space="0" w:color="auto"/>
          <w:vertAlign w:val="superscript"/>
        </w:rPr>
        <w:footnoteReference w:id="5"/>
      </w:r>
      <w:r w:rsidRPr="00482944">
        <w:rPr>
          <w:bdr w:val="none" w:sz="0" w:space="0" w:color="auto"/>
        </w:rPr>
        <w:t>:</w:t>
      </w:r>
    </w:p>
    <w:p w14:paraId="08DB10B8" w14:textId="77777777" w:rsidR="00482944" w:rsidRPr="00482944" w:rsidRDefault="00482944" w:rsidP="008E41C2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571D069F" w14:textId="1A39E6FE" w:rsidR="00482944" w:rsidRPr="00482944" w:rsidRDefault="00482944" w:rsidP="008E41C2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w/ usług 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: __________________________. </w:t>
      </w:r>
    </w:p>
    <w:p w14:paraId="0F93E48F" w14:textId="73EDC8F8" w:rsidR="00482944" w:rsidRDefault="00482944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>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0443D885" w14:textId="77777777" w:rsidR="00B61D75" w:rsidRPr="00482944" w:rsidRDefault="00B61D75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p w14:paraId="62666331" w14:textId="5E72BE5A" w:rsidR="00482944" w:rsidRDefault="00213AF2" w:rsidP="00213AF2">
      <w:pPr>
        <w:numPr>
          <w:ilvl w:val="1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213AF2">
        <w:rPr>
          <w:b/>
          <w:bCs/>
          <w:sz w:val="28"/>
          <w:szCs w:val="28"/>
          <w:bdr w:val="none" w:sz="0" w:space="0" w:color="auto"/>
        </w:rPr>
        <w:t xml:space="preserve">Oświadczamy, że na </w:t>
      </w:r>
      <w:r>
        <w:rPr>
          <w:b/>
          <w:bCs/>
          <w:sz w:val="28"/>
          <w:szCs w:val="28"/>
          <w:bdr w:val="none" w:sz="0" w:space="0" w:color="auto"/>
        </w:rPr>
        <w:t xml:space="preserve">dostarczony </w:t>
      </w:r>
      <w:r w:rsidRPr="00213AF2">
        <w:rPr>
          <w:b/>
          <w:bCs/>
          <w:sz w:val="28"/>
          <w:szCs w:val="28"/>
          <w:bdr w:val="none" w:sz="0" w:space="0" w:color="auto"/>
        </w:rPr>
        <w:t>przedmiot zamówienia udzielamy gwarancji i rękojmi, licząc</w:t>
      </w:r>
      <w:r>
        <w:rPr>
          <w:b/>
          <w:bCs/>
          <w:sz w:val="28"/>
          <w:szCs w:val="28"/>
          <w:bdr w:val="none" w:sz="0" w:space="0" w:color="auto"/>
        </w:rPr>
        <w:t xml:space="preserve"> </w:t>
      </w:r>
      <w:r w:rsidRPr="00213AF2">
        <w:rPr>
          <w:b/>
          <w:bCs/>
          <w:sz w:val="28"/>
          <w:szCs w:val="28"/>
          <w:bdr w:val="none" w:sz="0" w:space="0" w:color="auto"/>
        </w:rPr>
        <w:t>od daty odbioru na okres:</w:t>
      </w:r>
      <w:r w:rsidR="00482944" w:rsidRPr="00213AF2">
        <w:rPr>
          <w:b/>
          <w:bCs/>
          <w:sz w:val="28"/>
          <w:szCs w:val="28"/>
          <w:bdr w:val="none" w:sz="0" w:space="0" w:color="auto"/>
        </w:rPr>
        <w:t xml:space="preserve"> ̽ ̽</w:t>
      </w:r>
    </w:p>
    <w:p w14:paraId="72FD69A5" w14:textId="77777777" w:rsidR="00213AF2" w:rsidRPr="00213AF2" w:rsidRDefault="00213AF2" w:rsidP="00213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/>
          <w:bCs/>
          <w:sz w:val="16"/>
          <w:szCs w:val="16"/>
          <w:bdr w:val="none" w:sz="0" w:space="0" w:color="auto"/>
        </w:rPr>
      </w:pP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B61D75" w14:paraId="04C351C3" w14:textId="77777777" w:rsidTr="003D1663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A7550" w14:textId="77777777" w:rsidR="00B61D75" w:rsidRDefault="00B61D75" w:rsidP="003D1663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Okres gwarancji i rękojmi</w:t>
            </w:r>
          </w:p>
        </w:tc>
      </w:tr>
      <w:tr w:rsidR="00B61D75" w14:paraId="130D1862" w14:textId="77777777" w:rsidTr="003D1663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46394" w14:textId="77777777" w:rsidR="00B61D75" w:rsidRDefault="00B61D75" w:rsidP="003D1663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60 miesięcy             □  84 miesięcy             □   96 miesięcy        □   120 miesięcy          </w:t>
            </w:r>
          </w:p>
        </w:tc>
      </w:tr>
    </w:tbl>
    <w:p w14:paraId="65EBB28D" w14:textId="77777777" w:rsidR="00482944" w:rsidRPr="00C61E1B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rFonts w:cs="Times New Roman"/>
          <w:bdr w:val="none" w:sz="0" w:space="0" w:color="auto"/>
        </w:rPr>
      </w:pPr>
    </w:p>
    <w:p w14:paraId="190DC7DD" w14:textId="77777777" w:rsidR="00482944" w:rsidRPr="00C61E1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  <w:t xml:space="preserve">ZAMIERZAMY </w:t>
      </w:r>
      <w:r w:rsidRPr="00C61E1B">
        <w:rPr>
          <w:rFonts w:cs="Times New Roman"/>
          <w:bdr w:val="none" w:sz="0" w:space="0" w:color="auto"/>
        </w:rPr>
        <w:t>powierzyć podwykonawcom wykonanie następujących części 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40B93543" w14:textId="77777777" w:rsidR="00482944" w:rsidRPr="00C61E1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C61E1B">
        <w:rPr>
          <w:rFonts w:cs="Times New Roman"/>
          <w:bdr w:val="none" w:sz="0" w:space="0" w:color="auto"/>
        </w:rPr>
        <w:t xml:space="preserve"> powierzyć wykonanie części 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wienia następującym podwykonawcom (podać nazwy podwykonawc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w, jeżeli są już znani): ___________________*</w:t>
      </w:r>
    </w:p>
    <w:p w14:paraId="1C3D2C3A" w14:textId="77777777" w:rsidR="00482944" w:rsidRPr="00C61E1B" w:rsidRDefault="00482944" w:rsidP="008E41C2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</w:rPr>
        <w:t>ZOBOWIĄZUJEMY SIĘ</w:t>
      </w:r>
      <w:r w:rsidRPr="00C61E1B">
        <w:rPr>
          <w:rFonts w:cs="Times New Roman"/>
          <w:bdr w:val="none" w:sz="0" w:space="0" w:color="auto"/>
        </w:rPr>
        <w:t xml:space="preserve"> do wykonania 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 xml:space="preserve">wienia w terminie określonym w SWZ. </w:t>
      </w:r>
    </w:p>
    <w:p w14:paraId="71D65B39" w14:textId="77777777" w:rsidR="00482944" w:rsidRPr="00482944" w:rsidRDefault="00482944" w:rsidP="008E41C2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 xml:space="preserve">AKCEPTUJEMY </w:t>
      </w:r>
      <w:r w:rsidRPr="00482944">
        <w:rPr>
          <w:bdr w:val="none" w:sz="0" w:space="0" w:color="auto"/>
        </w:rPr>
        <w:t>warunki płatności określone przez Zamawiającego w SWZ.</w:t>
      </w:r>
    </w:p>
    <w:p w14:paraId="477695B7" w14:textId="77777777" w:rsidR="00482944" w:rsidRPr="00482944" w:rsidRDefault="00482944" w:rsidP="00D75766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JESTEŚ</w:t>
      </w:r>
      <w:r w:rsidRPr="00482944">
        <w:rPr>
          <w:b/>
          <w:bCs/>
          <w:bdr w:val="none" w:sz="0" w:space="0" w:color="auto"/>
          <w:lang w:val="de-DE"/>
        </w:rPr>
        <w:t>MY</w:t>
      </w:r>
      <w:r w:rsidRPr="00482944">
        <w:rPr>
          <w:bdr w:val="none" w:sz="0" w:space="0" w:color="auto"/>
        </w:rPr>
        <w:t xml:space="preserve"> związani ofertą przez okres wskazany w SWZ. </w:t>
      </w:r>
    </w:p>
    <w:p w14:paraId="2B5A58A3" w14:textId="77777777" w:rsidR="00482944" w:rsidRPr="00482944" w:rsidRDefault="00482944" w:rsidP="002F6047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</w:t>
      </w:r>
      <w:r w:rsidRPr="00482944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82944">
        <w:rPr>
          <w:i/>
          <w:iCs/>
          <w:bdr w:val="none" w:sz="0" w:space="0" w:color="auto"/>
        </w:rPr>
        <w:t>(należy podać nazwę załącznika)</w:t>
      </w:r>
      <w:r w:rsidRPr="00482944">
        <w:rPr>
          <w:bdr w:val="none" w:sz="0" w:space="0" w:color="auto"/>
        </w:rPr>
        <w:t xml:space="preserve"> stanowią tajemnicę przedsiębiorstwa w rozumieniu przepis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o zwalczaniu nieuczciwej konkurencji, co wykazaliśmy w załączniku do Oferty  ____ </w:t>
      </w:r>
      <w:r w:rsidRPr="00482944">
        <w:rPr>
          <w:i/>
          <w:iCs/>
          <w:bdr w:val="none" w:sz="0" w:space="0" w:color="auto"/>
        </w:rPr>
        <w:t xml:space="preserve">(należy podać nazwę załącznika) </w:t>
      </w:r>
      <w:r w:rsidRPr="00482944">
        <w:rPr>
          <w:bdr w:val="none" w:sz="0" w:space="0" w:color="auto"/>
        </w:rPr>
        <w:t>i zastrzegamy, że nie mogą być one udostępniane.</w:t>
      </w:r>
    </w:p>
    <w:p w14:paraId="44071FCF" w14:textId="4EB0DF52" w:rsidR="00482944" w:rsidRPr="00482944" w:rsidRDefault="00482944" w:rsidP="00D75766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wzorem Umowy, stanowiącym załącznik nr </w:t>
      </w:r>
      <w:r w:rsidR="009A7A4C">
        <w:rPr>
          <w:bdr w:val="none" w:sz="0" w:space="0" w:color="auto"/>
        </w:rPr>
        <w:t>5</w:t>
      </w:r>
      <w:r w:rsidR="00F70056">
        <w:rPr>
          <w:bdr w:val="none" w:sz="0" w:space="0" w:color="auto"/>
        </w:rPr>
        <w:t xml:space="preserve"> </w:t>
      </w:r>
      <w:r w:rsidRPr="00482944">
        <w:rPr>
          <w:bdr w:val="none" w:sz="0" w:space="0" w:color="auto"/>
        </w:rPr>
        <w:t xml:space="preserve">do SWZ i zobowiązujemy się, w przypadku wyboru naszej oferty, do zawarcia umowy zgodnej z niniejszą </w:t>
      </w:r>
      <w:r w:rsidRPr="00482944">
        <w:rPr>
          <w:bdr w:val="none" w:sz="0" w:space="0" w:color="auto"/>
          <w:lang w:val="pt-PT"/>
        </w:rPr>
        <w:t>ofert</w:t>
      </w:r>
      <w:r w:rsidRPr="00482944">
        <w:rPr>
          <w:bdr w:val="none" w:sz="0" w:space="0" w:color="auto"/>
        </w:rPr>
        <w:t>ą, na warunkach określonych w SWZ, w miejscu i terminie wyznaczonym przez Zamawiającego.</w:t>
      </w:r>
    </w:p>
    <w:p w14:paraId="605C23AF" w14:textId="77777777" w:rsidR="00482944" w:rsidRPr="00482944" w:rsidRDefault="00482944" w:rsidP="00D75766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lastRenderedPageBreak/>
        <w:t>OŚ</w:t>
      </w:r>
      <w:r w:rsidRPr="00482944">
        <w:rPr>
          <w:b/>
          <w:bCs/>
          <w:bdr w:val="none" w:sz="0" w:space="0" w:color="auto"/>
          <w:lang w:val="de-DE"/>
        </w:rPr>
        <w:t>WIADCZAMY</w:t>
      </w:r>
      <w:r w:rsidRPr="00482944">
        <w:rPr>
          <w:bdr w:val="none" w:sz="0" w:space="0" w:color="auto"/>
        </w:rPr>
        <w:t>, że wypełniliśmy obowiązki informacyjne przewidziane w art. 13 lub art. 14 RODO</w:t>
      </w:r>
      <w:r w:rsidRPr="00482944">
        <w:rPr>
          <w:bdr w:val="none" w:sz="0" w:space="0" w:color="auto"/>
          <w:vertAlign w:val="superscript"/>
        </w:rPr>
        <w:footnoteReference w:id="6"/>
      </w:r>
      <w:r w:rsidRPr="00482944">
        <w:rPr>
          <w:bdr w:val="none" w:sz="0" w:space="0" w:color="auto"/>
        </w:rPr>
        <w:t xml:space="preserve"> wobec os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b fizycznych, od kt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rych dane osobowe bezpośrednio lub pośrednio pozyskaliśmy w celu ubiegania się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publicznego w niniejszym postępowaniu, i kt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rych dane zostały przekazane Zamawiającemu w ramach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r w:rsidRPr="00482944">
        <w:rPr>
          <w:bdr w:val="none" w:sz="0" w:space="0" w:color="auto"/>
          <w:vertAlign w:val="superscript"/>
        </w:rPr>
        <w:footnoteReference w:id="7"/>
      </w:r>
      <w:r w:rsidRPr="00482944">
        <w:rPr>
          <w:bdr w:val="none" w:sz="0" w:space="0" w:color="auto"/>
        </w:rPr>
        <w:t>.</w:t>
      </w:r>
    </w:p>
    <w:p w14:paraId="49D1E876" w14:textId="77777777" w:rsidR="00482944" w:rsidRPr="00482944" w:rsidRDefault="00482944" w:rsidP="00D75766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UPOWAŻNIONYM DO KONTAKTU</w:t>
      </w:r>
      <w:r w:rsidRPr="00482944">
        <w:rPr>
          <w:bdr w:val="none" w:sz="0" w:space="0" w:color="auto"/>
        </w:rPr>
        <w:t xml:space="preserve"> w sprawie przedmiotowego postępowania jest:</w:t>
      </w:r>
    </w:p>
    <w:p w14:paraId="14CFC25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426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015E9A43" w14:textId="77777777" w:rsidR="00482944" w:rsidRPr="00482944" w:rsidRDefault="00482944" w:rsidP="00D75766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 xml:space="preserve">w: </w:t>
      </w:r>
      <w:r w:rsidRPr="00482944">
        <w:rPr>
          <w:i/>
          <w:iCs/>
          <w:bdr w:val="none" w:sz="0" w:space="0" w:color="auto"/>
        </w:rPr>
        <w:t>(należy wymienić wszystkie złożone oświadczenia i dokumenty itp.)</w:t>
      </w:r>
      <w:r w:rsidRPr="00482944">
        <w:rPr>
          <w:bdr w:val="none" w:sz="0" w:space="0" w:color="auto"/>
        </w:rPr>
        <w:t>:</w:t>
      </w:r>
    </w:p>
    <w:p w14:paraId="2550A0FB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</w:p>
    <w:p w14:paraId="213C903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8" w:name="_Hlk67038777"/>
    </w:p>
    <w:p w14:paraId="2B750A2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8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76648D2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A88F82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E4FB14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251865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C9B169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4BD682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1528CB2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46EC564A" w14:textId="77777777" w:rsidR="005F668D" w:rsidRDefault="005F668D">
      <w:pPr>
        <w:jc w:val="both"/>
        <w:rPr>
          <w:rStyle w:val="Brak"/>
          <w:kern w:val="1"/>
        </w:rPr>
      </w:pPr>
    </w:p>
    <w:p w14:paraId="73B7359D" w14:textId="77777777" w:rsidR="005F668D" w:rsidRDefault="005F668D">
      <w:pPr>
        <w:jc w:val="both"/>
        <w:rPr>
          <w:rStyle w:val="Brak"/>
          <w:kern w:val="1"/>
        </w:rPr>
      </w:pPr>
    </w:p>
    <w:p w14:paraId="5690B4FB" w14:textId="77777777" w:rsidR="005F668D" w:rsidRDefault="005F668D">
      <w:pPr>
        <w:jc w:val="both"/>
        <w:rPr>
          <w:rStyle w:val="Brak"/>
          <w:kern w:val="1"/>
        </w:rPr>
      </w:pPr>
    </w:p>
    <w:p w14:paraId="087BDF39" w14:textId="77777777" w:rsidR="005F668D" w:rsidRDefault="005F668D">
      <w:pPr>
        <w:jc w:val="both"/>
        <w:rPr>
          <w:rStyle w:val="Brak"/>
          <w:kern w:val="1"/>
        </w:rPr>
      </w:pPr>
    </w:p>
    <w:p w14:paraId="132F3F9D" w14:textId="77777777" w:rsidR="005F668D" w:rsidRDefault="005F668D">
      <w:pPr>
        <w:jc w:val="both"/>
        <w:rPr>
          <w:rStyle w:val="Brak"/>
          <w:kern w:val="1"/>
        </w:rPr>
      </w:pPr>
    </w:p>
    <w:p w14:paraId="16A81C77" w14:textId="77777777" w:rsidR="005F668D" w:rsidRDefault="005F668D">
      <w:pPr>
        <w:jc w:val="both"/>
        <w:rPr>
          <w:rStyle w:val="Brak"/>
          <w:kern w:val="1"/>
        </w:rPr>
      </w:pPr>
    </w:p>
    <w:p w14:paraId="4A58BE12" w14:textId="77777777" w:rsidR="005F668D" w:rsidRDefault="005F668D">
      <w:pPr>
        <w:jc w:val="both"/>
        <w:rPr>
          <w:rStyle w:val="Brak"/>
          <w:b/>
          <w:bCs/>
        </w:rPr>
      </w:pPr>
    </w:p>
    <w:p w14:paraId="4980A542" w14:textId="77777777" w:rsidR="005F668D" w:rsidRDefault="005F668D">
      <w:pPr>
        <w:jc w:val="both"/>
        <w:rPr>
          <w:rStyle w:val="Brak"/>
          <w:b/>
          <w:bCs/>
        </w:rPr>
      </w:pPr>
    </w:p>
    <w:p w14:paraId="6750C451" w14:textId="77777777" w:rsidR="005F668D" w:rsidRDefault="005F668D">
      <w:pPr>
        <w:jc w:val="both"/>
        <w:rPr>
          <w:rStyle w:val="Brak"/>
          <w:b/>
          <w:bCs/>
        </w:rPr>
      </w:pPr>
    </w:p>
    <w:p w14:paraId="2088547C" w14:textId="77777777" w:rsidR="00C07F0A" w:rsidRDefault="00C07F0A">
      <w:pPr>
        <w:jc w:val="both"/>
        <w:rPr>
          <w:rStyle w:val="Brak"/>
          <w:b/>
          <w:bCs/>
        </w:rPr>
      </w:pPr>
    </w:p>
    <w:p w14:paraId="291DD298" w14:textId="5C5C34E2" w:rsidR="00C07F0A" w:rsidRDefault="00C07F0A">
      <w:pPr>
        <w:jc w:val="both"/>
        <w:rPr>
          <w:rStyle w:val="Brak"/>
          <w:b/>
          <w:bCs/>
        </w:rPr>
      </w:pPr>
    </w:p>
    <w:p w14:paraId="5865B51E" w14:textId="50E212C5" w:rsidR="005C71C8" w:rsidRDefault="005C71C8">
      <w:pPr>
        <w:jc w:val="both"/>
        <w:rPr>
          <w:rStyle w:val="Brak"/>
          <w:b/>
          <w:bCs/>
        </w:rPr>
      </w:pPr>
    </w:p>
    <w:p w14:paraId="0BF6E55D" w14:textId="19C9D370" w:rsidR="005C71C8" w:rsidRDefault="005C71C8">
      <w:pPr>
        <w:jc w:val="both"/>
        <w:rPr>
          <w:rStyle w:val="Brak"/>
          <w:b/>
          <w:bCs/>
        </w:rPr>
      </w:pPr>
    </w:p>
    <w:p w14:paraId="6EC1416F" w14:textId="06F81FB0" w:rsidR="005C71C8" w:rsidRDefault="005C71C8">
      <w:pPr>
        <w:jc w:val="both"/>
        <w:rPr>
          <w:rStyle w:val="Brak"/>
          <w:b/>
          <w:bCs/>
        </w:rPr>
      </w:pPr>
    </w:p>
    <w:p w14:paraId="77E446D3" w14:textId="0B7E0D15" w:rsidR="005C71C8" w:rsidRDefault="005C71C8">
      <w:pPr>
        <w:jc w:val="both"/>
        <w:rPr>
          <w:rStyle w:val="Brak"/>
          <w:b/>
          <w:bCs/>
        </w:rPr>
      </w:pPr>
    </w:p>
    <w:p w14:paraId="7DC89EFD" w14:textId="1488513D" w:rsidR="005C71C8" w:rsidRDefault="005C71C8">
      <w:pPr>
        <w:jc w:val="both"/>
        <w:rPr>
          <w:rStyle w:val="Brak"/>
          <w:b/>
          <w:bCs/>
        </w:rPr>
      </w:pPr>
    </w:p>
    <w:p w14:paraId="4CA1586B" w14:textId="64C9D0BE" w:rsidR="005C71C8" w:rsidRDefault="005C71C8">
      <w:pPr>
        <w:jc w:val="both"/>
        <w:rPr>
          <w:rStyle w:val="Brak"/>
          <w:b/>
          <w:bCs/>
        </w:rPr>
      </w:pPr>
    </w:p>
    <w:p w14:paraId="2D59FAFE" w14:textId="6FFEA050" w:rsidR="005C71C8" w:rsidRDefault="005C71C8">
      <w:pPr>
        <w:jc w:val="both"/>
        <w:rPr>
          <w:rStyle w:val="Brak"/>
          <w:b/>
          <w:bCs/>
        </w:rPr>
      </w:pPr>
    </w:p>
    <w:p w14:paraId="16590631" w14:textId="704F3348" w:rsidR="005C71C8" w:rsidRDefault="005C71C8">
      <w:pPr>
        <w:jc w:val="both"/>
        <w:rPr>
          <w:rStyle w:val="Brak"/>
          <w:b/>
          <w:bCs/>
        </w:rPr>
      </w:pPr>
    </w:p>
    <w:p w14:paraId="296F34D0" w14:textId="77777777" w:rsidR="005C71C8" w:rsidRDefault="005C71C8">
      <w:pPr>
        <w:jc w:val="both"/>
        <w:rPr>
          <w:rStyle w:val="Brak"/>
          <w:b/>
          <w:bCs/>
        </w:rPr>
      </w:pPr>
    </w:p>
    <w:p w14:paraId="2DC23835" w14:textId="0EF312E9" w:rsidR="0027226A" w:rsidRDefault="0027226A">
      <w:pPr>
        <w:jc w:val="both"/>
        <w:rPr>
          <w:rStyle w:val="Brak"/>
          <w:b/>
          <w:bCs/>
        </w:rPr>
      </w:pPr>
    </w:p>
    <w:p w14:paraId="1E293D54" w14:textId="77777777" w:rsidR="0027226A" w:rsidRDefault="0027226A">
      <w:pPr>
        <w:jc w:val="both"/>
        <w:rPr>
          <w:rStyle w:val="Brak"/>
          <w:b/>
          <w:bCs/>
        </w:rPr>
      </w:pPr>
    </w:p>
    <w:p w14:paraId="7824D7DF" w14:textId="77777777" w:rsidR="00C07F0A" w:rsidRDefault="00C07F0A">
      <w:pPr>
        <w:jc w:val="both"/>
        <w:rPr>
          <w:rStyle w:val="Brak"/>
          <w:b/>
          <w:bCs/>
        </w:rPr>
      </w:pPr>
    </w:p>
    <w:p w14:paraId="387A913B" w14:textId="77777777" w:rsidR="005F668D" w:rsidRDefault="005F668D">
      <w:pPr>
        <w:jc w:val="both"/>
        <w:rPr>
          <w:rStyle w:val="Brak"/>
          <w:b/>
          <w:bCs/>
        </w:rPr>
      </w:pPr>
    </w:p>
    <w:p w14:paraId="51224ACA" w14:textId="77777777" w:rsidR="005F668D" w:rsidRDefault="005F668D">
      <w:pPr>
        <w:jc w:val="both"/>
        <w:rPr>
          <w:rStyle w:val="tekstdokbold"/>
        </w:rPr>
      </w:pPr>
      <w:bookmarkStart w:id="9" w:name="_Hlk66960749"/>
    </w:p>
    <w:p w14:paraId="2B9C16BA" w14:textId="77777777" w:rsidR="005F668D" w:rsidRDefault="005F668D">
      <w:pPr>
        <w:jc w:val="both"/>
        <w:rPr>
          <w:rStyle w:val="Brak"/>
          <w:b/>
          <w:bCs/>
        </w:rPr>
      </w:pPr>
    </w:p>
    <w:p w14:paraId="1E20B444" w14:textId="77777777" w:rsidR="005F668D" w:rsidRDefault="005F668D">
      <w:pPr>
        <w:jc w:val="both"/>
        <w:rPr>
          <w:rStyle w:val="Brak"/>
          <w:b/>
          <w:bCs/>
        </w:rPr>
      </w:pPr>
    </w:p>
    <w:p w14:paraId="67B04E3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71B6B3E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20B023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11F51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39F3A2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52BC8EC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26BEE1A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3E3B0B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0FE34C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33C15F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9"/>
    <w:p w14:paraId="7323130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39E924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55F267C" w14:textId="2F227A56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8BBFF45" w14:textId="3F3CE597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E409E6F" w14:textId="300AD43A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2A7C8EFC" w14:textId="0786323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24030B5" w14:textId="33995E5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DC5914B" w14:textId="3F63A19E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C3C0D27" w14:textId="56D17A7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3D5322D5" w14:textId="396C20C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432D64E" w14:textId="2D54178C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E182BF5" w14:textId="505AFE2A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DD578E2" w14:textId="118B57F6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29BA3463" w14:textId="67788065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4E29902" w14:textId="54148DEF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3395EA1C" w14:textId="309C4C62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8E6B14C" w14:textId="77777777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397A346B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9C49D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14:paraId="0AFC5AD6" w14:textId="18D15C7E" w:rsidR="005F668D" w:rsidRDefault="00B61D75">
      <w:pPr>
        <w:tabs>
          <w:tab w:val="left" w:pos="8849"/>
        </w:tabs>
        <w:spacing w:before="120" w:after="120"/>
        <w:jc w:val="center"/>
        <w:rPr>
          <w:rStyle w:val="tekstdokbold"/>
        </w:rPr>
      </w:pPr>
      <w:bookmarkStart w:id="10" w:name="_Hlk67038892"/>
      <w:r>
        <w:rPr>
          <w:rStyle w:val="tekstdokbold"/>
        </w:rPr>
        <w:t>S</w:t>
      </w:r>
      <w:bookmarkEnd w:id="10"/>
      <w:r>
        <w:rPr>
          <w:rStyle w:val="tekstdokbold"/>
        </w:rPr>
        <w:t>ukcesywn</w:t>
      </w:r>
      <w:r w:rsidR="00B4438E">
        <w:rPr>
          <w:rStyle w:val="tekstdokbold"/>
        </w:rPr>
        <w:t>a</w:t>
      </w:r>
      <w:r>
        <w:rPr>
          <w:rStyle w:val="tekstdokbold"/>
        </w:rPr>
        <w:t xml:space="preserve"> dostaw</w:t>
      </w:r>
      <w:r w:rsidR="00B4438E">
        <w:rPr>
          <w:rStyle w:val="tekstdokbold"/>
        </w:rPr>
        <w:t>a</w:t>
      </w:r>
      <w:r>
        <w:rPr>
          <w:rStyle w:val="tekstdokbold"/>
        </w:rPr>
        <w:t xml:space="preserve"> znaków drogowych pionowych i urządzeń bezpieczeństwa ruchu drogowego dla Zarządu Dróg Powiatowych w Kartuzach.</w:t>
      </w:r>
    </w:p>
    <w:p w14:paraId="0E35877B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upoważnionej/-nych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1D36D831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0C216118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8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9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7ED301F7" w14:textId="4726E139" w:rsidR="009A7A4C" w:rsidRPr="004A0783" w:rsidRDefault="00EB6F00" w:rsidP="004A0783">
      <w:pPr>
        <w:spacing w:before="120" w:after="120"/>
        <w:rPr>
          <w:rStyle w:val="tekstdokbold"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082DDF85" w14:textId="2CB38A72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A1501" w:rsidRDefault="001A150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A1501" w:rsidRDefault="001A150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A1501" w:rsidRDefault="001A1501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14:paraId="69D2684C" w14:textId="77777777" w:rsidR="001A1501" w:rsidRDefault="001A150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A1501" w:rsidRDefault="001A150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A1501" w:rsidRDefault="001A1501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D75766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D75766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062E9245" w14:textId="77777777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77777777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30098625" w14:textId="49DE8DFB" w:rsidR="00B61D75" w:rsidRDefault="00EB6F00" w:rsidP="004A0783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>
        <w:rPr>
          <w:rStyle w:val="tekstdokbold"/>
        </w:rPr>
        <w:t>„</w:t>
      </w:r>
      <w:r w:rsidR="00B61D75">
        <w:rPr>
          <w:rStyle w:val="tekstdokbold"/>
        </w:rPr>
        <w:t>Sukcesywn</w:t>
      </w:r>
      <w:r w:rsidR="00B4438E">
        <w:rPr>
          <w:rStyle w:val="tekstdokbold"/>
        </w:rPr>
        <w:t>a</w:t>
      </w:r>
      <w:r w:rsidR="00B61D75">
        <w:rPr>
          <w:rStyle w:val="tekstdokbold"/>
        </w:rPr>
        <w:t xml:space="preserve"> dostaw</w:t>
      </w:r>
      <w:r w:rsidR="00B4438E">
        <w:rPr>
          <w:rStyle w:val="tekstdokbold"/>
        </w:rPr>
        <w:t>a</w:t>
      </w:r>
      <w:r w:rsidR="00B61D75">
        <w:rPr>
          <w:rStyle w:val="tekstdokbold"/>
        </w:rPr>
        <w:t xml:space="preserve"> znaków drogowych pionowych i urządzeń bezpieczeństwa ruchu drogowego dla Zarządu Dróg Powiatowych w Kartuzach”.</w:t>
      </w:r>
    </w:p>
    <w:p w14:paraId="1A2F6713" w14:textId="786C112E" w:rsidR="005F668D" w:rsidRDefault="005F668D">
      <w:pPr>
        <w:spacing w:before="120" w:after="120"/>
        <w:jc w:val="both"/>
      </w:pPr>
    </w:p>
    <w:p w14:paraId="27920624" w14:textId="77777777" w:rsidR="005F668D" w:rsidRDefault="005F668D">
      <w:pPr>
        <w:spacing w:before="120" w:after="120"/>
      </w:pP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</w:pPr>
      <w:r>
        <w:t>udostępniam Wykonawcy ww. zasoby, w następującym zakresie:</w:t>
      </w:r>
    </w:p>
    <w:p w14:paraId="776D07A7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2CCB923F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7F67DDF7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4EBB539A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76755650" w14:textId="77777777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</w:t>
      </w:r>
    </w:p>
    <w:p w14:paraId="0E7D26AA" w14:textId="77777777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1A5FD79E" w14:textId="77777777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D028312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246B2F5E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3F04FD38" w14:textId="702736E5"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ZDP.4.2201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590544" w:rsidRPr="00590544">
        <w:rPr>
          <w:rStyle w:val="Brak"/>
          <w:rFonts w:ascii="Times New Roman" w:hAnsi="Times New Roman"/>
          <w:sz w:val="24"/>
          <w:szCs w:val="24"/>
          <w:lang w:val="pl-PL"/>
        </w:rPr>
        <w:t>4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F70056" w:rsidRPr="00590544">
        <w:rPr>
          <w:rStyle w:val="Brak"/>
          <w:rFonts w:ascii="Times New Roman" w:hAnsi="Times New Roman"/>
          <w:sz w:val="24"/>
          <w:szCs w:val="24"/>
          <w:lang w:val="pl-PL"/>
        </w:rPr>
        <w:t>2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590544" w:rsidRPr="00590544">
        <w:rPr>
          <w:rStyle w:val="Brak"/>
          <w:rFonts w:ascii="Times New Roman" w:hAnsi="Times New Roman"/>
          <w:sz w:val="24"/>
          <w:szCs w:val="24"/>
          <w:lang w:val="pl-PL"/>
        </w:rPr>
        <w:t>BK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D4F7173" w14:textId="77777777" w:rsidR="0011198F" w:rsidRDefault="00EB6F00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>W związku z prowadzonym postępowaniem o udzielenie 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11198F">
        <w:rPr>
          <w:rStyle w:val="tekstdokbold"/>
        </w:rPr>
        <w:t>Sukcesywną dostawę znaków drogowych pionowych i urządzeń bezpieczeństwa ruchu drogowego dla Zarządu Dróg Powiatowych w Kartuzach.</w:t>
      </w:r>
    </w:p>
    <w:p w14:paraId="048DD4F1" w14:textId="1BC0331A" w:rsidR="005F668D" w:rsidRPr="007F642E" w:rsidRDefault="005F668D" w:rsidP="0011198F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</w:p>
    <w:p w14:paraId="502ED2EE" w14:textId="77777777" w:rsidR="005F668D" w:rsidRPr="007F642E" w:rsidRDefault="005F668D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>w w konsorcjum</w:t>
      </w:r>
    </w:p>
    <w:p w14:paraId="279A3B4D" w14:textId="0B8E6011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1602B5B" w14:textId="416C3932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FDB05A8" w14:textId="4074FDB6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335F65F" w14:textId="2A49D98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E2A8181" w14:textId="6FB728EC" w:rsidR="005C71C8" w:rsidRDefault="005C71C8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0A9D7B3" w14:textId="77777777" w:rsidR="005C71C8" w:rsidRDefault="005C71C8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372E15A" w14:textId="293C1E1A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25B8E36" w14:textId="0D6B5B07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A8FD1DE" w14:textId="77777777" w:rsidR="0011198F" w:rsidRPr="00A239F2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2E1AFF8" w14:textId="1E9C4992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CBF28DF" w14:textId="7C8FF41C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7A640BF" w14:textId="77777777" w:rsidR="0011198F" w:rsidRDefault="001119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1" w:name="_Hlk67040165"/>
    </w:p>
    <w:p w14:paraId="3E638912" w14:textId="77777777" w:rsidR="0011198F" w:rsidRDefault="001119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A5518EA" w14:textId="300EAF30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14:paraId="2DA9B7D4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2FE0C5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72D4F8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3050148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bookmarkEnd w:id="11"/>
    <w:p w14:paraId="0B2F7062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5F7191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389AD9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3D562D5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C3D4B37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67B3B8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0A83708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05431B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903B3B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E12277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9818427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8B7D0A3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ECC02D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394BA4F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BBC2CE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D12BF2E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33D22E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B70AD9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CBF6F9D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729AF0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52B927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39E44D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9C461C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DE8999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F58FE7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426CF1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FE326C7" w14:textId="22A68243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8E00C45" w14:textId="76439B4A" w:rsidR="00AE306C" w:rsidRDefault="00AE306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AA95920" w14:textId="6DCCE22F" w:rsidR="00AE306C" w:rsidRDefault="00AE306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80E22CD" w14:textId="015A0AE3" w:rsidR="00AE306C" w:rsidRDefault="00AE306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66055F7" w14:textId="68CEEB13" w:rsidR="00AE306C" w:rsidRDefault="00AE306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8538B70" w14:textId="2A731694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C35F8F2" w14:textId="5D9C12D6" w:rsidR="0011198F" w:rsidRDefault="0011198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78B7B0D" w14:textId="77777777" w:rsidR="0011198F" w:rsidRDefault="0011198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8193E4D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7E012FD" w14:textId="1729C542" w:rsidR="005F668D" w:rsidRDefault="00EB6F00" w:rsidP="00382FF5">
      <w:pPr>
        <w:suppressAutoHyphens w:val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1A455CE3" w14:textId="77777777" w:rsidR="005F668D" w:rsidRDefault="005F668D">
      <w:pPr>
        <w:suppressAutoHyphens w:val="0"/>
        <w:jc w:val="both"/>
        <w:rPr>
          <w:sz w:val="16"/>
          <w:szCs w:val="16"/>
        </w:rPr>
      </w:pPr>
    </w:p>
    <w:p w14:paraId="7209364C" w14:textId="77777777" w:rsidR="005F668D" w:rsidRDefault="005F668D">
      <w:pPr>
        <w:suppressAutoHyphens w:val="0"/>
        <w:jc w:val="both"/>
        <w:rPr>
          <w:sz w:val="16"/>
          <w:szCs w:val="16"/>
        </w:rPr>
      </w:pPr>
    </w:p>
    <w:p w14:paraId="6674E689" w14:textId="4CFC7D5C" w:rsidR="005F668D" w:rsidRDefault="00EB6F00" w:rsidP="00D75766">
      <w:pPr>
        <w:numPr>
          <w:ilvl w:val="2"/>
          <w:numId w:val="79"/>
        </w:numPr>
        <w:suppressAutoHyphens w:val="0"/>
        <w:jc w:val="both"/>
      </w:pPr>
      <w:r>
        <w:t>Przedmiotem zam</w:t>
      </w:r>
      <w:r>
        <w:rPr>
          <w:rStyle w:val="Brak"/>
          <w:lang w:val="es-ES_tradnl"/>
        </w:rPr>
        <w:t>ó</w:t>
      </w:r>
      <w:r>
        <w:t>wienia jest:</w:t>
      </w:r>
    </w:p>
    <w:p w14:paraId="0654CE51" w14:textId="77AB8521" w:rsidR="0011198F" w:rsidRDefault="0011198F" w:rsidP="0011198F">
      <w:pPr>
        <w:tabs>
          <w:tab w:val="left" w:pos="8849"/>
        </w:tabs>
        <w:spacing w:before="120" w:after="120"/>
        <w:jc w:val="center"/>
        <w:rPr>
          <w:rStyle w:val="tekstdokbold"/>
        </w:rPr>
      </w:pPr>
      <w:r>
        <w:rPr>
          <w:rStyle w:val="tekstdokbold"/>
        </w:rPr>
        <w:t>Sukcesywna dostawa znaków drogowych pionowych i urządzeń bezpieczeństwa ruchu drogowego dla Zarządu Dróg Powiatowych w Kartuzach.</w:t>
      </w:r>
    </w:p>
    <w:tbl>
      <w:tblPr>
        <w:tblW w:w="87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891"/>
        <w:gridCol w:w="1318"/>
        <w:gridCol w:w="1739"/>
        <w:gridCol w:w="979"/>
      </w:tblGrid>
      <w:tr w:rsidR="00FF023B" w:rsidRPr="00F27BD7" w14:paraId="28C1D2C6" w14:textId="77777777" w:rsidTr="00382FF5">
        <w:trPr>
          <w:trHeight w:val="20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95BF" w14:textId="6EC4D281" w:rsidR="00FF023B" w:rsidRPr="00F27BD7" w:rsidRDefault="00C533A6" w:rsidP="00590544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b/>
                <w:i/>
                <w:u w:val="single"/>
              </w:rPr>
              <w:t xml:space="preserve"> </w:t>
            </w:r>
            <w:r w:rsidR="00FF023B" w:rsidRPr="00F27BD7">
              <w:rPr>
                <w:rFonts w:eastAsia="Times New Roman" w:cs="Times New Roman"/>
                <w:b/>
                <w:bCs/>
              </w:rPr>
              <w:t>Lp.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8A0A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 xml:space="preserve">Wyszczególnienie - opis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90AE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>Typ folii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1E07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>Wielkość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E2F0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>Ilość</w:t>
            </w:r>
          </w:p>
        </w:tc>
      </w:tr>
      <w:tr w:rsidR="00FF023B" w:rsidRPr="00F27BD7" w14:paraId="1F4F34CC" w14:textId="77777777" w:rsidTr="00382FF5">
        <w:trPr>
          <w:trHeight w:val="44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2EBFCE92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0F648C50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1F67814D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60D82F34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6097BBA0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5</w:t>
            </w:r>
          </w:p>
        </w:tc>
      </w:tr>
      <w:tr w:rsidR="00FF023B" w:rsidRPr="00F27BD7" w14:paraId="5B9716E0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A8E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F843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F18A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14C0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C685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40</w:t>
            </w:r>
          </w:p>
        </w:tc>
      </w:tr>
      <w:tr w:rsidR="00FF023B" w:rsidRPr="00F27BD7" w14:paraId="14C03E14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2CE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2419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A-7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B611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5BA2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04D5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</w:tr>
      <w:tr w:rsidR="00FF023B" w:rsidRPr="00F27BD7" w14:paraId="2307D946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E23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9962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B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282E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5E9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661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20</w:t>
            </w:r>
          </w:p>
        </w:tc>
      </w:tr>
      <w:tr w:rsidR="00FF023B" w:rsidRPr="00F27BD7" w14:paraId="0F6FB391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915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45D9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B-2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5C31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8CC8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AB5A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</w:tr>
      <w:tr w:rsidR="00FF023B" w:rsidRPr="00F27BD7" w14:paraId="02D7B163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87E2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CA82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B-20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BC29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500F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F6CA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</w:tr>
      <w:tr w:rsidR="00FF023B" w:rsidRPr="00F27BD7" w14:paraId="10BBA549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EE9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9BBA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C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D96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FBA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47D7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</w:tr>
      <w:tr w:rsidR="00FF023B" w:rsidRPr="00F27BD7" w14:paraId="4F80792C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9DEA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CEB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C-9 (Mały)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515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A4B6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A8CB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</w:tr>
      <w:tr w:rsidR="00FF023B" w:rsidRPr="00F27BD7" w14:paraId="27D8CD6A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2D1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9A1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D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3E0D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362B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600*600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C100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16</w:t>
            </w:r>
          </w:p>
        </w:tc>
      </w:tr>
      <w:tr w:rsidR="00FF023B" w:rsidRPr="00F27BD7" w14:paraId="092D93A8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16C7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DC4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D-1 (mini)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615C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FBAF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400*400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4CC1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</w:tr>
      <w:tr w:rsidR="00FF023B" w:rsidRPr="00F27BD7" w14:paraId="64EB0074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4629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A3B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D-6, D-6a, D-6b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9E9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D7E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600*600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930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</w:tr>
      <w:tr w:rsidR="00FF023B" w:rsidRPr="00F27BD7" w14:paraId="07919CC6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4F9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E56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D-15 ( itp.)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96D4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17D6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600*750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37E6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</w:tr>
      <w:tr w:rsidR="00FF023B" w:rsidRPr="00F27BD7" w14:paraId="29B1A9EC" w14:textId="77777777" w:rsidTr="00382FF5">
        <w:trPr>
          <w:trHeight w:val="12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D04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7F49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Drogowskaz (rys.6.3.3.5)- napis "Szpital"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EAC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D71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1000*300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3B1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</w:tr>
      <w:tr w:rsidR="00FF023B" w:rsidRPr="00F27BD7" w14:paraId="0CFD24EC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86B2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AD7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D-42, D-43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B38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744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1200*530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9FF7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</w:tr>
      <w:tr w:rsidR="00FF023B" w:rsidRPr="00F27BD7" w14:paraId="7EF93610" w14:textId="77777777" w:rsidTr="00382FF5">
        <w:trPr>
          <w:trHeight w:val="12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7E8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D5A3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E-17a, E-18a, E-4 itp.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8656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6CF5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m2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B311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</w:tr>
      <w:tr w:rsidR="00FF023B" w:rsidRPr="00F27BD7" w14:paraId="04AB7196" w14:textId="77777777" w:rsidTr="00382FF5">
        <w:trPr>
          <w:trHeight w:val="2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0C1C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513C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E-17a, E-18a,np.z napis”Wygoda Łączyńska/Łątczińsko Wigoda”-tablica dwujęzyczna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3413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AF78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2200*650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5E05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</w:tr>
      <w:tr w:rsidR="00FF023B" w:rsidRPr="00F27BD7" w14:paraId="5A909A90" w14:textId="77777777" w:rsidTr="00382FF5">
        <w:trPr>
          <w:trHeight w:val="15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4A07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D3C6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Znak D-6 łacznie z zn.T-27 na tle folii fluoroscencyjnej żółto-zielonej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59F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II/fluor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1B33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900*1500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5456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</w:tr>
      <w:tr w:rsidR="00FF023B" w:rsidRPr="00F27BD7" w14:paraId="13A01863" w14:textId="77777777" w:rsidTr="00382FF5">
        <w:trPr>
          <w:trHeight w:val="12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76C7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2C8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Znak drogowy: F-5 (np.15t.,4,0km)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C17A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199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900*900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0FA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</w:tr>
      <w:tr w:rsidR="00FF023B" w:rsidRPr="00F27BD7" w14:paraId="63CCB820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3BE4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A74C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Znak drogowy: F-6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BFB1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9BCD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1200*900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F1A5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</w:tr>
      <w:tr w:rsidR="00FF023B" w:rsidRPr="00F27BD7" w14:paraId="5A5B388F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918C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D3E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Znak G-1a do G-1f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501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D43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300*1000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14BE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</w:tr>
      <w:tr w:rsidR="00FF023B" w:rsidRPr="00F27BD7" w14:paraId="5B76E254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A614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4F32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Tabliczka T-1 do T-5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E371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3B51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m2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8764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</w:tr>
      <w:tr w:rsidR="00FF023B" w:rsidRPr="00F27BD7" w14:paraId="27D0790F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99F0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7BD4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Tabliczka T-6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6BC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F15F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600*600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9066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</w:tr>
      <w:tr w:rsidR="00FF023B" w:rsidRPr="00F27BD7" w14:paraId="5703305E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08D3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7FF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Tabliczka  T – 25a-c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34F4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743F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540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</w:tr>
      <w:tr w:rsidR="00FF023B" w:rsidRPr="00F27BD7" w14:paraId="5D4396E6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0F6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CE6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Tablica prowadząca U – 3c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419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D655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1800x600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26CA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</w:tr>
      <w:tr w:rsidR="00FF023B" w:rsidRPr="00F27BD7" w14:paraId="07CD92AA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BBA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4DB4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Tablica U -6a i 6b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F87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6A4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0A26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</w:tr>
      <w:tr w:rsidR="00FF023B" w:rsidRPr="00F27BD7" w14:paraId="553C0E3C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4637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B09A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Tablica U -9a i 9b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F145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825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024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</w:tr>
      <w:tr w:rsidR="00FF023B" w:rsidRPr="00F27BD7" w14:paraId="5A7AF734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E923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DFA5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Zapora drogowa U – 20a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A791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B5D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1750x250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F69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</w:tr>
      <w:tr w:rsidR="00FF023B" w:rsidRPr="00F27BD7" w14:paraId="76809DFA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6460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9297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Urządzenie BRD: U-18a, Ø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6AEC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ED4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DC3F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</w:tr>
      <w:tr w:rsidR="00FF023B" w:rsidRPr="00F27BD7" w14:paraId="2B042E33" w14:textId="77777777" w:rsidTr="00382FF5">
        <w:trPr>
          <w:trHeight w:val="12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87F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A08A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Urządzenie BRD: U-18b, 600 x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DC9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75F1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63EF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</w:t>
            </w:r>
          </w:p>
        </w:tc>
      </w:tr>
      <w:tr w:rsidR="00FF023B" w:rsidRPr="00F27BD7" w14:paraId="08FE41F9" w14:textId="77777777" w:rsidTr="00382FF5">
        <w:trPr>
          <w:trHeight w:val="12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89A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8020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Urządzenie BRD: U-21a,U-21b, dwustronna plastyk,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FD8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8199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CC82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15</w:t>
            </w:r>
          </w:p>
        </w:tc>
      </w:tr>
      <w:tr w:rsidR="00FF023B" w:rsidRPr="00F27BD7" w14:paraId="45C28DEA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B5B1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FEAD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Słupek blokujący U-12c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EF3D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06F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E41B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</w:tr>
      <w:tr w:rsidR="00FF023B" w:rsidRPr="00F27BD7" w14:paraId="6E1A4F20" w14:textId="77777777" w:rsidTr="00382FF5">
        <w:trPr>
          <w:trHeight w:val="12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2019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53F9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Podstawa do U-21a i U-21b, ok. 25 kg, ok.700x400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38B9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CCB3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D169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</w:tr>
      <w:tr w:rsidR="00FF023B" w:rsidRPr="00F27BD7" w14:paraId="1C27D7FF" w14:textId="77777777" w:rsidTr="00382FF5">
        <w:trPr>
          <w:trHeight w:val="12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65E1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27E7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Podstawa do U-21a i U-21b, ok. 17 kg, ok.350x350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A77B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ED02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189B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15</w:t>
            </w:r>
          </w:p>
        </w:tc>
      </w:tr>
      <w:tr w:rsidR="00FF023B" w:rsidRPr="00F27BD7" w14:paraId="367660B3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1333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2E4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Pachołek drogowy U-23c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BD16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E35D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2F9E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</w:tr>
      <w:tr w:rsidR="00FF023B" w:rsidRPr="00F27BD7" w14:paraId="2673DC61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78A2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lastRenderedPageBreak/>
              <w:t>34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D53E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Bariery ochronne z tworz. Sztucznych U-14e, białe i czerwone: h=800, I=1000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5EB4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D530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7C50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5</w:t>
            </w:r>
          </w:p>
        </w:tc>
      </w:tr>
      <w:tr w:rsidR="00FF023B" w:rsidRPr="000219FC" w14:paraId="0501225C" w14:textId="77777777" w:rsidTr="00382FF5">
        <w:trPr>
          <w:trHeight w:val="7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4EC7" w14:textId="77777777" w:rsidR="00FF023B" w:rsidRPr="00F27BD7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0474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Uchwyt (kompl – 2szt.)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C005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262E" w14:textId="77777777" w:rsidR="00FF023B" w:rsidRPr="00F27BD7" w:rsidRDefault="00FF023B" w:rsidP="00590544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8C8D" w14:textId="77777777" w:rsidR="00FF023B" w:rsidRPr="000219FC" w:rsidRDefault="00FF023B" w:rsidP="00590544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150</w:t>
            </w:r>
          </w:p>
        </w:tc>
      </w:tr>
    </w:tbl>
    <w:p w14:paraId="0DBA1C7B" w14:textId="1221103B" w:rsidR="0011198F" w:rsidRDefault="0011198F" w:rsidP="0011198F">
      <w:pPr>
        <w:spacing w:after="100" w:line="276" w:lineRule="auto"/>
        <w:jc w:val="both"/>
        <w:rPr>
          <w:b/>
          <w:i/>
          <w:u w:val="single"/>
        </w:rPr>
      </w:pPr>
    </w:p>
    <w:p w14:paraId="37E3591A" w14:textId="77777777" w:rsidR="0011198F" w:rsidRDefault="0011198F" w:rsidP="0011198F">
      <w:pPr>
        <w:spacing w:after="100" w:line="276" w:lineRule="auto"/>
        <w:jc w:val="both"/>
      </w:pPr>
      <w:r>
        <w:rPr>
          <w:b/>
          <w:i/>
          <w:u w:val="single"/>
        </w:rPr>
        <w:t>Ustalenia dodatkowe dot. zamówienia:</w:t>
      </w:r>
    </w:p>
    <w:p w14:paraId="27DDF9B0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Przedmiotem zamówienia jest dostawa znaków drogowych pionowych i urządzeń bezpieczeństwa ruchu drogowego, w celu ich wykorzystania na drogach powiatowych będących w zarządzie Zarządu Dróg Powiatowych w Kartuzach. </w:t>
      </w:r>
    </w:p>
    <w:p w14:paraId="09C0941B" w14:textId="33AE9C44" w:rsidR="0011198F" w:rsidRPr="00FF023B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Znaki i </w:t>
      </w:r>
      <w:r w:rsidRPr="00FF023B">
        <w:t xml:space="preserve">urządzenia muszą spełniać warunki zawarte w rozporządzeniu Ministra Infrastruktury z dnia 3 lipca 2003 r. w sprawie szczegółowych warunków technicznych dla znaków i sygnałów drogowych oraz urządzeń bezpieczeństwa ruchu drogowego i warunków ich umieszczania na drogach </w:t>
      </w:r>
      <w:r w:rsidRPr="00FF023B">
        <w:rPr>
          <w:rFonts w:cs="Times New Roman"/>
          <w:color w:val="auto"/>
        </w:rPr>
        <w:t>(</w:t>
      </w:r>
      <w:r w:rsidR="00A3550F" w:rsidRPr="00FF023B">
        <w:rPr>
          <w:rFonts w:cs="Times New Roman"/>
          <w:color w:val="auto"/>
        </w:rPr>
        <w:t xml:space="preserve">t.j. </w:t>
      </w:r>
      <w:hyperlink r:id="rId20" w:anchor="/act/17066287/2665002" w:history="1">
        <w:r w:rsidR="00C24F06" w:rsidRPr="00FF023B">
          <w:rPr>
            <w:rStyle w:val="Hipercze"/>
            <w:rFonts w:cs="Times New Roman"/>
            <w:color w:val="auto"/>
            <w:u w:val="none"/>
            <w:shd w:val="clear" w:color="auto" w:fill="FFFFFF"/>
          </w:rPr>
          <w:t>Dz.U.</w:t>
        </w:r>
        <w:r w:rsidR="00FF023B" w:rsidRPr="00FF023B">
          <w:rPr>
            <w:rStyle w:val="Hipercze"/>
            <w:rFonts w:cs="Times New Roman"/>
            <w:color w:val="auto"/>
            <w:u w:val="none"/>
            <w:shd w:val="clear" w:color="auto" w:fill="FFFFFF"/>
          </w:rPr>
          <w:t xml:space="preserve"> </w:t>
        </w:r>
        <w:r w:rsidR="00C24F06" w:rsidRPr="00FF023B">
          <w:rPr>
            <w:rStyle w:val="Hipercze"/>
            <w:rFonts w:cs="Times New Roman"/>
            <w:color w:val="auto"/>
            <w:u w:val="none"/>
            <w:shd w:val="clear" w:color="auto" w:fill="FFFFFF"/>
          </w:rPr>
          <w:t>2019</w:t>
        </w:r>
        <w:r w:rsidR="00FF023B" w:rsidRPr="00FF023B">
          <w:rPr>
            <w:rStyle w:val="Hipercze"/>
            <w:rFonts w:cs="Times New Roman"/>
            <w:color w:val="auto"/>
            <w:u w:val="none"/>
            <w:shd w:val="clear" w:color="auto" w:fill="FFFFFF"/>
          </w:rPr>
          <w:t xml:space="preserve"> poz</w:t>
        </w:r>
        <w:r w:rsidR="00C24F06" w:rsidRPr="00FF023B">
          <w:rPr>
            <w:rStyle w:val="Hipercze"/>
            <w:rFonts w:cs="Times New Roman"/>
            <w:color w:val="auto"/>
            <w:u w:val="none"/>
            <w:shd w:val="clear" w:color="auto" w:fill="FFFFFF"/>
          </w:rPr>
          <w:t>.</w:t>
        </w:r>
        <w:r w:rsidR="00FF023B" w:rsidRPr="00FF023B">
          <w:rPr>
            <w:rStyle w:val="Hipercze"/>
            <w:rFonts w:cs="Times New Roman"/>
            <w:color w:val="auto"/>
            <w:u w:val="none"/>
            <w:shd w:val="clear" w:color="auto" w:fill="FFFFFF"/>
          </w:rPr>
          <w:t xml:space="preserve"> </w:t>
        </w:r>
        <w:r w:rsidR="00C24F06" w:rsidRPr="00FF023B">
          <w:rPr>
            <w:rStyle w:val="Hipercze"/>
            <w:rFonts w:cs="Times New Roman"/>
            <w:color w:val="auto"/>
            <w:u w:val="none"/>
            <w:shd w:val="clear" w:color="auto" w:fill="FFFFFF"/>
          </w:rPr>
          <w:t xml:space="preserve">2311 </w:t>
        </w:r>
      </w:hyperlink>
      <w:r w:rsidRPr="00FF023B">
        <w:t xml:space="preserve">ze zm.), rozmiar znaków drogowych oraz urządzeń BRD powinien odpowiadać ich przeznaczeniu tj. wykorzystaniu na drogach powiatowych – w przypadku braku wskazania innego wymiaru w powyższej tabeli. </w:t>
      </w:r>
    </w:p>
    <w:p w14:paraId="3BFE8801" w14:textId="1F1979C5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 w:rsidRPr="00FF023B">
        <w:t>Każdy dostarczony znak drogowy (urządzenie BRD) musi być oznakowany znakiem budowlanym B lub znakiem CE – zgodnie</w:t>
      </w:r>
      <w:r>
        <w:t xml:space="preserve"> z ustawą z dnia 16 kwietnia 2004 r. o wyrobach budowlanych (t.j. Dz. U. z 20</w:t>
      </w:r>
      <w:r w:rsidR="00856FBC">
        <w:t>21</w:t>
      </w:r>
      <w:r>
        <w:t xml:space="preserve"> r. poz. </w:t>
      </w:r>
      <w:r w:rsidR="00856FBC">
        <w:t>1213</w:t>
      </w:r>
      <w:r>
        <w:t xml:space="preserve">) </w:t>
      </w:r>
    </w:p>
    <w:p w14:paraId="2EB4710C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Każdy materiał zastosowany do wykonania znaków (urządzeń BRD – łącznie z konstrukcją wsporczą) musi posiadać deklarację zgodności lub certyfikat zgodności z normą lub aprobatą techniczną lub dokument równoważny. </w:t>
      </w:r>
    </w:p>
    <w:p w14:paraId="5B61954D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Znaki wykonane na podkładzie z blachy stalowej, podwójnie giętej i obustronnie ocynkowanej, ogniwo o grubości co najmniej 1,25 mm (dla tablic o pow. powyżej 1 m²: blacha ocynkowana ogniowo o grubości min. 1,5 mm). </w:t>
      </w:r>
    </w:p>
    <w:p w14:paraId="49A990CD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>Tablice znaków do mocowania za pomocą obejm uniwersalnych (nie za krawędź – na śruby).</w:t>
      </w:r>
    </w:p>
    <w:p w14:paraId="0924DC8C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Tarcza znaku musi być równa i gładka – bez odkształceń płaszczyzny znaku, w tym pofałdowań, wgięć, lokalnych wgnieceń lub nierówności itp. Odchylenie płaszczyzny znaku (zwichrowanie, pofałdowanie itp.) nie może wynosić więcej niż 1,5 % największego wymiaru znaku. Krawędzie tarczy znaku muszą być równe i nieostre. Zniekształcenia krawędzi tarczy znaku, pozostałe po tłoczeniu lub innych procesach technologicznych, którym tarcza była poddana, muszą być usunięte. </w:t>
      </w:r>
    </w:p>
    <w:p w14:paraId="662D92B1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Folie odblaskowe powinny być II generacji. </w:t>
      </w:r>
    </w:p>
    <w:p w14:paraId="7D61741A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Zastosowane folie odblaskowe użyte do wykonania lica znaku powinny wykazywać pełne związanie z tarczą znaku przez cały okres wymaganej trwałości znaku. Niedopuszczalne </w:t>
      </w:r>
      <w:r>
        <w:br/>
        <w:t xml:space="preserve">są niedoklejania, odklejania, złuszczenia, lub odstawanie folii na krawędziach tarczy znaku oraz na jego powierzchni. </w:t>
      </w:r>
    </w:p>
    <w:p w14:paraId="1EB0078D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 w:rsidRPr="006F471D">
        <w:t xml:space="preserve">Folie odblaskowe muszą posiadać ważne aprobaty techniczne, potwierdzające ich własności fotometryczne i kolorystyczne. </w:t>
      </w:r>
      <w:r>
        <w:t xml:space="preserve">Folie powinny charakteryzować się w momencie odbioru, </w:t>
      </w:r>
      <w:r>
        <w:br/>
        <w:t xml:space="preserve">w trakcie i na koniec okresu gwarancji, określonymi w aprobacie wartościami parametrów fotometrycznych oraz pełnym związaniem się z tarczą znaku. </w:t>
      </w:r>
    </w:p>
    <w:p w14:paraId="621E7AAC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Sposób połączenia folii z powierzchnią tarczy znaku powinien umożliwiać jej odłączenie </w:t>
      </w:r>
      <w:r>
        <w:br/>
        <w:t>od tarczy bez jej zniszczenia.</w:t>
      </w:r>
    </w:p>
    <w:p w14:paraId="4654F924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Powierzchnia lica znaku powinna być równa i gładka, nie mogą na niej występować lokalne nierówności i pofałdowania. Niedopuszczalne jest występowanie jakichkolwiek ognisk korozji, zarówno na powierzchni jaki na obrzeżach tarczy. Niedopuszczalne jest występowanie jakichkolwiek zarysowań powierzchni znaku.  </w:t>
      </w:r>
    </w:p>
    <w:p w14:paraId="44E6C00E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 w:rsidRPr="005056A0">
        <w:t>Trwałość znaku powinna być co najmniej równa trwałości zastosowanej folii.</w:t>
      </w:r>
      <w:r>
        <w:t xml:space="preserve"> </w:t>
      </w:r>
    </w:p>
    <w:p w14:paraId="6362BB17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lastRenderedPageBreak/>
        <w:t xml:space="preserve">Każdy znak na odwrocie musi posiadać metryczkę producenta z podaniem kategorii zastosowanej folii odblaskowej oraz roku produkcji. </w:t>
      </w:r>
    </w:p>
    <w:p w14:paraId="5DB051AC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 w:rsidRPr="006F471D">
        <w:t xml:space="preserve">Lustra drogowe powinny być akrylowe, panoramiczne. Obudowa powinna być wykonana </w:t>
      </w:r>
      <w:r>
        <w:br/>
      </w:r>
      <w:r w:rsidRPr="006F471D">
        <w:t>z elastycznego tworzywa, technologia produkcji powinna być zgodna ze szczegółowymi warunkami technicznymi dla znaków i sygnałów drogowych oraz urządzeń bezpieczeństwa ruchu drogowego</w:t>
      </w:r>
      <w:r>
        <w:t xml:space="preserve">. </w:t>
      </w:r>
    </w:p>
    <w:p w14:paraId="503A180A" w14:textId="0B8D5122" w:rsidR="0011198F" w:rsidRPr="00F80414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 w:rsidRPr="00F80414">
        <w:t xml:space="preserve">Okres gwarancji i rękojmi </w:t>
      </w:r>
      <w:r w:rsidR="00F80414">
        <w:t xml:space="preserve">na dostarczone znaki drogowe i urządzenia BRD - zgodnie z deklaracją wykonawcy złożoną w ofercie, za wyjątkiem luster drogowych których termin </w:t>
      </w:r>
      <w:r w:rsidR="00F80414" w:rsidRPr="00F80414">
        <w:t>gwarancji i rękojmi</w:t>
      </w:r>
      <w:r w:rsidR="00F80414">
        <w:t xml:space="preserve"> ustala się na okres:</w:t>
      </w:r>
      <w:r w:rsidRPr="00F80414">
        <w:t xml:space="preserve"> 3 lat od dnia podpisania protokołu zdawczo – odbiorczego częściowego za dostawę dołączonego każdorazowo do Faktury VAT. </w:t>
      </w:r>
    </w:p>
    <w:p w14:paraId="5FB90854" w14:textId="34790FBB" w:rsidR="0011198F" w:rsidRPr="003714C9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 w:rsidRPr="005D6274">
        <w:t xml:space="preserve">Znaki drogowe, elementy oznakowania pionowego należy dostarczać </w:t>
      </w:r>
      <w:r w:rsidRPr="005D6274">
        <w:rPr>
          <w:bCs/>
        </w:rPr>
        <w:t xml:space="preserve">do Sierakowic </w:t>
      </w:r>
      <w:r w:rsidRPr="005D6274">
        <w:rPr>
          <w:bCs/>
        </w:rPr>
        <w:br/>
        <w:t>ul. Brzozowa 1.</w:t>
      </w:r>
      <w:r w:rsidRPr="00E91ADE">
        <w:t xml:space="preserve"> </w:t>
      </w:r>
      <w:r w:rsidRPr="004F51D7">
        <w:rPr>
          <w:bCs/>
        </w:rPr>
        <w:t xml:space="preserve">Transport znaków, tablic i pozostałego asortymentu odbywać się będzie na koszt Dostawcy, transport może odbywać się dowolnym środkiem transportu, w sposób zabezpieczający zamówiony asortyment  przed uszkodzeniem, a obowiązkiem </w:t>
      </w:r>
      <w:r w:rsidR="005C71C8">
        <w:rPr>
          <w:bCs/>
        </w:rPr>
        <w:t>d</w:t>
      </w:r>
      <w:r w:rsidRPr="004F51D7">
        <w:rPr>
          <w:bCs/>
        </w:rPr>
        <w:t xml:space="preserve">ostawcy </w:t>
      </w:r>
      <w:r w:rsidRPr="004F51D7">
        <w:rPr>
          <w:bCs/>
        </w:rPr>
        <w:br/>
        <w:t xml:space="preserve">jest rozładunek dostarczonych materiałów w miejsce wskazane przez Zamawiającego. Dostawca zobowiązuje się do zawarcia na własny koszt odpowiednich umów ubezpieczenia z tytułu szkód, które mogą zaistnieć w związku z określonymi zdarzeniami losowymi oraz </w:t>
      </w:r>
      <w:r w:rsidRPr="004F51D7">
        <w:rPr>
          <w:bCs/>
        </w:rPr>
        <w:br/>
        <w:t xml:space="preserve">od odpowiedzialności cywilnej na czas realizacji zamówienia.. </w:t>
      </w:r>
    </w:p>
    <w:p w14:paraId="58817068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rPr>
          <w:bCs/>
        </w:rPr>
        <w:t xml:space="preserve">Pierwsza dostawa znaków drogowych i urządzeń BRD stanowić będzie co najmniej połowę wartości zamówienia, natomiast kolejne dostawy obejmować będą minimum 10 znaków drogowych wraz z urządzeniami BRD. </w:t>
      </w:r>
    </w:p>
    <w:p w14:paraId="4ACDE23A" w14:textId="77777777" w:rsidR="0011198F" w:rsidRDefault="0011198F" w:rsidP="0011198F">
      <w:pPr>
        <w:rPr>
          <w:sz w:val="28"/>
          <w:szCs w:val="28"/>
        </w:rPr>
      </w:pPr>
    </w:p>
    <w:p w14:paraId="0D6211E2" w14:textId="77777777" w:rsidR="0011198F" w:rsidRDefault="0011198F" w:rsidP="0011198F">
      <w:pPr>
        <w:tabs>
          <w:tab w:val="left" w:pos="2160"/>
        </w:tabs>
        <w:suppressAutoHyphens w:val="0"/>
        <w:ind w:left="567"/>
        <w:jc w:val="both"/>
      </w:pPr>
    </w:p>
    <w:p w14:paraId="2DBD0963" w14:textId="77777777" w:rsidR="005F668D" w:rsidRDefault="005F668D">
      <w:pPr>
        <w:suppressAutoHyphens w:val="0"/>
        <w:ind w:left="567"/>
        <w:jc w:val="center"/>
        <w:rPr>
          <w:rStyle w:val="Brak"/>
          <w:b/>
          <w:bCs/>
        </w:rPr>
      </w:pPr>
    </w:p>
    <w:p w14:paraId="70E9BA48" w14:textId="77777777" w:rsidR="005F668D" w:rsidRDefault="005F668D">
      <w:pPr>
        <w:rPr>
          <w:sz w:val="28"/>
          <w:szCs w:val="28"/>
        </w:rPr>
      </w:pPr>
    </w:p>
    <w:p w14:paraId="519C4B46" w14:textId="77777777" w:rsidR="005F668D" w:rsidRDefault="005F668D">
      <w:pPr>
        <w:rPr>
          <w:sz w:val="28"/>
          <w:szCs w:val="28"/>
        </w:rPr>
      </w:pPr>
    </w:p>
    <w:p w14:paraId="7400A4A7" w14:textId="77777777" w:rsidR="005F668D" w:rsidRDefault="005F668D">
      <w:pPr>
        <w:rPr>
          <w:sz w:val="28"/>
          <w:szCs w:val="28"/>
        </w:rPr>
      </w:pPr>
    </w:p>
    <w:p w14:paraId="57B98DE8" w14:textId="77777777" w:rsidR="005F668D" w:rsidRDefault="005F668D">
      <w:pPr>
        <w:rPr>
          <w:sz w:val="28"/>
          <w:szCs w:val="28"/>
        </w:rPr>
      </w:pPr>
    </w:p>
    <w:p w14:paraId="0485E536" w14:textId="77777777" w:rsidR="005F668D" w:rsidRDefault="005F668D">
      <w:pPr>
        <w:rPr>
          <w:sz w:val="28"/>
          <w:szCs w:val="28"/>
        </w:rPr>
      </w:pPr>
    </w:p>
    <w:p w14:paraId="1FB6F99F" w14:textId="77777777" w:rsidR="005F668D" w:rsidRDefault="005F668D">
      <w:pPr>
        <w:rPr>
          <w:sz w:val="28"/>
          <w:szCs w:val="28"/>
        </w:rPr>
      </w:pPr>
    </w:p>
    <w:p w14:paraId="49931AA8" w14:textId="77777777" w:rsidR="005F668D" w:rsidRDefault="005F668D">
      <w:pPr>
        <w:rPr>
          <w:sz w:val="28"/>
          <w:szCs w:val="28"/>
        </w:rPr>
      </w:pPr>
    </w:p>
    <w:p w14:paraId="2B728D54" w14:textId="77777777" w:rsidR="005F668D" w:rsidRDefault="005F668D">
      <w:pPr>
        <w:rPr>
          <w:sz w:val="28"/>
          <w:szCs w:val="28"/>
        </w:rPr>
      </w:pPr>
    </w:p>
    <w:p w14:paraId="64A49160" w14:textId="77777777" w:rsidR="005F668D" w:rsidRDefault="005F668D">
      <w:pPr>
        <w:rPr>
          <w:sz w:val="28"/>
          <w:szCs w:val="28"/>
        </w:rPr>
      </w:pPr>
    </w:p>
    <w:p w14:paraId="186A031E" w14:textId="77777777" w:rsidR="005F668D" w:rsidRDefault="005F668D">
      <w:pPr>
        <w:rPr>
          <w:sz w:val="28"/>
          <w:szCs w:val="28"/>
        </w:rPr>
      </w:pPr>
    </w:p>
    <w:p w14:paraId="36065750" w14:textId="77777777" w:rsidR="005F668D" w:rsidRDefault="005F668D">
      <w:pPr>
        <w:rPr>
          <w:sz w:val="28"/>
          <w:szCs w:val="28"/>
        </w:rPr>
      </w:pPr>
    </w:p>
    <w:p w14:paraId="2C50617E" w14:textId="77777777" w:rsidR="005F668D" w:rsidRDefault="005F668D">
      <w:pPr>
        <w:rPr>
          <w:sz w:val="28"/>
          <w:szCs w:val="28"/>
        </w:rPr>
      </w:pPr>
    </w:p>
    <w:p w14:paraId="22B8F8EA" w14:textId="77777777" w:rsidR="005F668D" w:rsidRDefault="005F668D">
      <w:pPr>
        <w:rPr>
          <w:sz w:val="28"/>
          <w:szCs w:val="28"/>
        </w:rPr>
      </w:pPr>
    </w:p>
    <w:p w14:paraId="2D31F031" w14:textId="77777777" w:rsidR="005F668D" w:rsidRDefault="005F668D">
      <w:pPr>
        <w:rPr>
          <w:sz w:val="28"/>
          <w:szCs w:val="28"/>
        </w:rPr>
      </w:pPr>
    </w:p>
    <w:p w14:paraId="6FD850B4" w14:textId="77777777" w:rsidR="005F668D" w:rsidRDefault="005F668D">
      <w:pPr>
        <w:rPr>
          <w:sz w:val="28"/>
          <w:szCs w:val="28"/>
        </w:rPr>
      </w:pPr>
    </w:p>
    <w:p w14:paraId="589CFF7A" w14:textId="77777777" w:rsidR="005F668D" w:rsidRDefault="005F668D">
      <w:pPr>
        <w:rPr>
          <w:sz w:val="28"/>
          <w:szCs w:val="28"/>
        </w:rPr>
      </w:pPr>
    </w:p>
    <w:p w14:paraId="1A01CF5A" w14:textId="77777777" w:rsidR="005F668D" w:rsidRDefault="005F668D">
      <w:pPr>
        <w:rPr>
          <w:sz w:val="28"/>
          <w:szCs w:val="28"/>
        </w:rPr>
      </w:pPr>
    </w:p>
    <w:p w14:paraId="527C75FA" w14:textId="77777777" w:rsidR="005F668D" w:rsidRDefault="005F668D">
      <w:pPr>
        <w:rPr>
          <w:sz w:val="28"/>
          <w:szCs w:val="28"/>
        </w:rPr>
      </w:pPr>
    </w:p>
    <w:p w14:paraId="0BC6E033" w14:textId="77777777" w:rsidR="005F668D" w:rsidRDefault="005F668D">
      <w:pPr>
        <w:rPr>
          <w:sz w:val="28"/>
          <w:szCs w:val="28"/>
        </w:rPr>
      </w:pPr>
    </w:p>
    <w:p w14:paraId="6793B8FA" w14:textId="77777777" w:rsidR="005F668D" w:rsidRDefault="005F668D">
      <w:pPr>
        <w:rPr>
          <w:sz w:val="28"/>
          <w:szCs w:val="28"/>
        </w:rPr>
      </w:pPr>
    </w:p>
    <w:p w14:paraId="292C2E5B" w14:textId="77777777" w:rsidR="005F668D" w:rsidRDefault="005F668D">
      <w:pPr>
        <w:rPr>
          <w:sz w:val="28"/>
          <w:szCs w:val="28"/>
        </w:rPr>
      </w:pPr>
    </w:p>
    <w:p w14:paraId="1EFB233D" w14:textId="77777777" w:rsidR="005F668D" w:rsidRDefault="005F668D">
      <w:pPr>
        <w:rPr>
          <w:sz w:val="28"/>
          <w:szCs w:val="28"/>
        </w:rPr>
      </w:pPr>
    </w:p>
    <w:p w14:paraId="2383AE42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0DC0DE51" w14:textId="77777777" w:rsidR="005F668D" w:rsidRDefault="00EB6F00">
      <w:pPr>
        <w:tabs>
          <w:tab w:val="left" w:pos="7032"/>
        </w:tabs>
        <w:rPr>
          <w:rStyle w:val="Brak"/>
          <w:sz w:val="28"/>
          <w:szCs w:val="28"/>
        </w:rPr>
      </w:pPr>
      <w:r>
        <w:rPr>
          <w:rStyle w:val="Brak"/>
          <w:sz w:val="28"/>
          <w:szCs w:val="28"/>
        </w:rPr>
        <w:tab/>
      </w:r>
    </w:p>
    <w:p w14:paraId="3B1D6FB7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73539259" w14:textId="235D435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4BED223E" w14:textId="634782DB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4973FFB2" w14:textId="02253E56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69D52795" w14:textId="315C5DC4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3F86027E" w14:textId="131A70E5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7869C1DA" w14:textId="0C3EBF09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5E33730A" w14:textId="76D13E5D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54528007" w14:textId="7C066B53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1D5046BE" w14:textId="2BB6969B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16BC78E6" w14:textId="5776D90F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0571F58F" w14:textId="7FE63202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3D19665F" w14:textId="127916DE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4A6EF9A5" w14:textId="1E6C1539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3376DCDC" w14:textId="77777777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68225C7C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09430081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6A770736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1320224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52D0E3E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2C2E48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9C645A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 w:rsidRPr="007F642E"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14:paraId="466A97A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24954F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24D330A" w14:textId="77777777" w:rsidR="005F668D" w:rsidRDefault="005F668D">
      <w:pPr>
        <w:jc w:val="center"/>
        <w:rPr>
          <w:rStyle w:val="Brak"/>
          <w:b/>
          <w:bCs/>
        </w:rPr>
      </w:pPr>
    </w:p>
    <w:p w14:paraId="76ABE006" w14:textId="77777777" w:rsidR="005F668D" w:rsidRDefault="005F668D">
      <w:pPr>
        <w:jc w:val="center"/>
        <w:rPr>
          <w:rStyle w:val="Brak"/>
          <w:b/>
          <w:bCs/>
        </w:rPr>
      </w:pPr>
    </w:p>
    <w:p w14:paraId="3ABE2B69" w14:textId="77777777" w:rsidR="005F668D" w:rsidRDefault="005F668D">
      <w:pPr>
        <w:jc w:val="center"/>
        <w:rPr>
          <w:rStyle w:val="Brak"/>
          <w:b/>
          <w:bCs/>
        </w:rPr>
      </w:pPr>
    </w:p>
    <w:p w14:paraId="2C941DE8" w14:textId="77777777" w:rsidR="005F668D" w:rsidRDefault="005F668D">
      <w:pPr>
        <w:jc w:val="center"/>
        <w:rPr>
          <w:rStyle w:val="Brak"/>
          <w:b/>
          <w:bCs/>
        </w:rPr>
      </w:pPr>
    </w:p>
    <w:p w14:paraId="494C210D" w14:textId="77777777" w:rsidR="005F668D" w:rsidRDefault="005F668D">
      <w:pPr>
        <w:jc w:val="center"/>
        <w:rPr>
          <w:rStyle w:val="Brak"/>
          <w:b/>
          <w:bCs/>
        </w:rPr>
      </w:pPr>
    </w:p>
    <w:p w14:paraId="089CCC6A" w14:textId="77777777" w:rsidR="005F668D" w:rsidRDefault="005F668D">
      <w:pPr>
        <w:jc w:val="center"/>
        <w:rPr>
          <w:rStyle w:val="Brak"/>
          <w:b/>
          <w:bCs/>
        </w:rPr>
      </w:pPr>
    </w:p>
    <w:p w14:paraId="025AA613" w14:textId="77777777" w:rsidR="005F668D" w:rsidRDefault="005F668D">
      <w:pPr>
        <w:jc w:val="center"/>
        <w:rPr>
          <w:rStyle w:val="Brak"/>
          <w:b/>
          <w:bCs/>
        </w:rPr>
      </w:pPr>
    </w:p>
    <w:p w14:paraId="6AA1D6C7" w14:textId="77777777" w:rsidR="005F668D" w:rsidRDefault="005F668D">
      <w:pPr>
        <w:jc w:val="center"/>
        <w:rPr>
          <w:rStyle w:val="Brak"/>
          <w:b/>
          <w:bCs/>
        </w:rPr>
      </w:pPr>
    </w:p>
    <w:p w14:paraId="5DB9931E" w14:textId="77777777" w:rsidR="005F668D" w:rsidRDefault="005F668D">
      <w:pPr>
        <w:jc w:val="center"/>
        <w:rPr>
          <w:rStyle w:val="Brak"/>
          <w:b/>
          <w:bCs/>
        </w:rPr>
      </w:pPr>
    </w:p>
    <w:p w14:paraId="334DDC49" w14:textId="77777777" w:rsidR="005F668D" w:rsidRDefault="005F668D">
      <w:pPr>
        <w:jc w:val="center"/>
        <w:rPr>
          <w:rStyle w:val="Brak"/>
          <w:b/>
          <w:bCs/>
        </w:rPr>
      </w:pPr>
    </w:p>
    <w:p w14:paraId="4D08B60F" w14:textId="77777777" w:rsidR="005F668D" w:rsidRDefault="005F668D">
      <w:pPr>
        <w:jc w:val="center"/>
        <w:rPr>
          <w:rStyle w:val="Brak"/>
          <w:b/>
          <w:bCs/>
        </w:rPr>
      </w:pPr>
    </w:p>
    <w:p w14:paraId="623D399C" w14:textId="77777777" w:rsidR="005F668D" w:rsidRDefault="005F668D">
      <w:pPr>
        <w:jc w:val="center"/>
        <w:rPr>
          <w:rStyle w:val="Brak"/>
          <w:b/>
          <w:bCs/>
        </w:rPr>
      </w:pPr>
    </w:p>
    <w:p w14:paraId="61D7FF8B" w14:textId="77777777" w:rsidR="005F668D" w:rsidRDefault="005F668D">
      <w:pPr>
        <w:jc w:val="center"/>
        <w:rPr>
          <w:rStyle w:val="Brak"/>
          <w:b/>
          <w:bCs/>
        </w:rPr>
      </w:pPr>
    </w:p>
    <w:p w14:paraId="36736A96" w14:textId="77777777" w:rsidR="005F668D" w:rsidRDefault="005F668D">
      <w:pPr>
        <w:jc w:val="center"/>
        <w:rPr>
          <w:rStyle w:val="Brak"/>
          <w:b/>
          <w:bCs/>
        </w:rPr>
      </w:pPr>
    </w:p>
    <w:p w14:paraId="04CCD656" w14:textId="77777777" w:rsidR="005F668D" w:rsidRDefault="005F668D">
      <w:pPr>
        <w:jc w:val="center"/>
        <w:rPr>
          <w:rStyle w:val="Brak"/>
          <w:b/>
          <w:bCs/>
        </w:rPr>
      </w:pPr>
    </w:p>
    <w:p w14:paraId="41474C8D" w14:textId="77777777" w:rsidR="005F668D" w:rsidRDefault="005F668D">
      <w:pPr>
        <w:jc w:val="center"/>
        <w:rPr>
          <w:rStyle w:val="Brak"/>
          <w:b/>
          <w:bCs/>
        </w:rPr>
      </w:pPr>
    </w:p>
    <w:p w14:paraId="6750969C" w14:textId="77777777" w:rsidR="005F668D" w:rsidRDefault="005F668D">
      <w:pPr>
        <w:jc w:val="center"/>
        <w:rPr>
          <w:rStyle w:val="Brak"/>
          <w:b/>
          <w:bCs/>
        </w:rPr>
      </w:pPr>
    </w:p>
    <w:p w14:paraId="19AED343" w14:textId="77777777" w:rsidR="005F668D" w:rsidRDefault="005F668D">
      <w:pPr>
        <w:jc w:val="center"/>
        <w:rPr>
          <w:rStyle w:val="Brak"/>
          <w:b/>
          <w:bCs/>
        </w:rPr>
      </w:pPr>
    </w:p>
    <w:p w14:paraId="62EB7D17" w14:textId="77777777" w:rsidR="005F668D" w:rsidRDefault="005F668D">
      <w:pPr>
        <w:jc w:val="center"/>
        <w:rPr>
          <w:rStyle w:val="Brak"/>
          <w:b/>
          <w:bCs/>
        </w:rPr>
      </w:pPr>
    </w:p>
    <w:p w14:paraId="3D108883" w14:textId="77777777" w:rsidR="0022260B" w:rsidRDefault="0022260B" w:rsidP="0022260B">
      <w:pPr>
        <w:rPr>
          <w:rStyle w:val="Brak"/>
          <w:b/>
          <w:bCs/>
        </w:rPr>
      </w:pPr>
    </w:p>
    <w:p w14:paraId="10C524C8" w14:textId="39BA59B7" w:rsidR="008E41C2" w:rsidRDefault="008E41C2" w:rsidP="0022260B">
      <w:pPr>
        <w:jc w:val="right"/>
        <w:rPr>
          <w:rStyle w:val="tekstdokbold"/>
        </w:rPr>
      </w:pPr>
      <w:bookmarkStart w:id="12" w:name="_GoBack"/>
      <w:bookmarkEnd w:id="12"/>
      <w:r>
        <w:rPr>
          <w:rStyle w:val="tekstdokbold"/>
        </w:rPr>
        <w:lastRenderedPageBreak/>
        <w:t>Załącznik nr 5 do SWZ</w:t>
      </w:r>
    </w:p>
    <w:p w14:paraId="7620BD95" w14:textId="77777777" w:rsidR="008E41C2" w:rsidRDefault="008E41C2" w:rsidP="008E41C2">
      <w:pPr>
        <w:jc w:val="right"/>
        <w:rPr>
          <w:rStyle w:val="tekstdokbold"/>
          <w:rFonts w:ascii="Calibri" w:hAnsi="Calibri"/>
          <w:sz w:val="22"/>
          <w:szCs w:val="22"/>
        </w:rPr>
      </w:pPr>
    </w:p>
    <w:p w14:paraId="6115EE6B" w14:textId="77777777" w:rsidR="008E41C2" w:rsidRDefault="008E41C2" w:rsidP="008E41C2">
      <w:pPr>
        <w:jc w:val="center"/>
        <w:rPr>
          <w:rStyle w:val="tekstdokbold"/>
          <w:rFonts w:ascii="Calibri" w:hAnsi="Calibri" w:cs="Calibri"/>
          <w:sz w:val="22"/>
          <w:szCs w:val="22"/>
        </w:rPr>
      </w:pPr>
      <w:r>
        <w:rPr>
          <w:rStyle w:val="tekstdokbold"/>
          <w:rFonts w:ascii="Calibri" w:hAnsi="Calibri" w:cs="Calibri"/>
          <w:sz w:val="22"/>
          <w:szCs w:val="22"/>
        </w:rPr>
        <w:t>Umowa Nr ZDP.4.2211………..</w:t>
      </w:r>
    </w:p>
    <w:p w14:paraId="2168714A" w14:textId="77777777" w:rsidR="008E41C2" w:rsidRDefault="008E41C2" w:rsidP="008E41C2">
      <w:pPr>
        <w:ind w:hanging="284"/>
        <w:jc w:val="center"/>
        <w:rPr>
          <w:rStyle w:val="tekstdokbold"/>
          <w:rFonts w:ascii="Calibri" w:hAnsi="Calibri" w:cs="Calibri"/>
          <w:sz w:val="22"/>
          <w:szCs w:val="22"/>
        </w:rPr>
      </w:pPr>
      <w:r>
        <w:rPr>
          <w:rStyle w:val="tekstdokbold"/>
          <w:rFonts w:ascii="Calibri" w:hAnsi="Calibri" w:cs="Calibri"/>
          <w:sz w:val="22"/>
          <w:szCs w:val="22"/>
        </w:rPr>
        <w:t>zawarta w dniu ……………..2022 r.</w:t>
      </w:r>
    </w:p>
    <w:p w14:paraId="3ECEE55F" w14:textId="77777777" w:rsidR="008E41C2" w:rsidRPr="008E41C2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>pomiędzy:</w:t>
      </w:r>
    </w:p>
    <w:p w14:paraId="22423DE9" w14:textId="77777777" w:rsidR="008E41C2" w:rsidRPr="008E41C2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 xml:space="preserve">Powiatem Kartuskim - </w:t>
      </w:r>
      <w:r w:rsidRPr="008E41C2">
        <w:rPr>
          <w:rFonts w:ascii="Calibri" w:eastAsia="Calibri" w:hAnsi="Calibri" w:cs="Calibri"/>
          <w:b/>
          <w:bCs/>
          <w:sz w:val="22"/>
          <w:szCs w:val="22"/>
        </w:rPr>
        <w:t>Zarzą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dem Dr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 w:rsidRPr="008E41C2">
        <w:rPr>
          <w:rFonts w:ascii="Calibri" w:eastAsia="Calibri" w:hAnsi="Calibri" w:cs="Calibri"/>
          <w:b/>
          <w:bCs/>
          <w:sz w:val="22"/>
          <w:szCs w:val="22"/>
        </w:rPr>
        <w:t>g Powiatowych w Kartuzach</w:t>
      </w:r>
      <w:r w:rsidRPr="008E41C2">
        <w:rPr>
          <w:rFonts w:ascii="Calibri" w:eastAsia="Calibri" w:hAnsi="Calibri" w:cs="Calibri"/>
          <w:sz w:val="22"/>
          <w:szCs w:val="22"/>
        </w:rPr>
        <w:t xml:space="preserve">,  ul. Gdańska 26, </w:t>
      </w:r>
    </w:p>
    <w:p w14:paraId="624DE9A9" w14:textId="77777777" w:rsidR="008E41C2" w:rsidRPr="008E41C2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>NIP:  ………………………….</w:t>
      </w:r>
    </w:p>
    <w:p w14:paraId="6209E650" w14:textId="77777777" w:rsidR="008E41C2" w:rsidRPr="008E41C2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 xml:space="preserve">Regon : </w:t>
      </w:r>
      <w:r w:rsidRPr="008E41C2">
        <w:rPr>
          <w:rFonts w:ascii="Calibri" w:eastAsia="Calibri" w:hAnsi="Calibri" w:cs="Calibri"/>
          <w:sz w:val="22"/>
          <w:szCs w:val="22"/>
        </w:rPr>
        <w:t>…………..………..</w:t>
      </w:r>
    </w:p>
    <w:p w14:paraId="30D576D0" w14:textId="77777777" w:rsidR="008E41C2" w:rsidRPr="008E41C2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 xml:space="preserve">reprezentowanym przez …………………………………….…, na podstawie ………………….....………………, </w:t>
      </w:r>
    </w:p>
    <w:p w14:paraId="083BC4AF" w14:textId="77777777" w:rsidR="008E41C2" w:rsidRPr="008E41C2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>zwanego dalej „Zamawiającym”,</w:t>
      </w:r>
    </w:p>
    <w:p w14:paraId="77F52D1C" w14:textId="77777777" w:rsidR="008E41C2" w:rsidRPr="008E41C2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13D08C93" w14:textId="77777777" w:rsidR="008E41C2" w:rsidRPr="008E41C2" w:rsidRDefault="008E41C2" w:rsidP="008E41C2">
      <w:pPr>
        <w:keepLines/>
        <w:suppressAutoHyphens w:val="0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 xml:space="preserve">a  ………………………………..……………………..………...………….. z siedzibą w ……………………………………., </w:t>
      </w:r>
    </w:p>
    <w:p w14:paraId="42ADB18D" w14:textId="77777777" w:rsidR="008E41C2" w:rsidRPr="008E41C2" w:rsidRDefault="008E41C2" w:rsidP="008E41C2">
      <w:pPr>
        <w:keepLines/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>zarejestrowaną w Sądzie Rejonowym w ……… Wydział …….Gospodarczy Krajowego Rejestru Sądowego pod numerem KRS…………………….., kapitał zakładowy w wysokoś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ci </w:t>
      </w:r>
      <w:r w:rsidRPr="008E41C2">
        <w:rPr>
          <w:rFonts w:ascii="Calibri" w:eastAsia="Calibri" w:hAnsi="Calibri" w:cs="Calibri"/>
          <w:sz w:val="22"/>
          <w:szCs w:val="22"/>
        </w:rPr>
        <w:t>……………………………………… (</w:t>
      </w:r>
      <w:r w:rsidRPr="008E41C2">
        <w:rPr>
          <w:rFonts w:ascii="Calibri" w:eastAsia="Calibri" w:hAnsi="Calibri" w:cs="Calibri"/>
          <w:i/>
          <w:iCs/>
          <w:sz w:val="22"/>
          <w:szCs w:val="22"/>
        </w:rPr>
        <w:t>dotyczy spółki z o.o. i spółko akcyjnej),</w:t>
      </w:r>
    </w:p>
    <w:p w14:paraId="1C81595F" w14:textId="77777777" w:rsidR="008E41C2" w:rsidRPr="008E41C2" w:rsidRDefault="008E41C2" w:rsidP="008E41C2">
      <w:pPr>
        <w:keepLines/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>posiadającym NIP: …………………………………</w:t>
      </w:r>
      <w:r>
        <w:rPr>
          <w:rFonts w:ascii="Calibri" w:eastAsia="Calibri" w:hAnsi="Calibri" w:cs="Calibri"/>
          <w:sz w:val="22"/>
          <w:szCs w:val="22"/>
          <w:lang w:val="de-DE"/>
        </w:rPr>
        <w:t>. REGON :</w:t>
      </w:r>
      <w:r w:rsidRPr="008E41C2">
        <w:rPr>
          <w:rFonts w:ascii="Calibri" w:eastAsia="Calibri" w:hAnsi="Calibri" w:cs="Calibri"/>
          <w:sz w:val="22"/>
          <w:szCs w:val="22"/>
        </w:rPr>
        <w:t>…………………….…………..</w:t>
      </w:r>
    </w:p>
    <w:p w14:paraId="294E619D" w14:textId="77777777" w:rsidR="008E41C2" w:rsidRPr="008E41C2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 xml:space="preserve">reprezentowaną przez: ……………..……………………………………………………..…..., </w:t>
      </w:r>
    </w:p>
    <w:p w14:paraId="3F037E2E" w14:textId="77777777" w:rsidR="008E41C2" w:rsidRPr="008E41C2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 xml:space="preserve">zwanym dalej „Wykonawcą”,  </w:t>
      </w:r>
    </w:p>
    <w:p w14:paraId="040C82C1" w14:textId="77777777" w:rsidR="008E41C2" w:rsidRPr="008E41C2" w:rsidRDefault="008E41C2" w:rsidP="008E41C2">
      <w:pPr>
        <w:jc w:val="both"/>
        <w:rPr>
          <w:rFonts w:ascii="Calibri" w:eastAsia="Calibri" w:hAnsi="Calibri" w:cs="Calibri"/>
          <w:kern w:val="2"/>
          <w:sz w:val="22"/>
          <w:szCs w:val="22"/>
        </w:rPr>
      </w:pPr>
    </w:p>
    <w:p w14:paraId="6F00E9FF" w14:textId="6EBC416E" w:rsidR="008E41C2" w:rsidRDefault="008E41C2" w:rsidP="008E41C2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8E41C2">
        <w:rPr>
          <w:rFonts w:ascii="Calibri" w:eastAsia="Calibri" w:hAnsi="Calibri" w:cs="Calibri"/>
          <w:kern w:val="2"/>
          <w:sz w:val="22"/>
          <w:szCs w:val="22"/>
        </w:rPr>
        <w:t>Strony zawierają umowę w sprawie zam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8E41C2">
        <w:rPr>
          <w:rFonts w:ascii="Calibri" w:eastAsia="Calibri" w:hAnsi="Calibri" w:cs="Calibri"/>
          <w:kern w:val="2"/>
          <w:sz w:val="22"/>
          <w:szCs w:val="22"/>
        </w:rPr>
        <w:t>wienia publicznego przeprowadzonego w trybie podstawowym na podstawie art. 275 pkt 1 ustawy z dnia 11 września 2019 r. Prawo zam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8E41C2">
        <w:rPr>
          <w:rFonts w:ascii="Calibri" w:eastAsia="Calibri" w:hAnsi="Calibri" w:cs="Calibri"/>
          <w:kern w:val="2"/>
          <w:sz w:val="22"/>
          <w:szCs w:val="22"/>
        </w:rPr>
        <w:t xml:space="preserve">wień publicznych (t.j. Dz.U. z 2021 r., poz. </w:t>
      </w:r>
      <w:r w:rsidRPr="008E41C2">
        <w:rPr>
          <w:rFonts w:ascii="Calibri" w:eastAsia="Calibri" w:hAnsi="Calibri" w:cs="Calibri"/>
          <w:color w:val="auto"/>
          <w:kern w:val="2"/>
          <w:sz w:val="22"/>
          <w:szCs w:val="22"/>
        </w:rPr>
        <w:t>1129</w:t>
      </w:r>
      <w:r w:rsidRPr="008E41C2">
        <w:rPr>
          <w:rFonts w:ascii="Calibri" w:eastAsia="Calibri" w:hAnsi="Calibri" w:cs="Calibri"/>
          <w:kern w:val="2"/>
          <w:sz w:val="22"/>
          <w:szCs w:val="22"/>
        </w:rPr>
        <w:t xml:space="preserve"> ze zm.).</w:t>
      </w:r>
    </w:p>
    <w:p w14:paraId="47271857" w14:textId="77777777" w:rsidR="008E41C2" w:rsidRPr="008E41C2" w:rsidRDefault="008E41C2" w:rsidP="008E41C2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111DCB35" w14:textId="77777777" w:rsidR="008E41C2" w:rsidRDefault="008E41C2" w:rsidP="008E41C2">
      <w:pPr>
        <w:pStyle w:val="Akapitzlist"/>
        <w:suppressAutoHyphens w:val="0"/>
        <w:ind w:left="644"/>
        <w:jc w:val="center"/>
      </w:pPr>
      <w:r w:rsidRPr="008E41C2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3F097590" w14:textId="41DD935A" w:rsidR="008E41C2" w:rsidRDefault="008E41C2" w:rsidP="008E41C2">
      <w:pPr>
        <w:pStyle w:val="Akapitzlist"/>
        <w:suppressAutoHyphens w:val="0"/>
        <w:ind w:left="644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E41C2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6C6AC40D" w14:textId="77777777" w:rsidR="008E41C2" w:rsidRPr="008E41C2" w:rsidRDefault="008E41C2" w:rsidP="008E41C2">
      <w:pPr>
        <w:pStyle w:val="Akapitzlist"/>
        <w:suppressAutoHyphens w:val="0"/>
        <w:ind w:left="644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8EFEFD3" w14:textId="77777777" w:rsidR="008E41C2" w:rsidRDefault="008E41C2" w:rsidP="008E41C2">
      <w:pPr>
        <w:suppressAutoHyphens w:val="0"/>
        <w:jc w:val="both"/>
        <w:rPr>
          <w:rStyle w:val="tekstdokbold"/>
          <w:rFonts w:ascii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>1. Zamawiający zleca a Wykonawca zobowiązuje się wykonać zamównienie pn:</w:t>
      </w:r>
      <w:r w:rsidRPr="008E41C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Style w:val="tekstdokbold"/>
          <w:rFonts w:ascii="Calibri" w:hAnsi="Calibri" w:cs="Calibri"/>
          <w:sz w:val="22"/>
          <w:szCs w:val="22"/>
        </w:rPr>
        <w:t>Sukcesywna dostawy znaków drogowych pionowych i urządzeń bezpieczeństwa ruchu drogowego dla Zarządu Dróg Powiatowych w Kartuzach.</w:t>
      </w:r>
    </w:p>
    <w:p w14:paraId="57D05BAD" w14:textId="77777777" w:rsidR="008E41C2" w:rsidRDefault="008E41C2" w:rsidP="008E41C2">
      <w:pPr>
        <w:pStyle w:val="Akapitzlist"/>
        <w:ind w:left="0"/>
        <w:jc w:val="both"/>
      </w:pPr>
      <w:r>
        <w:rPr>
          <w:rFonts w:ascii="Calibri" w:hAnsi="Calibri" w:cs="Calibri"/>
          <w:sz w:val="22"/>
          <w:szCs w:val="22"/>
        </w:rPr>
        <w:t>2. Szczegółowy zakres przedmiotu umowy określa Opis przedmiotu zamówienia stanowiący integralną część umowy.</w:t>
      </w:r>
    </w:p>
    <w:p w14:paraId="6F59D682" w14:textId="77777777" w:rsidR="008E41C2" w:rsidRDefault="008E41C2" w:rsidP="008E41C2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Przedmiot umowy zostanie wykonany na warunkach określonych w postanowieniach niniejszej umowy oraz stanowiących jej integralną część załącznikach:</w:t>
      </w:r>
    </w:p>
    <w:p w14:paraId="6487312F" w14:textId="77777777" w:rsidR="008E41C2" w:rsidRDefault="008E41C2" w:rsidP="008E41C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oferta Wykonawcy z dnia ………….  r. (załącznik nr 1),</w:t>
      </w:r>
    </w:p>
    <w:p w14:paraId="3176D0EF" w14:textId="77777777" w:rsidR="008E41C2" w:rsidRDefault="008E41C2" w:rsidP="008E41C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SWZ (załącznik nr 2 ). </w:t>
      </w:r>
    </w:p>
    <w:p w14:paraId="363A3A24" w14:textId="77777777" w:rsidR="008E41C2" w:rsidRDefault="008E41C2" w:rsidP="008E41C2">
      <w:pPr>
        <w:jc w:val="both"/>
      </w:pPr>
      <w:r>
        <w:rPr>
          <w:rFonts w:ascii="Calibri" w:hAnsi="Calibri" w:cs="Calibri"/>
          <w:sz w:val="22"/>
          <w:szCs w:val="22"/>
        </w:rPr>
        <w:t>4. Wykonawca oświadcza, że posiada kwalifikacje i uprawnienia do realizacji przedmiotu umowy oraz że przedmiot umowy będzie dobrej jakości i spełniać będzie wszelkie wymogi techniczne oraz normy jak i warunki jakościowe podane w opisie przedmiotu zamówienia, zawartym w SWZ.</w:t>
      </w:r>
    </w:p>
    <w:p w14:paraId="72D53E55" w14:textId="77777777" w:rsidR="008E41C2" w:rsidRDefault="008E41C2" w:rsidP="008E41C2">
      <w:pPr>
        <w:jc w:val="center"/>
        <w:rPr>
          <w:rStyle w:val="tekstdokbold"/>
          <w:rFonts w:ascii="Calibri" w:hAnsi="Calibri"/>
          <w:sz w:val="22"/>
          <w:szCs w:val="22"/>
        </w:rPr>
      </w:pPr>
    </w:p>
    <w:p w14:paraId="79C5391D" w14:textId="77777777" w:rsidR="008E41C2" w:rsidRDefault="008E41C2" w:rsidP="008E41C2">
      <w:pPr>
        <w:jc w:val="center"/>
      </w:pPr>
      <w:r>
        <w:rPr>
          <w:rStyle w:val="tekstdokbold"/>
          <w:rFonts w:ascii="Calibri" w:hAnsi="Calibri"/>
          <w:sz w:val="22"/>
          <w:szCs w:val="22"/>
        </w:rPr>
        <w:t>§ 2</w:t>
      </w:r>
    </w:p>
    <w:p w14:paraId="1E2CFFA7" w14:textId="77777777" w:rsidR="008E41C2" w:rsidRDefault="008E41C2" w:rsidP="008E41C2">
      <w:pPr>
        <w:jc w:val="center"/>
      </w:pPr>
      <w:r>
        <w:rPr>
          <w:rStyle w:val="tekstdokbold"/>
          <w:rFonts w:ascii="Calibri" w:hAnsi="Calibri"/>
          <w:sz w:val="22"/>
          <w:szCs w:val="22"/>
        </w:rPr>
        <w:t>Termin wykonania zam</w:t>
      </w:r>
      <w:r>
        <w:rPr>
          <w:rStyle w:val="Brak"/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Style w:val="tekstdokbold"/>
          <w:rFonts w:ascii="Calibri" w:hAnsi="Calibri"/>
          <w:sz w:val="22"/>
          <w:szCs w:val="22"/>
        </w:rPr>
        <w:t>wienia</w:t>
      </w:r>
    </w:p>
    <w:p w14:paraId="3F5875B8" w14:textId="77777777" w:rsidR="008E41C2" w:rsidRDefault="008E41C2" w:rsidP="008E41C2">
      <w:pPr>
        <w:jc w:val="both"/>
      </w:pPr>
      <w:r>
        <w:rPr>
          <w:rFonts w:ascii="Calibri" w:eastAsia="Times New Roman" w:hAnsi="Calibri" w:cs="Calibri"/>
          <w:sz w:val="22"/>
          <w:szCs w:val="22"/>
        </w:rPr>
        <w:t xml:space="preserve">Wykonawca zobowiązuje się wykonać przedmiot umowy, określony w </w:t>
      </w:r>
      <w:r>
        <w:rPr>
          <w:rFonts w:ascii="Calibri" w:hAnsi="Calibri" w:cs="Calibri"/>
          <w:sz w:val="22"/>
          <w:szCs w:val="22"/>
        </w:rPr>
        <w:t>§ 1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niniejszej umowy w </w:t>
      </w:r>
      <w:r>
        <w:rPr>
          <w:rFonts w:ascii="Calibri" w:eastAsia="Times New Roman" w:hAnsi="Calibri" w:cs="Calibri"/>
          <w:sz w:val="22"/>
          <w:szCs w:val="22"/>
        </w:rPr>
        <w:t>terminie</w:t>
      </w:r>
      <w:r>
        <w:rPr>
          <w:rStyle w:val="Brak"/>
          <w:rFonts w:ascii="Calibri" w:hAnsi="Calibri" w:cs="Calibri"/>
          <w:sz w:val="22"/>
          <w:szCs w:val="22"/>
        </w:rPr>
        <w:t xml:space="preserve"> 260 dni od daty zawarcia umowy tj. do …….     lub do czasu wyczerpania przewidywanego zakresu zamówienia, w zależności od tego, który z warunków zostanie spełniony jako pierwszy.</w:t>
      </w:r>
    </w:p>
    <w:p w14:paraId="3FA8FBB2" w14:textId="77777777" w:rsidR="008E41C2" w:rsidRDefault="008E41C2" w:rsidP="008E41C2">
      <w:pPr>
        <w:jc w:val="both"/>
        <w:rPr>
          <w:rStyle w:val="Brak"/>
          <w:rFonts w:ascii="Calibri" w:hAnsi="Calibri" w:cs="Calibri"/>
          <w:sz w:val="22"/>
          <w:szCs w:val="22"/>
        </w:rPr>
      </w:pPr>
    </w:p>
    <w:p w14:paraId="50CCAC10" w14:textId="77777777" w:rsidR="008E41C2" w:rsidRDefault="008E41C2" w:rsidP="008E41C2">
      <w:pPr>
        <w:jc w:val="center"/>
      </w:pPr>
      <w:r>
        <w:rPr>
          <w:rFonts w:ascii="Calibri" w:hAnsi="Calibri"/>
          <w:b/>
          <w:bCs/>
          <w:sz w:val="22"/>
          <w:szCs w:val="22"/>
        </w:rPr>
        <w:t>§ 3</w:t>
      </w:r>
    </w:p>
    <w:p w14:paraId="56F1B7D4" w14:textId="77777777" w:rsidR="008E41C2" w:rsidRDefault="008E41C2" w:rsidP="008E41C2">
      <w:pPr>
        <w:jc w:val="center"/>
      </w:pPr>
      <w:r>
        <w:rPr>
          <w:rFonts w:ascii="Calibri" w:hAnsi="Calibri"/>
          <w:b/>
          <w:bCs/>
          <w:sz w:val="22"/>
          <w:szCs w:val="22"/>
        </w:rPr>
        <w:t>Wykonanie umowy</w:t>
      </w:r>
    </w:p>
    <w:p w14:paraId="12262DF0" w14:textId="77777777" w:rsidR="008E41C2" w:rsidRDefault="008E41C2" w:rsidP="008E41C2">
      <w:pPr>
        <w:suppressAutoHyphens w:val="0"/>
        <w:jc w:val="both"/>
      </w:pPr>
      <w:r>
        <w:rPr>
          <w:rFonts w:ascii="Calibri" w:hAnsi="Calibri"/>
          <w:sz w:val="22"/>
          <w:szCs w:val="22"/>
        </w:rPr>
        <w:t>1. Wykonawca zobowiązuje się dostarczać przedmiot umowy własnym transportem na wskazany przez Zamawiającego adres: ul. Brzozowa 1 w Sierakowicach. Dostawa ta obejmuje 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wnież rozładunek materiałów przez Wykonawcę.</w:t>
      </w:r>
    </w:p>
    <w:p w14:paraId="5DBD1592" w14:textId="77777777" w:rsidR="008E41C2" w:rsidRDefault="008E41C2" w:rsidP="008E41C2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Koszty ubezpieczenia transportu obciążają Wykonawcę.</w:t>
      </w:r>
    </w:p>
    <w:p w14:paraId="39F16385" w14:textId="77777777" w:rsidR="008E41C2" w:rsidRDefault="008E41C2" w:rsidP="008E41C2">
      <w:pPr>
        <w:suppressAutoHyphens w:val="0"/>
        <w:jc w:val="both"/>
      </w:pPr>
      <w:r>
        <w:rPr>
          <w:rFonts w:ascii="Calibri" w:hAnsi="Calibri"/>
          <w:sz w:val="22"/>
          <w:szCs w:val="22"/>
        </w:rPr>
        <w:lastRenderedPageBreak/>
        <w:t>3. Każdorazowe zapotrzebowanie na przedmiot umowy zostanie zgłoszone pisemnie, telefonicznie, faksem lub pocztą elektroniczną przez pracownika Zarządu Dr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g Powiatowych w Kartuzach. </w:t>
      </w:r>
      <w:r>
        <w:rPr>
          <w:rFonts w:ascii="Calibri" w:hAnsi="Calibri"/>
          <w:sz w:val="22"/>
          <w:szCs w:val="22"/>
        </w:rPr>
        <w:br/>
        <w:t xml:space="preserve">Zamawiane dostawy winny być realizowane najpóźniej w ciągu 14 dni od daty otrzymania  zapotrzebowania. </w:t>
      </w:r>
    </w:p>
    <w:p w14:paraId="7C83CB37" w14:textId="77777777" w:rsidR="008E41C2" w:rsidRDefault="008E41C2" w:rsidP="008E41C2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Na wykonaną dostawę Wykonawca zobowiązany jest dostarczyć certyfikat zgodnoś</w:t>
      </w:r>
      <w:r>
        <w:rPr>
          <w:rFonts w:ascii="Calibri" w:hAnsi="Calibri"/>
          <w:sz w:val="22"/>
          <w:szCs w:val="22"/>
          <w:lang w:val="it-IT"/>
        </w:rPr>
        <w:t xml:space="preserve">ci </w:t>
      </w:r>
      <w:r>
        <w:rPr>
          <w:rFonts w:ascii="Calibri" w:hAnsi="Calibri"/>
          <w:sz w:val="22"/>
          <w:szCs w:val="22"/>
        </w:rPr>
        <w:br/>
        <w:t>lub atest,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 potwierdzi, że dostawa odpowiada określonym normom. </w:t>
      </w:r>
    </w:p>
    <w:p w14:paraId="6717FE61" w14:textId="77777777" w:rsidR="008E41C2" w:rsidRDefault="008E41C2" w:rsidP="008E41C2">
      <w:pPr>
        <w:suppressAutoHyphens w:val="0"/>
      </w:pPr>
      <w:r>
        <w:rPr>
          <w:rFonts w:ascii="Calibri" w:hAnsi="Calibri"/>
          <w:sz w:val="22"/>
          <w:szCs w:val="22"/>
        </w:rPr>
        <w:t>5. W przypadku, gdy dostawa mimo przedstawionej zgodności,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rej mowa w ust. 4, nie zachowujewymaganych parametr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technicznych zgodnych z wymaganymi normami, Wykonawca zobowiązany jest do dostawy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na wolną od wad, w ilości odpowiadającej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wieniu niezgodnemu z umową. Termin wraz z warunkami dostawy Wykonawca winien ustalić z Zamawiającym. Część dostawy  niespełniająca</w:t>
      </w:r>
      <w:r>
        <w:rPr>
          <w:rFonts w:ascii="Calibri" w:hAnsi="Calibri"/>
          <w:sz w:val="22"/>
          <w:szCs w:val="22"/>
          <w:lang w:val="pt-PT"/>
        </w:rPr>
        <w:t xml:space="preserve"> parametr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właściwych dla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zostanie pozostawiona do dyspozycji Wykonawcy.</w:t>
      </w:r>
    </w:p>
    <w:p w14:paraId="1E86C3C1" w14:textId="77777777" w:rsidR="008E41C2" w:rsidRDefault="008E41C2" w:rsidP="008E41C2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Odbi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 przedmiotu umowy zostanie każdorazowo potwierdzony przez pracownika ZDP </w:t>
      </w:r>
      <w:r>
        <w:rPr>
          <w:rFonts w:ascii="Calibri" w:hAnsi="Calibri"/>
          <w:sz w:val="22"/>
          <w:szCs w:val="22"/>
        </w:rPr>
        <w:br/>
        <w:t>w Kartuzach na dokumencie WZ.</w:t>
      </w:r>
    </w:p>
    <w:p w14:paraId="331087E6" w14:textId="77777777" w:rsidR="008E41C2" w:rsidRDefault="008E41C2" w:rsidP="008E41C2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 Z chwilą dostawy materiałów na wskazany adres przez Zamawiającego zostanie podpisany przez Zamawiającego protokół zdawczo – odbiorczy częściowy,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 zostanie załączony każdorazowo do Faktury VAT. Protokół </w:t>
      </w:r>
      <w:r>
        <w:rPr>
          <w:rFonts w:ascii="Calibri" w:hAnsi="Calibri"/>
          <w:sz w:val="22"/>
          <w:szCs w:val="22"/>
          <w:lang w:val="nl-NL"/>
        </w:rPr>
        <w:t>ten b</w:t>
      </w:r>
      <w:r>
        <w:rPr>
          <w:rFonts w:ascii="Calibri" w:hAnsi="Calibri"/>
          <w:sz w:val="22"/>
          <w:szCs w:val="22"/>
        </w:rPr>
        <w:t>ędzie potwierdzeniem rozpoczęcia okresu gwarancji na dostarczony materiał.</w:t>
      </w:r>
    </w:p>
    <w:p w14:paraId="1C3A52A8" w14:textId="77777777" w:rsidR="008E41C2" w:rsidRDefault="008E41C2" w:rsidP="008E41C2">
      <w:pPr>
        <w:suppressAutoHyphens w:val="0"/>
        <w:jc w:val="both"/>
      </w:pPr>
      <w:r>
        <w:rPr>
          <w:rFonts w:ascii="Calibri" w:hAnsi="Calibri"/>
          <w:sz w:val="22"/>
          <w:szCs w:val="22"/>
        </w:rPr>
        <w:t>8. Potwierdzeniem wykonania umowy będzie protokół końcowy odbioru podpisany  przez Zamawiającego, reprezentowanego przez Kierownika Obwodu Drogowego w Sierakowicach.  Protokół końcowy musi zostać dołączony do końcowej Faktury VAT tj. wystawionej jako  ostatnia w ramach realizacji przedmiotu umowy.</w:t>
      </w:r>
    </w:p>
    <w:p w14:paraId="0481B12E" w14:textId="77777777" w:rsidR="008E41C2" w:rsidRDefault="008E41C2" w:rsidP="008E41C2">
      <w:pPr>
        <w:jc w:val="center"/>
      </w:pPr>
      <w:r>
        <w:rPr>
          <w:rFonts w:ascii="Calibri" w:hAnsi="Calibri"/>
          <w:b/>
          <w:bCs/>
          <w:sz w:val="22"/>
          <w:szCs w:val="22"/>
        </w:rPr>
        <w:t>§ 4</w:t>
      </w:r>
    </w:p>
    <w:p w14:paraId="4F569001" w14:textId="56F01730" w:rsidR="008E41C2" w:rsidRDefault="008E41C2" w:rsidP="008E41C2">
      <w:pPr>
        <w:pStyle w:val="Akapitzli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Wynagrodzenie</w:t>
      </w:r>
    </w:p>
    <w:p w14:paraId="53B67F01" w14:textId="77777777" w:rsidR="008E41C2" w:rsidRDefault="008E41C2" w:rsidP="008E41C2">
      <w:pPr>
        <w:pStyle w:val="Akapitzlist"/>
        <w:jc w:val="center"/>
      </w:pPr>
    </w:p>
    <w:p w14:paraId="31FE3737" w14:textId="77777777" w:rsidR="008E41C2" w:rsidRDefault="008E41C2" w:rsidP="008E41C2">
      <w:pPr>
        <w:jc w:val="both"/>
      </w:pPr>
      <w:r w:rsidRPr="008E41C2">
        <w:rPr>
          <w:rFonts w:ascii="Calibri" w:hAnsi="Calibri" w:cs="Calibri"/>
          <w:sz w:val="22"/>
          <w:szCs w:val="22"/>
        </w:rPr>
        <w:t>1. Za należyte  wykonanie  przedmiotu umowy Zamawiający zapłaci Wykonawcy wynagrodzenie w maksymalnej wysokości: ………….. zł brutto (</w:t>
      </w:r>
      <w:r w:rsidRPr="008E41C2">
        <w:rPr>
          <w:rFonts w:ascii="Calibri" w:hAnsi="Calibri" w:cs="Calibri"/>
          <w:i/>
          <w:sz w:val="22"/>
          <w:szCs w:val="22"/>
        </w:rPr>
        <w:t>słownie</w:t>
      </w:r>
      <w:r w:rsidRPr="008E41C2">
        <w:rPr>
          <w:rFonts w:ascii="Calibri" w:hAnsi="Calibri" w:cs="Calibri"/>
          <w:sz w:val="22"/>
          <w:szCs w:val="22"/>
        </w:rPr>
        <w:t>: …………………………..) w tym …….. zł netto oraz ………. podatku VAT.</w:t>
      </w:r>
    </w:p>
    <w:p w14:paraId="00990257" w14:textId="77777777" w:rsidR="008E41C2" w:rsidRDefault="008E41C2" w:rsidP="008E41C2">
      <w:r w:rsidRPr="008E41C2">
        <w:rPr>
          <w:rFonts w:ascii="Calibri" w:hAnsi="Calibri" w:cs="Calibri"/>
          <w:sz w:val="22"/>
          <w:szCs w:val="22"/>
        </w:rPr>
        <w:t xml:space="preserve">2. </w:t>
      </w:r>
      <w:r w:rsidRPr="008E41C2">
        <w:rPr>
          <w:rFonts w:ascii="Calibri" w:hAnsi="Calibri"/>
          <w:sz w:val="22"/>
          <w:szCs w:val="22"/>
        </w:rPr>
        <w:t>Szczegółowe ceny jednostkowe przedmiotu umowy przedstawiają się następują</w:t>
      </w:r>
      <w:r w:rsidRPr="008E41C2">
        <w:rPr>
          <w:rFonts w:ascii="Calibri" w:hAnsi="Calibri"/>
          <w:sz w:val="22"/>
          <w:szCs w:val="22"/>
          <w:lang w:val="it-IT"/>
        </w:rPr>
        <w:t xml:space="preserve">co: </w:t>
      </w:r>
    </w:p>
    <w:p w14:paraId="08FB706B" w14:textId="77777777" w:rsidR="008E41C2" w:rsidRDefault="008E41C2" w:rsidP="008E41C2">
      <w:pPr>
        <w:tabs>
          <w:tab w:val="left" w:pos="426"/>
        </w:tabs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  ………………………</w:t>
      </w:r>
    </w:p>
    <w:p w14:paraId="31145DD0" w14:textId="77777777" w:rsidR="008E41C2" w:rsidRDefault="008E41C2" w:rsidP="008E41C2">
      <w:pPr>
        <w:tabs>
          <w:tab w:val="left" w:pos="426"/>
        </w:tabs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  ………………………</w:t>
      </w:r>
    </w:p>
    <w:p w14:paraId="755FC897" w14:textId="77777777" w:rsidR="008E41C2" w:rsidRDefault="008E41C2" w:rsidP="008E41C2">
      <w:pPr>
        <w:tabs>
          <w:tab w:val="left" w:pos="360"/>
        </w:tabs>
        <w:suppressAutoHyphens w:val="0"/>
        <w:jc w:val="both"/>
      </w:pPr>
      <w:r w:rsidRPr="008E41C2">
        <w:rPr>
          <w:rFonts w:ascii="Calibri" w:hAnsi="Calibri"/>
          <w:sz w:val="22"/>
          <w:szCs w:val="22"/>
        </w:rPr>
        <w:t>3. Ceny jednostkowe są zgodne z ofertą Wykonawcy i obejmują koszty dostarczenia przedmiotu umowy Zamawiającemu i rozładunku.</w:t>
      </w:r>
    </w:p>
    <w:p w14:paraId="769F511C" w14:textId="77777777" w:rsidR="008E41C2" w:rsidRDefault="008E41C2" w:rsidP="008E41C2">
      <w:pPr>
        <w:tabs>
          <w:tab w:val="left" w:pos="360"/>
        </w:tabs>
        <w:suppressAutoHyphens w:val="0"/>
        <w:jc w:val="both"/>
      </w:pPr>
      <w:r w:rsidRPr="008E41C2">
        <w:rPr>
          <w:rFonts w:ascii="Calibri" w:hAnsi="Calibri"/>
          <w:sz w:val="22"/>
          <w:szCs w:val="22"/>
        </w:rPr>
        <w:t xml:space="preserve">4. Wynagrodzenie za dostawę płatne będzie w terminie do 30 dni od daty złożenia w siedzibie Zamawiającego prawidłowo wystawionej faktury VAT, na rachunek bankowy Wykonawcy wskazany na fakturze VAT. </w:t>
      </w:r>
    </w:p>
    <w:p w14:paraId="58F79854" w14:textId="77777777" w:rsidR="008E41C2" w:rsidRDefault="008E41C2" w:rsidP="008E41C2">
      <w:pPr>
        <w:tabs>
          <w:tab w:val="left" w:pos="360"/>
        </w:tabs>
        <w:suppressAutoHyphens w:val="0"/>
        <w:jc w:val="both"/>
      </w:pPr>
      <w:r w:rsidRPr="008E41C2">
        <w:rPr>
          <w:rFonts w:ascii="Calibri" w:hAnsi="Calibri"/>
          <w:sz w:val="22"/>
          <w:szCs w:val="22"/>
        </w:rPr>
        <w:t>5. Niedoszacowanie koszt</w:t>
      </w:r>
      <w:r w:rsidRPr="008E41C2">
        <w:rPr>
          <w:rFonts w:ascii="Calibri" w:hAnsi="Calibri"/>
          <w:sz w:val="22"/>
          <w:szCs w:val="22"/>
          <w:lang w:val="es-ES_tradnl"/>
        </w:rPr>
        <w:t>ó</w:t>
      </w:r>
      <w:r w:rsidRPr="008E41C2">
        <w:rPr>
          <w:rFonts w:ascii="Calibri" w:hAnsi="Calibri"/>
          <w:sz w:val="22"/>
          <w:szCs w:val="22"/>
        </w:rPr>
        <w:t xml:space="preserve">w przedmiotu umowy z tytułu, jak: transport, itp. na etapie </w:t>
      </w:r>
      <w:r w:rsidRPr="008E41C2">
        <w:rPr>
          <w:rFonts w:ascii="Calibri" w:hAnsi="Calibri"/>
          <w:sz w:val="22"/>
          <w:szCs w:val="22"/>
        </w:rPr>
        <w:br/>
        <w:t>złożenia oferty nie może stanowić możliwości zwiększenia wynagrodzenia o kt</w:t>
      </w:r>
      <w:r w:rsidRPr="008E41C2">
        <w:rPr>
          <w:rFonts w:ascii="Calibri" w:hAnsi="Calibri"/>
          <w:sz w:val="22"/>
          <w:szCs w:val="22"/>
          <w:lang w:val="es-ES_tradnl"/>
        </w:rPr>
        <w:t>ó</w:t>
      </w:r>
      <w:r w:rsidRPr="008E41C2">
        <w:rPr>
          <w:rFonts w:ascii="Calibri" w:hAnsi="Calibri"/>
          <w:sz w:val="22"/>
          <w:szCs w:val="22"/>
        </w:rPr>
        <w:t>rym mowa                      w ust. 1.</w:t>
      </w:r>
    </w:p>
    <w:p w14:paraId="2D9BC3C8" w14:textId="77777777" w:rsidR="008E41C2" w:rsidRDefault="008E41C2" w:rsidP="008E41C2">
      <w:pPr>
        <w:tabs>
          <w:tab w:val="left" w:pos="360"/>
          <w:tab w:val="left" w:pos="426"/>
        </w:tabs>
        <w:suppressAutoHyphens w:val="0"/>
        <w:jc w:val="both"/>
      </w:pPr>
      <w:r w:rsidRPr="008E41C2">
        <w:rPr>
          <w:rFonts w:ascii="Calibri" w:hAnsi="Calibri"/>
          <w:sz w:val="22"/>
          <w:szCs w:val="22"/>
        </w:rPr>
        <w:t xml:space="preserve">6. Rozliczenie za wykonanie przedmiotu umowy nastąpi jednorazowo lub w częściach. </w:t>
      </w:r>
      <w:r w:rsidRPr="008E41C2">
        <w:rPr>
          <w:rFonts w:ascii="Calibri" w:hAnsi="Calibri"/>
          <w:sz w:val="22"/>
          <w:szCs w:val="22"/>
        </w:rPr>
        <w:br/>
        <w:t>Rozliczenie w częściach nastąpi na podstawie faktury VAT wystawionej przez Wykonawcę wobec Zamawiającego, w oparciu o dokument WZ, zatwierdzony przez  pracownika Zamawiającego.</w:t>
      </w:r>
    </w:p>
    <w:p w14:paraId="4BB28D66" w14:textId="77777777" w:rsidR="008E41C2" w:rsidRPr="008E41C2" w:rsidRDefault="008E41C2" w:rsidP="008E41C2">
      <w:pPr>
        <w:tabs>
          <w:tab w:val="left" w:pos="360"/>
          <w:tab w:val="left" w:pos="426"/>
        </w:tabs>
        <w:suppressAutoHyphens w:val="0"/>
        <w:jc w:val="both"/>
        <w:rPr>
          <w:rFonts w:ascii="Calibri" w:hAnsi="Calibri"/>
          <w:sz w:val="22"/>
          <w:szCs w:val="22"/>
        </w:rPr>
      </w:pPr>
      <w:r w:rsidRPr="008E41C2">
        <w:rPr>
          <w:rFonts w:ascii="Calibri" w:hAnsi="Calibri"/>
          <w:sz w:val="22"/>
          <w:szCs w:val="22"/>
        </w:rPr>
        <w:t>7. Z tytułu niezrealizowania zakupu maksymalnej iloś</w:t>
      </w:r>
      <w:r w:rsidRPr="008E41C2">
        <w:rPr>
          <w:rFonts w:ascii="Calibri" w:hAnsi="Calibri"/>
          <w:sz w:val="22"/>
          <w:szCs w:val="22"/>
          <w:lang w:val="it-IT"/>
        </w:rPr>
        <w:t>ci materia</w:t>
      </w:r>
      <w:r w:rsidRPr="008E41C2">
        <w:rPr>
          <w:rFonts w:ascii="Calibri" w:hAnsi="Calibri"/>
          <w:sz w:val="22"/>
          <w:szCs w:val="22"/>
        </w:rPr>
        <w:t xml:space="preserve">łów Wykonawcy nie będą przysługiwały żadne roszczenia w stosunku do Zamawiającemu. </w:t>
      </w:r>
    </w:p>
    <w:p w14:paraId="1BE74F4F" w14:textId="77777777" w:rsidR="008E41C2" w:rsidRDefault="008E41C2" w:rsidP="008E41C2">
      <w:pPr>
        <w:tabs>
          <w:tab w:val="left" w:pos="360"/>
          <w:tab w:val="left" w:pos="426"/>
        </w:tabs>
        <w:suppressAutoHyphens w:val="0"/>
        <w:jc w:val="both"/>
      </w:pPr>
      <w:r w:rsidRPr="008E41C2">
        <w:rPr>
          <w:rFonts w:ascii="Calibri" w:hAnsi="Calibri"/>
          <w:sz w:val="22"/>
          <w:szCs w:val="22"/>
        </w:rPr>
        <w:t>8. Podane przez Zamawiającego w formularzu ofertowym iloś</w:t>
      </w:r>
      <w:r w:rsidRPr="008E41C2">
        <w:rPr>
          <w:rFonts w:ascii="Calibri" w:hAnsi="Calibri"/>
          <w:sz w:val="22"/>
          <w:szCs w:val="22"/>
          <w:lang w:val="it-IT"/>
        </w:rPr>
        <w:t>ci przedmiotu objętego</w:t>
      </w:r>
      <w:r w:rsidRPr="008E41C2">
        <w:rPr>
          <w:rFonts w:ascii="Calibri" w:hAnsi="Calibri"/>
          <w:sz w:val="22"/>
          <w:szCs w:val="22"/>
        </w:rPr>
        <w:t xml:space="preserve"> zam</w:t>
      </w:r>
      <w:r w:rsidRPr="008E41C2">
        <w:rPr>
          <w:rFonts w:ascii="Calibri" w:hAnsi="Calibri"/>
          <w:sz w:val="22"/>
          <w:szCs w:val="22"/>
          <w:lang w:val="es-ES_tradnl"/>
        </w:rPr>
        <w:t>ó</w:t>
      </w:r>
      <w:r w:rsidRPr="008E41C2">
        <w:rPr>
          <w:rFonts w:ascii="Calibri" w:hAnsi="Calibri"/>
          <w:sz w:val="22"/>
          <w:szCs w:val="22"/>
        </w:rPr>
        <w:t>wieniem mają charakter szacunkowy i są obliczone na podstawie średniego dotychczasowego zapotrzebowania. W związku z powyższym Zamawiający zastrzega możliwość zmniejszenia ilości zamawianych materiałów w zależności od rzeczywistego zapotrzebowania – jednak gwarantuje, że zam</w:t>
      </w:r>
      <w:r w:rsidRPr="008E41C2">
        <w:rPr>
          <w:rFonts w:ascii="Calibri" w:hAnsi="Calibri"/>
          <w:sz w:val="22"/>
          <w:szCs w:val="22"/>
          <w:lang w:val="es-ES_tradnl"/>
        </w:rPr>
        <w:t>ó</w:t>
      </w:r>
      <w:r w:rsidRPr="008E41C2">
        <w:rPr>
          <w:rFonts w:ascii="Calibri" w:hAnsi="Calibri"/>
          <w:sz w:val="22"/>
          <w:szCs w:val="22"/>
        </w:rPr>
        <w:t xml:space="preserve">wienie nie będzie niższe niż 80 % maksymalnej kwoty wynagrodzenia określonego w §4 ust. 1 niniejszej umowy. </w:t>
      </w:r>
    </w:p>
    <w:p w14:paraId="13DA4798" w14:textId="77777777" w:rsidR="008E41C2" w:rsidRDefault="008E41C2" w:rsidP="008E41C2">
      <w:pPr>
        <w:tabs>
          <w:tab w:val="left" w:pos="360"/>
          <w:tab w:val="left" w:pos="426"/>
        </w:tabs>
        <w:suppressAutoHyphens w:val="0"/>
      </w:pPr>
      <w:r w:rsidRPr="008E41C2">
        <w:rPr>
          <w:rFonts w:ascii="Calibri" w:hAnsi="Calibri"/>
          <w:sz w:val="22"/>
          <w:szCs w:val="22"/>
        </w:rPr>
        <w:t>9. Przewiduje się możliwości zmiany (proporcjonalne zwiększenie przy jednoczesnym zmniejszeniu lub odwrotnie) ilości przedmiotu zamówienia w planowanych dostawach w ramach wartości udzielonego zam</w:t>
      </w:r>
      <w:r w:rsidRPr="008E41C2">
        <w:rPr>
          <w:rFonts w:ascii="Calibri" w:hAnsi="Calibri"/>
          <w:sz w:val="22"/>
          <w:szCs w:val="22"/>
          <w:lang w:val="es-ES_tradnl"/>
        </w:rPr>
        <w:t>ó</w:t>
      </w:r>
      <w:r w:rsidRPr="008E41C2">
        <w:rPr>
          <w:rFonts w:ascii="Calibri" w:hAnsi="Calibri"/>
          <w:sz w:val="22"/>
          <w:szCs w:val="22"/>
        </w:rPr>
        <w:t>wienia, o kt</w:t>
      </w:r>
      <w:r w:rsidRPr="008E41C2">
        <w:rPr>
          <w:rFonts w:ascii="Calibri" w:hAnsi="Calibri"/>
          <w:sz w:val="22"/>
          <w:szCs w:val="22"/>
          <w:lang w:val="es-ES_tradnl"/>
        </w:rPr>
        <w:t>ó</w:t>
      </w:r>
      <w:r w:rsidRPr="008E41C2">
        <w:rPr>
          <w:rFonts w:ascii="Calibri" w:hAnsi="Calibri"/>
          <w:sz w:val="22"/>
          <w:szCs w:val="22"/>
        </w:rPr>
        <w:t>rej mowa w</w:t>
      </w:r>
      <w:r w:rsidRPr="008E41C2">
        <w:rPr>
          <w:rFonts w:ascii="Calibri" w:hAnsi="Calibri"/>
          <w:b/>
          <w:bCs/>
          <w:sz w:val="22"/>
          <w:szCs w:val="22"/>
        </w:rPr>
        <w:t xml:space="preserve"> </w:t>
      </w:r>
      <w:r w:rsidRPr="008E41C2">
        <w:rPr>
          <w:rFonts w:ascii="Calibri" w:hAnsi="Calibri"/>
          <w:sz w:val="22"/>
          <w:szCs w:val="22"/>
        </w:rPr>
        <w:t>ust. 1.</w:t>
      </w:r>
    </w:p>
    <w:p w14:paraId="71274D01" w14:textId="77777777" w:rsidR="008E41C2" w:rsidRPr="008E41C2" w:rsidRDefault="008E41C2" w:rsidP="008E41C2">
      <w:pPr>
        <w:tabs>
          <w:tab w:val="left" w:pos="360"/>
          <w:tab w:val="left" w:pos="426"/>
        </w:tabs>
        <w:suppressAutoHyphens w:val="0"/>
        <w:jc w:val="both"/>
        <w:rPr>
          <w:rFonts w:ascii="Calibri" w:hAnsi="Calibri"/>
          <w:sz w:val="22"/>
          <w:szCs w:val="22"/>
        </w:rPr>
      </w:pPr>
      <w:r w:rsidRPr="008E41C2">
        <w:rPr>
          <w:rFonts w:ascii="Calibri" w:hAnsi="Calibri"/>
          <w:sz w:val="22"/>
          <w:szCs w:val="22"/>
        </w:rPr>
        <w:lastRenderedPageBreak/>
        <w:t>10. Faktura VAT powinna zawierać oznaczenia i kody GTU o których mowa w rozporządzeniu Ministra Finansów, Inwestycji i Rozwoju z dnia 15 października 2019 r. w sprawie szczegółowego zakresu danych zawartych w deklaracjach podatkowych i w ewidencji w zakresie podatku od towarów i usług (Dz.U. Z 2019 r., poz. 1988 z późn. zm.) a dla towarów i usług wymienionych w załączniku nr 15 do ustawy z dnia 11 marca 2004 r. o podatku od towarów i usług (Dz. U. z 2021 poz. 685 z późn. zm.)</w:t>
      </w:r>
    </w:p>
    <w:p w14:paraId="0BC221AB" w14:textId="77777777" w:rsidR="008E41C2" w:rsidRDefault="008E41C2" w:rsidP="008E41C2">
      <w:pPr>
        <w:pStyle w:val="Akapitzlist"/>
        <w:tabs>
          <w:tab w:val="left" w:pos="360"/>
          <w:tab w:val="left" w:pos="426"/>
        </w:tabs>
        <w:suppressAutoHyphens w:val="0"/>
        <w:ind w:left="437"/>
        <w:jc w:val="both"/>
      </w:pPr>
      <w:r>
        <w:rPr>
          <w:rFonts w:ascii="Calibri" w:hAnsi="Calibri"/>
          <w:sz w:val="22"/>
          <w:szCs w:val="22"/>
        </w:rPr>
        <w:t>11. Wykonawca zobowiązany jest wystawiać faktury VAT ze wskazaniem:</w:t>
      </w:r>
    </w:p>
    <w:p w14:paraId="31924BCD" w14:textId="77777777" w:rsidR="008E41C2" w:rsidRDefault="008E41C2" w:rsidP="008E41C2">
      <w:pPr>
        <w:tabs>
          <w:tab w:val="left" w:pos="426"/>
        </w:tabs>
        <w:jc w:val="both"/>
      </w:pPr>
      <w:r>
        <w:rPr>
          <w:rFonts w:ascii="Calibri" w:hAnsi="Calibri"/>
          <w:b/>
          <w:bCs/>
          <w:sz w:val="22"/>
          <w:szCs w:val="22"/>
        </w:rPr>
        <w:t xml:space="preserve"> Nabywca:</w:t>
      </w:r>
      <w:r>
        <w:rPr>
          <w:rFonts w:ascii="Calibri" w:hAnsi="Calibri"/>
          <w:sz w:val="22"/>
          <w:szCs w:val="22"/>
        </w:rPr>
        <w:t xml:space="preserve"> Powiat Kartuski, ul. Dworcowa 1, 83-300 Kartuzy NIP 589-16-38-355  </w:t>
      </w:r>
      <w:r>
        <w:rPr>
          <w:rFonts w:ascii="Calibri" w:hAnsi="Calibri"/>
          <w:sz w:val="22"/>
          <w:szCs w:val="22"/>
        </w:rPr>
        <w:br/>
        <w:t xml:space="preserve">     </w:t>
      </w:r>
      <w:r>
        <w:rPr>
          <w:rFonts w:ascii="Calibri" w:hAnsi="Calibri"/>
          <w:b/>
          <w:bCs/>
          <w:sz w:val="22"/>
          <w:szCs w:val="22"/>
        </w:rPr>
        <w:t>Odbiorca:</w:t>
      </w:r>
      <w:r>
        <w:rPr>
          <w:rFonts w:ascii="Calibri" w:hAnsi="Calibri"/>
          <w:sz w:val="22"/>
          <w:szCs w:val="22"/>
        </w:rPr>
        <w:t xml:space="preserve"> Zarząd Dr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g Powiatowych w Kartuzach ul. Gdańska 26, 83-300 Kartuzy.</w:t>
      </w:r>
    </w:p>
    <w:p w14:paraId="5472D788" w14:textId="77777777" w:rsidR="008E41C2" w:rsidRDefault="008E41C2" w:rsidP="008E41C2">
      <w:pPr>
        <w:jc w:val="center"/>
        <w:rPr>
          <w:rFonts w:ascii="Calibri" w:hAnsi="Calibri"/>
          <w:b/>
          <w:sz w:val="22"/>
          <w:szCs w:val="22"/>
        </w:rPr>
      </w:pPr>
    </w:p>
    <w:p w14:paraId="54C35100" w14:textId="77777777" w:rsidR="008E41C2" w:rsidRDefault="008E41C2" w:rsidP="008E41C2">
      <w:pPr>
        <w:jc w:val="center"/>
        <w:rPr>
          <w:rFonts w:ascii="Calibri" w:hAnsi="Calibri"/>
          <w:b/>
          <w:sz w:val="22"/>
          <w:szCs w:val="22"/>
        </w:rPr>
      </w:pPr>
    </w:p>
    <w:p w14:paraId="6407499C" w14:textId="77777777" w:rsidR="008E41C2" w:rsidRDefault="008E41C2" w:rsidP="008E41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5</w:t>
      </w:r>
    </w:p>
    <w:p w14:paraId="069FD2FF" w14:textId="1B3318CA" w:rsidR="008E41C2" w:rsidRDefault="008E41C2" w:rsidP="008E41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Kary umowne</w:t>
      </w:r>
    </w:p>
    <w:p w14:paraId="124AC58B" w14:textId="77777777" w:rsidR="008E41C2" w:rsidRDefault="008E41C2" w:rsidP="008E41C2">
      <w:pPr>
        <w:jc w:val="center"/>
        <w:rPr>
          <w:rFonts w:ascii="Calibri" w:hAnsi="Calibri"/>
          <w:b/>
          <w:sz w:val="22"/>
          <w:szCs w:val="22"/>
        </w:rPr>
      </w:pPr>
    </w:p>
    <w:p w14:paraId="3C6E34A3" w14:textId="77777777" w:rsidR="008E41C2" w:rsidRDefault="008E41C2" w:rsidP="008E41C2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textAlignment w:val="baseline"/>
      </w:pPr>
      <w:r>
        <w:rPr>
          <w:rFonts w:ascii="Calibri" w:hAnsi="Calibri"/>
          <w:sz w:val="22"/>
          <w:szCs w:val="22"/>
        </w:rPr>
        <w:t>Za nie wykonanie lub nienależyte wykonanie przedmiotu umowy Zamawiający ma prawo naliczyć na Wykonawcę  karę umowną w następujących sytuacjach:</w:t>
      </w:r>
    </w:p>
    <w:p w14:paraId="6AE62D4D" w14:textId="77777777" w:rsidR="008E41C2" w:rsidRDefault="008E41C2" w:rsidP="008E41C2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textAlignment w:val="baseline"/>
      </w:pPr>
      <w:r>
        <w:rPr>
          <w:rFonts w:ascii="Calibri" w:hAnsi="Calibri"/>
          <w:sz w:val="22"/>
          <w:szCs w:val="22"/>
        </w:rPr>
        <w:t>za niewykonanie danej dostawy w terminie określonym w § 3 ust. 3 umowy w wysokości  0,5 % wartości netto tej dostawy, za każdy dzień zwłoki liczony do terminu wykonania dostawy,</w:t>
      </w:r>
    </w:p>
    <w:p w14:paraId="1B64C5E1" w14:textId="77777777" w:rsidR="008E41C2" w:rsidRDefault="008E41C2" w:rsidP="008E41C2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odstąpienie od umowy przez jedną ze stron z przyczyn leżących po stronie Wykonawcy w wysokości 10% wynagrodzenia netto, o którym mowa w § 4 ust. 1 umowy.</w:t>
      </w:r>
    </w:p>
    <w:p w14:paraId="04081997" w14:textId="77777777" w:rsidR="008E41C2" w:rsidRDefault="008E41C2" w:rsidP="008E41C2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każdy dzień zwłoki w usunięciu wad stwierdzonych w okresie gwarancji lub rękojmi za wady w wysokości  0,5% wynagrodzenia netto, o którym mowa w § 4 ust.1 za każdy dzień zwłoki, liczony od dnia wyznaczonego przez Zamawiającego na usunięcie wad.</w:t>
      </w:r>
    </w:p>
    <w:p w14:paraId="45CA68F5" w14:textId="77777777" w:rsidR="008E41C2" w:rsidRPr="008E41C2" w:rsidRDefault="008E41C2" w:rsidP="008E41C2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auto"/>
        </w:rPr>
      </w:pPr>
      <w:r w:rsidRPr="008E41C2">
        <w:rPr>
          <w:rFonts w:ascii="Calibri" w:hAnsi="Calibri" w:cs="Calibri"/>
          <w:color w:val="auto"/>
          <w:sz w:val="22"/>
          <w:szCs w:val="22"/>
        </w:rPr>
        <w:t xml:space="preserve">Łączna wysokość kar umownych określonych w ust. 1, których mogą dochodzić strony nie może przekroczyć 30% wartości maksymalnego wynagrodzenia netto, o którym mowa w §4 ust 1 niniejszej umowy.  </w:t>
      </w:r>
    </w:p>
    <w:p w14:paraId="01295434" w14:textId="77777777" w:rsidR="008E41C2" w:rsidRDefault="008E41C2" w:rsidP="008E41C2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57" w:hanging="357"/>
        <w:jc w:val="both"/>
        <w:textAlignment w:val="baseline"/>
      </w:pPr>
      <w:r>
        <w:rPr>
          <w:rFonts w:ascii="Calibri" w:hAnsi="Calibri"/>
          <w:sz w:val="22"/>
          <w:szCs w:val="22"/>
        </w:rPr>
        <w:t>Niezależnie od kar umownych strony mogą dochodzić odszkodowania uzupełniającego na zasadach ogólnych, w przypadku, gdy szkoda przekracza wysokość kary umownej.</w:t>
      </w:r>
    </w:p>
    <w:p w14:paraId="298FF029" w14:textId="77777777" w:rsidR="008E41C2" w:rsidRDefault="008E41C2" w:rsidP="008E41C2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4536"/>
        </w:tabs>
        <w:suppressAutoHyphens w:val="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nienależytego wykonania niniejszej umowy Zamawiającemu oprócz kary umownej, o której mowa wyżej przysługuje również prawo odstąpienia od umowy lub żądania odszkodowania na zasadach ogólnych.</w:t>
      </w:r>
    </w:p>
    <w:p w14:paraId="11FD2140" w14:textId="77777777" w:rsidR="008E41C2" w:rsidRDefault="008E41C2" w:rsidP="008E41C2">
      <w:pPr>
        <w:rPr>
          <w:rFonts w:ascii="Calibri" w:hAnsi="Calibri"/>
          <w:b/>
          <w:bCs/>
          <w:sz w:val="22"/>
          <w:szCs w:val="22"/>
        </w:rPr>
      </w:pPr>
    </w:p>
    <w:p w14:paraId="36F156C0" w14:textId="77777777" w:rsidR="008E41C2" w:rsidRDefault="008E41C2" w:rsidP="008E41C2">
      <w:pPr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6</w:t>
      </w:r>
    </w:p>
    <w:p w14:paraId="6399D24F" w14:textId="598915E6" w:rsidR="008E41C2" w:rsidRDefault="008E41C2" w:rsidP="008E41C2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Umowne prawo odstąpienia od umowy</w:t>
      </w:r>
    </w:p>
    <w:p w14:paraId="7B19FF6E" w14:textId="77777777" w:rsidR="008E41C2" w:rsidRDefault="008E41C2" w:rsidP="008E41C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F261F08" w14:textId="77777777" w:rsidR="008E41C2" w:rsidRDefault="008E41C2" w:rsidP="008E41C2">
      <w:pPr>
        <w:jc w:val="both"/>
      </w:pPr>
      <w:r>
        <w:rPr>
          <w:rFonts w:ascii="Calibri" w:hAnsi="Calibri" w:cs="Calibri"/>
          <w:bCs/>
          <w:sz w:val="22"/>
          <w:szCs w:val="22"/>
        </w:rPr>
        <w:t>1. Zamawiającemu przysługuje prawo odstąpienia od umowy, gdy:</w:t>
      </w:r>
    </w:p>
    <w:p w14:paraId="148132D3" w14:textId="77777777" w:rsidR="008E41C2" w:rsidRDefault="008E41C2" w:rsidP="008E41C2">
      <w:pPr>
        <w:jc w:val="both"/>
      </w:pPr>
      <w:r w:rsidRPr="008E41C2">
        <w:rPr>
          <w:rFonts w:ascii="Calibri" w:hAnsi="Calibri" w:cs="Calibri"/>
          <w:bCs/>
          <w:color w:val="auto"/>
          <w:sz w:val="22"/>
          <w:szCs w:val="22"/>
        </w:rPr>
        <w:t xml:space="preserve">1) Wykonawca przerwał z przyczyn leżących po stronie Wykonawcy realizację przedmiotu umowy i przerwa ta trwa dłużej niż 14 dni – w </w:t>
      </w:r>
      <w:r>
        <w:rPr>
          <w:rFonts w:ascii="Calibri" w:hAnsi="Calibri" w:cs="Calibri"/>
          <w:bCs/>
          <w:sz w:val="22"/>
          <w:szCs w:val="22"/>
        </w:rPr>
        <w:t>terminie 14 dni od dnia powzięcia przez Zamawiającego wiadomości o powyższych okolicznościach,</w:t>
      </w:r>
    </w:p>
    <w:p w14:paraId="3B8795FB" w14:textId="77777777" w:rsidR="008E41C2" w:rsidRDefault="008E41C2" w:rsidP="008E41C2">
      <w:pPr>
        <w:jc w:val="both"/>
      </w:pPr>
      <w:r>
        <w:rPr>
          <w:rFonts w:ascii="Calibri" w:hAnsi="Calibri" w:cs="Calibri"/>
          <w:bCs/>
          <w:sz w:val="22"/>
          <w:szCs w:val="22"/>
        </w:rPr>
        <w:t>2) wystąpi istotna zmiana okoliczności powodująca, że wykonanie umowy nie leży w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umowy.</w:t>
      </w:r>
    </w:p>
    <w:p w14:paraId="5B91830B" w14:textId="77777777" w:rsidR="008E41C2" w:rsidRDefault="008E41C2" w:rsidP="008E41C2">
      <w:pPr>
        <w:jc w:val="both"/>
      </w:pPr>
      <w:r>
        <w:rPr>
          <w:rFonts w:ascii="Calibri" w:hAnsi="Calibri" w:cs="Calibri"/>
          <w:bCs/>
          <w:sz w:val="22"/>
          <w:szCs w:val="22"/>
        </w:rPr>
        <w:t xml:space="preserve">2. Odstąpienie od umowy, w którym mowa w ust. 1 powinno nastąpić w formie pisemnej </w:t>
      </w:r>
      <w:r>
        <w:rPr>
          <w:rFonts w:ascii="Calibri" w:hAnsi="Calibri" w:cs="Calibri"/>
          <w:bCs/>
          <w:sz w:val="22"/>
          <w:szCs w:val="22"/>
        </w:rPr>
        <w:br/>
        <w:t>pod rygorem nieważności takiego oświadczenia i powinno zawierać uzasadnienie.</w:t>
      </w:r>
    </w:p>
    <w:p w14:paraId="785D140F" w14:textId="77777777" w:rsidR="008E41C2" w:rsidRDefault="008E41C2" w:rsidP="008E41C2">
      <w:pPr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</w:p>
    <w:p w14:paraId="25D78633" w14:textId="77777777" w:rsidR="008E41C2" w:rsidRDefault="008E41C2" w:rsidP="008E41C2">
      <w:pPr>
        <w:jc w:val="center"/>
      </w:pPr>
      <w:r>
        <w:rPr>
          <w:rFonts w:ascii="Calibri" w:hAnsi="Calibri"/>
          <w:b/>
          <w:bCs/>
          <w:sz w:val="22"/>
          <w:szCs w:val="22"/>
        </w:rPr>
        <w:t>§ 7</w:t>
      </w:r>
    </w:p>
    <w:p w14:paraId="58442B04" w14:textId="462B62DB" w:rsidR="008E41C2" w:rsidRDefault="008E41C2" w:rsidP="008E41C2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Gwarancja i rękojmia</w:t>
      </w:r>
    </w:p>
    <w:p w14:paraId="097C3883" w14:textId="77777777" w:rsidR="008E41C2" w:rsidRDefault="008E41C2" w:rsidP="008E41C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A332626" w14:textId="77777777" w:rsidR="008E41C2" w:rsidRDefault="008E41C2" w:rsidP="008E41C2">
      <w:pPr>
        <w:pStyle w:val="Akapitzlist"/>
        <w:tabs>
          <w:tab w:val="left" w:pos="360"/>
        </w:tabs>
        <w:suppressAutoHyphens w:val="0"/>
        <w:ind w:left="0"/>
        <w:jc w:val="both"/>
      </w:pPr>
      <w:r>
        <w:rPr>
          <w:rFonts w:ascii="Calibri" w:hAnsi="Calibri"/>
          <w:sz w:val="22"/>
          <w:szCs w:val="22"/>
        </w:rPr>
        <w:t xml:space="preserve">1.Wykonawca </w:t>
      </w:r>
      <w:bookmarkStart w:id="13" w:name="_Hlk95208728"/>
      <w:r>
        <w:rPr>
          <w:rFonts w:ascii="Calibri" w:hAnsi="Calibri"/>
          <w:sz w:val="22"/>
          <w:szCs w:val="22"/>
        </w:rPr>
        <w:t xml:space="preserve">na dostarczony przedmiot umowy udziela gwarancji jakości oraz rękojmi </w:t>
      </w:r>
      <w:r>
        <w:rPr>
          <w:rFonts w:ascii="Calibri" w:hAnsi="Calibri"/>
          <w:sz w:val="22"/>
          <w:szCs w:val="22"/>
        </w:rPr>
        <w:br/>
        <w:t>za wady</w:t>
      </w:r>
      <w:bookmarkEnd w:id="13"/>
      <w:r>
        <w:rPr>
          <w:rFonts w:ascii="Calibri" w:hAnsi="Calibri"/>
          <w:sz w:val="22"/>
          <w:szCs w:val="22"/>
        </w:rPr>
        <w:t xml:space="preserve">, także w przypadku wad ujawnionych podczas prowadzonych prac w oparciu  dostarczony </w:t>
      </w:r>
      <w:r>
        <w:rPr>
          <w:rFonts w:ascii="Calibri" w:hAnsi="Calibri"/>
          <w:sz w:val="22"/>
          <w:szCs w:val="22"/>
        </w:rPr>
        <w:lastRenderedPageBreak/>
        <w:t>przedmiot umowy, na okres …………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miesięcy </w:t>
      </w:r>
      <w:r>
        <w:rPr>
          <w:rFonts w:ascii="Calibri" w:hAnsi="Calibri"/>
          <w:i/>
          <w:iCs/>
          <w:sz w:val="22"/>
          <w:szCs w:val="22"/>
        </w:rPr>
        <w:t>(zgodnie ze złożoną ofertą)</w:t>
      </w:r>
      <w:r>
        <w:rPr>
          <w:rFonts w:ascii="Calibri" w:hAnsi="Calibri"/>
          <w:b/>
          <w:bCs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z zastrzeżeniem ust 2. Okres gwarancji i rękojmi zaczyna sw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j bieg z chwilą odbioru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wienia przez Zamawiającego. </w:t>
      </w:r>
    </w:p>
    <w:p w14:paraId="274B56A6" w14:textId="77777777" w:rsidR="008E41C2" w:rsidRDefault="008E41C2" w:rsidP="008E41C2">
      <w:pPr>
        <w:pStyle w:val="Akapitzlist"/>
        <w:tabs>
          <w:tab w:val="left" w:pos="360"/>
        </w:tabs>
        <w:suppressAutoHyphens w:val="0"/>
        <w:ind w:left="0"/>
        <w:jc w:val="both"/>
      </w:pPr>
      <w:r>
        <w:rPr>
          <w:rFonts w:ascii="Calibri" w:hAnsi="Calibri"/>
          <w:sz w:val="22"/>
          <w:szCs w:val="22"/>
        </w:rPr>
        <w:t xml:space="preserve">2. Okres gwarancji i rękojmi na dostarczone znaki drogowe i urządzenia BRD - zgodnie z deklaracją wykonawcy złożoną w ofercie, za wyjątkiem luster drogowych których termin gwarancji i rękojmi ustala się na okres: 3 lat od dnia podpisania protokołu zdawczo – odbiorczego częściowego za dostawę dołączonego każdorazowo do Faktury VAT. </w:t>
      </w:r>
    </w:p>
    <w:p w14:paraId="1047E5CA" w14:textId="77777777" w:rsidR="008E41C2" w:rsidRDefault="008E41C2" w:rsidP="008E41C2">
      <w:pPr>
        <w:tabs>
          <w:tab w:val="left" w:pos="360"/>
        </w:tabs>
        <w:suppressAutoHyphens w:val="0"/>
        <w:jc w:val="both"/>
      </w:pPr>
      <w:r>
        <w:rPr>
          <w:rFonts w:ascii="Calibri" w:hAnsi="Calibri"/>
          <w:sz w:val="22"/>
          <w:szCs w:val="22"/>
        </w:rPr>
        <w:t>3. W przypadku ujawnienia się wad w dostarczonym przedmiocie umowy Zamawiający według własnego uznania może żądać usunięcia wad lub złożyć oświadczenie o obniżeniu wynagrodzenia albo o odstąpieniu od umowy.</w:t>
      </w:r>
    </w:p>
    <w:p w14:paraId="314734CD" w14:textId="77777777" w:rsidR="008E41C2" w:rsidRDefault="008E41C2" w:rsidP="008E41C2">
      <w:pPr>
        <w:tabs>
          <w:tab w:val="left" w:pos="360"/>
        </w:tabs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W przypadku zażądania przez Zamawiającego usunięcia wad Wykonawca zobowiązany jest     do ich usunięcia w terminie nie dłuższym niż 7 dni od daty zgłoszenia przez Zamawiającego, chyba że strony ustalą inny termin na piśmie. </w:t>
      </w:r>
    </w:p>
    <w:p w14:paraId="13C15BB7" w14:textId="77777777" w:rsidR="008E41C2" w:rsidRDefault="008E41C2" w:rsidP="008E41C2">
      <w:pPr>
        <w:tabs>
          <w:tab w:val="left" w:pos="360"/>
        </w:tabs>
        <w:suppressAutoHyphens w:val="0"/>
        <w:jc w:val="both"/>
      </w:pPr>
      <w:r>
        <w:rPr>
          <w:rFonts w:ascii="Calibri" w:hAnsi="Calibri"/>
          <w:sz w:val="22"/>
          <w:szCs w:val="22"/>
        </w:rPr>
        <w:t>5. W przypadku nie usunięcia wady w terminie wskazanym w § 7 ust. 4 umowy, niezależnie  od uprawnień z art. 560 k.c. kodeksu cywilnego, Zamawiający ma prawo zlecić usunięcie wady osobie trzeciej na koszt i ryzyko Wykonawcy.</w:t>
      </w:r>
    </w:p>
    <w:p w14:paraId="7BE83AA4" w14:textId="77777777" w:rsidR="008E41C2" w:rsidRDefault="008E41C2" w:rsidP="008E41C2">
      <w:pPr>
        <w:tabs>
          <w:tab w:val="left" w:pos="360"/>
        </w:tabs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6.Wykonawca udziela Zamawiającemu gwarancji jakości i rękojmi na dostarczony przedmiot umowy na okres 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wny okresowi udzielonej gwarancji, wskazanej w § 7 ust. 1 umowy - licząc od dnia dostawy – data wystawienia dokumentu WZ. </w:t>
      </w:r>
    </w:p>
    <w:p w14:paraId="171EAA81" w14:textId="77777777" w:rsidR="008E41C2" w:rsidRDefault="008E41C2" w:rsidP="008E41C2">
      <w:pPr>
        <w:tabs>
          <w:tab w:val="left" w:pos="360"/>
        </w:tabs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7.Wykonawca zapewnia, że dostarczony w ramach umowy przedmiot zamówienia będzie przez cały okres gwarancji w pełni przydatne do korzystania z nich, jako pełnowartościowe </w:t>
      </w:r>
      <w:r>
        <w:rPr>
          <w:rFonts w:ascii="Calibri" w:hAnsi="Calibri"/>
          <w:sz w:val="22"/>
          <w:szCs w:val="22"/>
        </w:rPr>
        <w:br/>
        <w:t xml:space="preserve">elementy składowe drogi. </w:t>
      </w:r>
    </w:p>
    <w:p w14:paraId="0E7FD355" w14:textId="77777777" w:rsidR="008E41C2" w:rsidRDefault="008E41C2" w:rsidP="008E41C2">
      <w:pPr>
        <w:jc w:val="center"/>
      </w:pPr>
      <w:r>
        <w:rPr>
          <w:rFonts w:ascii="Calibri" w:hAnsi="Calibri"/>
          <w:b/>
          <w:bCs/>
          <w:sz w:val="22"/>
          <w:szCs w:val="22"/>
        </w:rPr>
        <w:t>§ 8</w:t>
      </w:r>
    </w:p>
    <w:p w14:paraId="58DB2DC2" w14:textId="2F6907DD" w:rsidR="008E41C2" w:rsidRDefault="008E41C2" w:rsidP="008E41C2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Dopuszczalne zmiany postanowień umowy oraz określenie warunk</w:t>
      </w:r>
      <w:r>
        <w:rPr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sz w:val="22"/>
          <w:szCs w:val="22"/>
        </w:rPr>
        <w:t>w zmian</w:t>
      </w:r>
    </w:p>
    <w:p w14:paraId="6B5F6826" w14:textId="77777777" w:rsidR="008E41C2" w:rsidRDefault="008E41C2" w:rsidP="008E41C2">
      <w:pPr>
        <w:jc w:val="center"/>
      </w:pPr>
    </w:p>
    <w:p w14:paraId="6B77490F" w14:textId="77777777" w:rsidR="008E41C2" w:rsidRDefault="008E41C2" w:rsidP="008E41C2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1. Zgodnie z art. 455 ust. 1 pkt 1 ustawy Prawo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wień publicznych, Zamawiający przewiduje zmiany niniejszej umowy bez przeprowadzenia nowego postępowania o udzielenie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wienia. Zmiany nie mogą modyfikować ogólnego charakteru umowy i mogą dotyczyć:</w:t>
      </w:r>
    </w:p>
    <w:p w14:paraId="5A3ABFA1" w14:textId="77777777" w:rsidR="008E41C2" w:rsidRDefault="008E41C2" w:rsidP="008E41C2">
      <w:pPr>
        <w:pStyle w:val="Standard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1) wynagrodzenia wykonawcy, w przypadku:</w:t>
      </w:r>
    </w:p>
    <w:p w14:paraId="1AD67502" w14:textId="77777777" w:rsidR="008E41C2" w:rsidRDefault="008E41C2" w:rsidP="008E41C2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>a) rezygnacji z części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wienia, w takim wypadku Zamawiający może obniżyć wynagrodzenie Wykonawcy o kwotę odpowiadającą wynagrodzeniu za część z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rego Zamawiający zrezygnował,</w:t>
      </w:r>
    </w:p>
    <w:p w14:paraId="30538852" w14:textId="77777777" w:rsidR="008E41C2" w:rsidRDefault="008E41C2" w:rsidP="008E41C2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>b) zmiany ustawowej stawki podatku VAT, w takim wypadku zmianie ulega stawka podatku VAT natomiast ceny jednostkowe netto pozostają bez zmian. Kwota brutto zostanie obliczona</w:t>
      </w:r>
      <w:r>
        <w:rPr>
          <w:rFonts w:ascii="Calibri" w:hAnsi="Calibri" w:cs="Calibri"/>
          <w:sz w:val="22"/>
          <w:szCs w:val="22"/>
        </w:rPr>
        <w:t xml:space="preserve"> na podstawie stawki tego podatku obowiązującej w chwili powstania obowiązku podatkowego,</w:t>
      </w:r>
    </w:p>
    <w:p w14:paraId="0FA18D48" w14:textId="77777777" w:rsidR="008E41C2" w:rsidRDefault="008E41C2" w:rsidP="008E41C2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2) terminu wykonania umowy, w przypadku:</w:t>
      </w:r>
    </w:p>
    <w:p w14:paraId="43B5AE51" w14:textId="77777777" w:rsidR="008E41C2" w:rsidRDefault="008E41C2" w:rsidP="008E41C2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>a) okolicznoś</w:t>
      </w:r>
      <w:r>
        <w:rPr>
          <w:rFonts w:ascii="Calibri" w:eastAsia="Calibri" w:hAnsi="Calibri" w:cs="Calibri"/>
          <w:sz w:val="22"/>
          <w:szCs w:val="22"/>
          <w:lang w:val="it-IT"/>
        </w:rPr>
        <w:t>ci le</w:t>
      </w:r>
      <w:r>
        <w:rPr>
          <w:rFonts w:ascii="Calibri" w:eastAsia="Calibri" w:hAnsi="Calibri" w:cs="Calibri"/>
          <w:sz w:val="22"/>
          <w:szCs w:val="22"/>
        </w:rPr>
        <w:t>żących po stronie Zamawiającego, spowodowanych sytuacją finansową, zdolnościami płatniczymi lub warunkami organizacyjnymi, w takim wypadku termin realizacji umowy ulega wydłużeniu lub skr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ceniu o uzasadniony powyższymi okolicznościami okres;</w:t>
      </w:r>
    </w:p>
    <w:p w14:paraId="2BED24E1" w14:textId="77777777" w:rsidR="008E41C2" w:rsidRDefault="008E41C2" w:rsidP="008E41C2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b) działań os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trzecich lub organ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władzy i administracji publicznej, z powod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kt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rych Wykonawca nie jest w stanie realizować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wienia, w takim wypadku termin realizacji umowy ulega wydłużeniu lub skr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ceniu o uzasadniony powyższymi okolicznościami okres,</w:t>
      </w:r>
    </w:p>
    <w:p w14:paraId="43ACA235" w14:textId="77777777" w:rsidR="008E41C2" w:rsidRDefault="008E41C2" w:rsidP="008E41C2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c) 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50D79642" w14:textId="77777777" w:rsidR="008E41C2" w:rsidRDefault="008E41C2" w:rsidP="008E41C2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3)  wykonawcy, gdy nowy wykonawcy ma zastąpić dotychczasowego wykonawcę,</w:t>
      </w:r>
    </w:p>
    <w:p w14:paraId="79AC34FE" w14:textId="77777777" w:rsidR="008E41C2" w:rsidRDefault="008E41C2" w:rsidP="008E41C2">
      <w:pPr>
        <w:pStyle w:val="Standard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4)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zmiany lub rezygnacji z podwykonawcy</w:t>
      </w:r>
      <w:r>
        <w:rPr>
          <w:rFonts w:ascii="Calibri" w:hAnsi="Calibri" w:cs="Calibri"/>
          <w:color w:val="000000"/>
          <w:sz w:val="22"/>
          <w:szCs w:val="22"/>
        </w:rPr>
        <w:t xml:space="preserve"> dotycząca podmiotu wskazanego w ofercie, na kt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rego zasoby wykonawca powoływał się, na zasadach określonych w art. 118 ust. 1 ustawy Prawo zam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wień publicznych, w celu wykazania spełniania warunk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w udziału w postępowaniu, o kt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rych mowa w art. 125 ustawy. Wykonawca jest obowiązany wykazać Zamawiającemu, że proponowany inny podwykonawca lub Wykonawca samodzielnie spełnia warunki w stopniu nie mniejszym niż podwykonawca, na kt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rego zasoby wykonawca powoływał się w trakcie postępowania o udzielenie zam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wienia,</w:t>
      </w:r>
    </w:p>
    <w:p w14:paraId="5E79FE5D" w14:textId="77777777" w:rsidR="008E41C2" w:rsidRDefault="008E41C2" w:rsidP="008E41C2">
      <w:pPr>
        <w:pStyle w:val="Standard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5) rozbieżności lub niejasności użytych w umowie zapisów, kt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rych nie można usunąć w inny spos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a zmiana będzie umożliwiać  doprecyzowanie umowy w celu jednoznacznej interpretacji jej zapis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w;</w:t>
      </w:r>
    </w:p>
    <w:p w14:paraId="09202D00" w14:textId="77777777" w:rsidR="008E41C2" w:rsidRDefault="008E41C2" w:rsidP="008E41C2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6) zmiana danych lub osób związanych z obsługą administracyjno-organizacyjną umowy;</w:t>
      </w:r>
    </w:p>
    <w:p w14:paraId="326B0C1A" w14:textId="77777777" w:rsidR="008E41C2" w:rsidRDefault="008E41C2" w:rsidP="008E41C2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7) zmiana w sposobie fakturowania i termin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płatności;</w:t>
      </w:r>
    </w:p>
    <w:p w14:paraId="4FBC16A3" w14:textId="77777777" w:rsidR="008E41C2" w:rsidRDefault="008E41C2" w:rsidP="008E41C2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8) wystąpienia omyłek rachunkowych, pisarskich w treści umowy.</w:t>
      </w:r>
    </w:p>
    <w:p w14:paraId="7DBD5935" w14:textId="77777777" w:rsidR="008E41C2" w:rsidRDefault="008E41C2" w:rsidP="008E41C2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2. Dopuszczalna jest 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wnież zmiana umowy jeżeli konieczność zmiany umowy spowodowana jest okolicznościami, kt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rych zamawiający, działając z należytą 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staranno</w:t>
      </w:r>
      <w:r>
        <w:rPr>
          <w:rFonts w:ascii="Calibri" w:eastAsia="Calibri" w:hAnsi="Calibri" w:cs="Calibri"/>
          <w:color w:val="000000"/>
          <w:sz w:val="22"/>
          <w:szCs w:val="22"/>
        </w:rPr>
        <w:t>ścią, nie 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gł przewidzieć, o ile zmiana nie modyfikuje og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lnego charakteru umowy a wzrost ceny spowodowany każdą kolejną zmianą nie przekracza 50% wartości pierwotnej umowy.</w:t>
      </w:r>
    </w:p>
    <w:p w14:paraId="641438F8" w14:textId="77777777" w:rsidR="008E41C2" w:rsidRDefault="008E41C2" w:rsidP="008E41C2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3. Dopuszczalne są 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wnież zmiany umowy bez przeprowadzenia nowego postępowania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o udzielenie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wienia, kt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rych łączna wartość jest mniejsza niż progi unijne oraz jest niższa niż 10% wartości pierwotnej umowy, w przypadku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wień na usługi lub dostawy, albo 15%, w przypadku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wień na roboty budowlane, a zmiany te nie powodują og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lnego charakteru umowy.</w:t>
      </w:r>
    </w:p>
    <w:p w14:paraId="76DA5F87" w14:textId="77777777" w:rsidR="008E41C2" w:rsidRDefault="008E41C2" w:rsidP="008E41C2">
      <w:pPr>
        <w:pStyle w:val="Standard"/>
        <w:jc w:val="both"/>
      </w:pPr>
      <w:r>
        <w:rPr>
          <w:rFonts w:ascii="Calibri" w:hAnsi="Calibri" w:cs="Calibri"/>
          <w:color w:val="000000"/>
          <w:sz w:val="22"/>
          <w:szCs w:val="22"/>
        </w:rPr>
        <w:t>4. Dopuszczalne są również zmiany umowy jeżeli dotyczą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realizacji dodatkowych dostaw, usług lub rob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t budowlanych od dotychczasowego wykonawcy, nieobjętych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wieniem podstawowym, o ile stały się niezbędne i zostały speł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nione </w:t>
      </w:r>
      <w:r>
        <w:rPr>
          <w:rFonts w:ascii="Calibri" w:eastAsia="Calibri" w:hAnsi="Calibri" w:cs="Calibri"/>
          <w:color w:val="000000"/>
          <w:sz w:val="22"/>
          <w:szCs w:val="22"/>
        </w:rPr>
        <w:t>łącznie następujące warunki:</w:t>
      </w:r>
    </w:p>
    <w:p w14:paraId="328FAB4A" w14:textId="77777777" w:rsidR="008E41C2" w:rsidRDefault="008E41C2" w:rsidP="008E41C2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1) zmiana wykonawcy nie może zostać dokonana z powod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ekonomicznych lub technicznych, w szczeg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lności dotyczących zamienności lub interoperacyjności sprzętu, usług lub instalacji,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wionych w ramach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 podstawowego,</w:t>
      </w:r>
    </w:p>
    <w:p w14:paraId="4CAB096D" w14:textId="77777777" w:rsidR="008E41C2" w:rsidRDefault="008E41C2" w:rsidP="008E41C2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2) zmiana wykonawcy spowodowałaby istotną niedogodność lub znaczne zwiększenie koszt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dla Zamawiającego,</w:t>
      </w:r>
    </w:p>
    <w:p w14:paraId="589588BE" w14:textId="77777777" w:rsidR="008E41C2" w:rsidRDefault="008E41C2" w:rsidP="008E41C2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3) wartość każdej kolejnej zmiany nie przekracza 50% wartości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 określonej pierwotnie w umowie.</w:t>
      </w:r>
    </w:p>
    <w:p w14:paraId="7BABBB4F" w14:textId="77777777" w:rsidR="008E41C2" w:rsidRDefault="008E41C2" w:rsidP="008E41C2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5. W przypadku stwierdzenia, że okoliczności związane z wystąpieniem COVID-19, wpływają na należyte wykonanie niniejszej umowy Zamawiający przewiduje możliwość dokonania zmian postanowień zawartej umowy w zakresie i na warunkach określonych art. 15r ustawy z dnia 2 marca 2020 r. o szczeg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lnych rozwiązaniach związanych z zapobieganiem, przeciwdziałaniem i zwalczaniem COVID-19, innych chor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zakaźnych oraz wywołanych nimi sytuacji kryzysowych.</w:t>
      </w:r>
    </w:p>
    <w:p w14:paraId="063DC12F" w14:textId="77777777" w:rsidR="008E41C2" w:rsidRDefault="008E41C2" w:rsidP="008E41C2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6. Zmiana umowy wymaga zachowania formy pisemnej pod rygorem nieważności.</w:t>
      </w:r>
    </w:p>
    <w:p w14:paraId="0A28E8BE" w14:textId="77777777" w:rsidR="008E41C2" w:rsidRDefault="008E41C2" w:rsidP="008E41C2">
      <w:pPr>
        <w:pStyle w:val="Standard"/>
        <w:widowControl w:val="0"/>
        <w:jc w:val="both"/>
      </w:pPr>
      <w:r>
        <w:rPr>
          <w:rFonts w:ascii="Calibri" w:hAnsi="Calibri" w:cs="Calibri"/>
          <w:sz w:val="22"/>
          <w:szCs w:val="22"/>
        </w:rPr>
        <w:t>7. Wykonawca, który uważa się za uprawnionego do wystąpienia z żądaniem zmiany umowy, zobowiązany jest złożyć pisemny wniosek o zmianę umowy wraz z uzasadnieniem.</w:t>
      </w:r>
    </w:p>
    <w:p w14:paraId="5E756B22" w14:textId="77777777" w:rsidR="008E41C2" w:rsidRDefault="008E41C2" w:rsidP="008E41C2">
      <w:pPr>
        <w:widowControl w:val="0"/>
        <w:suppressAutoHyphens w:val="0"/>
        <w:spacing w:line="259" w:lineRule="auto"/>
        <w:contextualSpacing/>
        <w:jc w:val="both"/>
      </w:pPr>
      <w:r>
        <w:rPr>
          <w:rFonts w:ascii="Calibri" w:hAnsi="Calibri" w:cs="Calibri"/>
          <w:sz w:val="22"/>
          <w:szCs w:val="22"/>
        </w:rPr>
        <w:t xml:space="preserve">8.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599BD456" w14:textId="77777777" w:rsidR="008E41C2" w:rsidRDefault="008E41C2" w:rsidP="008E41C2">
      <w:pPr>
        <w:suppressAutoHyphens w:val="0"/>
        <w:jc w:val="center"/>
      </w:pPr>
      <w:r w:rsidRPr="008E41C2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14:paraId="4A2DD10A" w14:textId="5F9E63CA" w:rsidR="008E41C2" w:rsidRDefault="008E41C2" w:rsidP="008E41C2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E41C2">
        <w:rPr>
          <w:rFonts w:ascii="Calibri" w:eastAsia="Calibri" w:hAnsi="Calibri" w:cs="Calibri"/>
          <w:b/>
          <w:bCs/>
          <w:sz w:val="22"/>
          <w:szCs w:val="22"/>
        </w:rPr>
        <w:t>Nadz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 w:rsidRPr="008E41C2">
        <w:rPr>
          <w:rFonts w:ascii="Calibri" w:eastAsia="Calibri" w:hAnsi="Calibri" w:cs="Calibri"/>
          <w:b/>
          <w:bCs/>
          <w:sz w:val="22"/>
          <w:szCs w:val="22"/>
        </w:rPr>
        <w:t>r</w:t>
      </w:r>
    </w:p>
    <w:p w14:paraId="5A672D60" w14:textId="77777777" w:rsidR="008E41C2" w:rsidRDefault="008E41C2" w:rsidP="008E41C2">
      <w:pPr>
        <w:suppressAutoHyphens w:val="0"/>
        <w:jc w:val="center"/>
      </w:pPr>
    </w:p>
    <w:p w14:paraId="5AB958C1" w14:textId="77777777" w:rsidR="008E41C2" w:rsidRDefault="008E41C2" w:rsidP="008E41C2">
      <w:pPr>
        <w:suppressAutoHyphens w:val="0"/>
        <w:jc w:val="both"/>
      </w:pPr>
      <w:r w:rsidRPr="008E41C2">
        <w:rPr>
          <w:rFonts w:ascii="Calibri" w:eastAsia="Calibri" w:hAnsi="Calibri" w:cs="Calibri"/>
          <w:sz w:val="22"/>
          <w:szCs w:val="22"/>
        </w:rPr>
        <w:t xml:space="preserve">1. Osobą uprawnioną do kontroli I nadzoru wykonywania niniejszej umowy będzie: ………………………………...…….. </w:t>
      </w:r>
    </w:p>
    <w:p w14:paraId="138EC214" w14:textId="77777777" w:rsidR="008E41C2" w:rsidRDefault="008E41C2" w:rsidP="008E41C2">
      <w:pPr>
        <w:suppressAutoHyphens w:val="0"/>
        <w:jc w:val="both"/>
      </w:pPr>
      <w:r w:rsidRPr="008E41C2">
        <w:rPr>
          <w:rFonts w:ascii="Calibri" w:eastAsia="Calibri" w:hAnsi="Calibri" w:cs="Calibri"/>
          <w:sz w:val="22"/>
          <w:szCs w:val="22"/>
        </w:rPr>
        <w:t>2. Ze strony Wykonawcy osobą uprawnioną do kontakt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8E41C2">
        <w:rPr>
          <w:rFonts w:ascii="Calibri" w:eastAsia="Calibri" w:hAnsi="Calibri" w:cs="Calibri"/>
          <w:sz w:val="22"/>
          <w:szCs w:val="22"/>
        </w:rPr>
        <w:t>w z Zamawiającym będzie: ……………………………………………………..</w:t>
      </w:r>
    </w:p>
    <w:p w14:paraId="66B82433" w14:textId="77777777" w:rsidR="008E41C2" w:rsidRDefault="008E41C2" w:rsidP="008E41C2">
      <w:pPr>
        <w:suppressAutoHyphens w:val="0"/>
        <w:rPr>
          <w:rFonts w:ascii="Calibri" w:hAnsi="Calibri"/>
          <w:b/>
          <w:bCs/>
          <w:sz w:val="22"/>
          <w:szCs w:val="22"/>
        </w:rPr>
      </w:pPr>
      <w:r w:rsidRPr="008E41C2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3. </w:t>
      </w:r>
      <w:r w:rsidRPr="008E41C2">
        <w:rPr>
          <w:rFonts w:ascii="Calibri" w:eastAsia="Calibri" w:hAnsi="Calibri" w:cs="Calibri"/>
          <w:color w:val="auto"/>
          <w:sz w:val="22"/>
          <w:szCs w:val="22"/>
        </w:rPr>
        <w:t>Strony mają prawo do zmian os</w:t>
      </w:r>
      <w:r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8E41C2">
        <w:rPr>
          <w:rFonts w:ascii="Calibri" w:eastAsia="Calibri" w:hAnsi="Calibri" w:cs="Calibri"/>
          <w:color w:val="auto"/>
          <w:sz w:val="22"/>
          <w:szCs w:val="22"/>
        </w:rPr>
        <w:t xml:space="preserve">b wskazanych w ust. 1 i 2, o czym powiadomią się </w:t>
      </w:r>
      <w:r>
        <w:rPr>
          <w:rFonts w:ascii="Calibri" w:eastAsia="Calibri" w:hAnsi="Calibri" w:cs="Calibri"/>
          <w:color w:val="auto"/>
          <w:sz w:val="22"/>
          <w:szCs w:val="22"/>
          <w:lang w:val="it-IT"/>
        </w:rPr>
        <w:t>na pi</w:t>
      </w:r>
      <w:r w:rsidRPr="008E41C2">
        <w:rPr>
          <w:rFonts w:ascii="Calibri" w:eastAsia="Calibri" w:hAnsi="Calibri" w:cs="Calibri"/>
          <w:color w:val="auto"/>
          <w:sz w:val="22"/>
          <w:szCs w:val="22"/>
        </w:rPr>
        <w:t xml:space="preserve">śmie. </w:t>
      </w:r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Zmiana ta nie wymaga zmiany umowy.</w:t>
      </w:r>
    </w:p>
    <w:p w14:paraId="41519570" w14:textId="77777777" w:rsidR="008E41C2" w:rsidRDefault="008E41C2" w:rsidP="008E41C2">
      <w:pPr>
        <w:suppressAutoHyphens w:val="0"/>
        <w:jc w:val="center"/>
      </w:pP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§ 10</w:t>
      </w:r>
    </w:p>
    <w:p w14:paraId="71DECC84" w14:textId="1BA5015F" w:rsidR="008E41C2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Klauzula informacyjna RODO</w:t>
      </w:r>
    </w:p>
    <w:p w14:paraId="24325741" w14:textId="77777777" w:rsidR="008E41C2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</w:p>
    <w:p w14:paraId="0B58D433" w14:textId="77777777" w:rsidR="008E41C2" w:rsidRDefault="008E41C2" w:rsidP="008E41C2">
      <w:pPr>
        <w:widowControl w:val="0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Zamawiający oświadcza, że jest administratorem danych osobowych Wykonawcy. </w:t>
      </w:r>
    </w:p>
    <w:p w14:paraId="69D15FE6" w14:textId="77777777" w:rsidR="008E41C2" w:rsidRDefault="008E41C2" w:rsidP="008E41C2">
      <w:pPr>
        <w:widowControl w:val="0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kontaktowe inspektora ochrony danych: e-mail: </w:t>
      </w:r>
      <w:hyperlink r:id="rId21">
        <w:r>
          <w:rPr>
            <w:rStyle w:val="czeinternetowe"/>
            <w:rFonts w:ascii="Calibri" w:eastAsia="Times New Roman" w:hAnsi="Calibri" w:cstheme="minorHAnsi"/>
            <w:kern w:val="2"/>
            <w:sz w:val="22"/>
            <w:szCs w:val="22"/>
          </w:rPr>
          <w:t>iod@zdpk.pl</w:t>
        </w:r>
      </w:hyperlink>
      <w:r>
        <w:rPr>
          <w:rFonts w:ascii="Calibri" w:eastAsia="Times New Roman" w:hAnsi="Calibri" w:cstheme="minorHAnsi"/>
          <w:color w:val="000080"/>
          <w:kern w:val="2"/>
          <w:sz w:val="22"/>
          <w:szCs w:val="22"/>
          <w:u w:val="single"/>
        </w:rPr>
        <w:t xml:space="preserve"> .</w:t>
      </w:r>
    </w:p>
    <w:p w14:paraId="2058DD50" w14:textId="77777777" w:rsidR="008E41C2" w:rsidRDefault="008E41C2" w:rsidP="008E41C2">
      <w:pPr>
        <w:widowControl w:val="0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osobowe Wykonawcy przetwarzane są w celu i w zakresie realizacji niniejszej umowy. </w:t>
      </w:r>
    </w:p>
    <w:p w14:paraId="0C2F08FA" w14:textId="77777777" w:rsidR="008E41C2" w:rsidRDefault="008E41C2" w:rsidP="008E41C2">
      <w:pPr>
        <w:widowControl w:val="0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Podstawą przetwarzania danych osobowych jest podpisanie niniejszej umowy. </w:t>
      </w:r>
    </w:p>
    <w:p w14:paraId="03781A2B" w14:textId="77777777" w:rsidR="008E41C2" w:rsidRDefault="008E41C2" w:rsidP="008E41C2">
      <w:pPr>
        <w:widowControl w:val="0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lastRenderedPageBreak/>
        <w:t>Odbiorcami danych osobowych mogą być podmioty realizujące zadania na podstawie przepis</w:t>
      </w:r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kern w:val="2"/>
          <w:sz w:val="22"/>
          <w:szCs w:val="22"/>
        </w:rPr>
        <w:t>w prawa, w tym w szczeg</w:t>
      </w:r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kern w:val="2"/>
          <w:sz w:val="22"/>
          <w:szCs w:val="22"/>
        </w:rPr>
        <w:t>lności ZUS, US.</w:t>
      </w:r>
    </w:p>
    <w:p w14:paraId="319091B4" w14:textId="77777777" w:rsidR="008E41C2" w:rsidRDefault="008E41C2" w:rsidP="008E41C2">
      <w:pPr>
        <w:widowControl w:val="0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>Dane osobowe będą przechowywane przez 10 lat od zakończenia roku, w kt</w:t>
      </w:r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kern w:val="2"/>
          <w:sz w:val="22"/>
          <w:szCs w:val="22"/>
        </w:rPr>
        <w:t xml:space="preserve">rym umowa zostanie zakończona. </w:t>
      </w:r>
    </w:p>
    <w:p w14:paraId="12327512" w14:textId="77777777" w:rsidR="008E41C2" w:rsidRDefault="008E41C2" w:rsidP="008E41C2">
      <w:pPr>
        <w:widowControl w:val="0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2">
        <w:r>
          <w:rPr>
            <w:rStyle w:val="ListLabel1055"/>
          </w:rPr>
          <w:t>https://www.uodo.gov.pl/pl/p/kontakt</w:t>
        </w:r>
      </w:hyperlink>
      <w:r>
        <w:rPr>
          <w:rFonts w:ascii="Calibri" w:eastAsia="Calibri" w:hAnsi="Calibri" w:cstheme="minorHAnsi"/>
          <w:kern w:val="2"/>
          <w:sz w:val="22"/>
          <w:szCs w:val="22"/>
        </w:rPr>
        <w:t>.</w:t>
      </w:r>
    </w:p>
    <w:p w14:paraId="34C1DC60" w14:textId="77777777" w:rsidR="008E41C2" w:rsidRDefault="008E41C2" w:rsidP="008E41C2">
      <w:pPr>
        <w:widowControl w:val="0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>Podanie danych osobowych przez Wykonawcę jest warunkiem zawarcia umowy.</w:t>
      </w:r>
    </w:p>
    <w:p w14:paraId="0C30287E" w14:textId="77777777" w:rsidR="008E41C2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</w:p>
    <w:p w14:paraId="2E8E268B" w14:textId="77777777" w:rsidR="008E41C2" w:rsidRDefault="008E41C2" w:rsidP="008E41C2">
      <w:pPr>
        <w:suppressAutoHyphens w:val="0"/>
        <w:jc w:val="center"/>
      </w:pP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§ 11</w:t>
      </w:r>
    </w:p>
    <w:p w14:paraId="1E6961E3" w14:textId="7D90C1F8" w:rsidR="008E41C2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Informacje wrażliwe</w:t>
      </w:r>
    </w:p>
    <w:p w14:paraId="356E32C4" w14:textId="77777777" w:rsidR="008E41C2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</w:p>
    <w:p w14:paraId="4BDD0E91" w14:textId="77777777" w:rsidR="008E41C2" w:rsidRDefault="008E41C2" w:rsidP="008E41C2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sz w:val="22"/>
          <w:szCs w:val="22"/>
        </w:rPr>
        <w:t>Wszystkie informacje i dokumenty uzyskane przez Wykonawcę w związku z wykonywaniem 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wienia.</w:t>
      </w:r>
    </w:p>
    <w:p w14:paraId="7A84A6FD" w14:textId="77777777" w:rsidR="008E41C2" w:rsidRDefault="008E41C2" w:rsidP="008E41C2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Do informacji wrażliwych w rozumieniu niniejszej umowy nie zalicza się:</w:t>
      </w:r>
    </w:p>
    <w:p w14:paraId="4E0741B4" w14:textId="77777777" w:rsidR="008E41C2" w:rsidRDefault="008E41C2" w:rsidP="008E41C2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informacji powszechnie dostępnych i informacji publicznych;</w:t>
      </w:r>
    </w:p>
    <w:p w14:paraId="077071BB" w14:textId="77777777" w:rsidR="008E41C2" w:rsidRDefault="008E41C2" w:rsidP="008E41C2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informacji opracowanych przez Wykonawcę lub będących w posiadaniu Wykonawcy przed zawarciem niniejszej umowy, o ile nie zostały one określone jako zastrzeżone, poufne, tajne, ściśle tajne na mocy wcześniejszych um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w, porozumień lub innych działań Wykonawcy;</w:t>
      </w:r>
    </w:p>
    <w:p w14:paraId="7FC7D684" w14:textId="77777777" w:rsidR="008E41C2" w:rsidRDefault="008E41C2" w:rsidP="008E41C2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informacji uzyskanych od innych zamawiających, o ile nie zostały one określone jako zastrzeżone, poufne, tajne, ściśle tajne na mocy wcześniejszych um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w, porozumień lub innych działań Wykonawcy lub innych zamawiających.</w:t>
      </w:r>
    </w:p>
    <w:p w14:paraId="307D8003" w14:textId="77777777" w:rsidR="008E41C2" w:rsidRDefault="008E41C2" w:rsidP="008E41C2">
      <w:pPr>
        <w:numPr>
          <w:ilvl w:val="2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Zastrzeżenie tajemnicy, o 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rej mowa w ust. 1, nie dotyczy informacji, 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rych ujawnienie jest wymagane przepisami obowiązującego prawa, w tym orzeczeniami sądu lub organu władzy publicznej.</w:t>
      </w:r>
    </w:p>
    <w:p w14:paraId="59A4C8E2" w14:textId="77777777" w:rsidR="008E41C2" w:rsidRDefault="008E41C2" w:rsidP="008E41C2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Wykonawca zapewni bezpieczne przechowywanie wszystkich materiałów i dokument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 związanych z realizacją 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 i przekaże je Zamawiającemu po zakończeniu realizacji 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wienia.</w:t>
      </w:r>
    </w:p>
    <w:p w14:paraId="21BB5F1E" w14:textId="77777777" w:rsidR="008E41C2" w:rsidRDefault="008E41C2" w:rsidP="008E41C2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Informacje nie stanowiące informacji wrażliwych w rozumieniu niniejszej umowy mogą być ujawniane publicznie za wyrażoną wprost zgodą Zamawiającego i w spos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b określony przez Zamawiającego.</w:t>
      </w:r>
    </w:p>
    <w:p w14:paraId="2C3CD3A6" w14:textId="77777777" w:rsidR="008E41C2" w:rsidRDefault="008E41C2" w:rsidP="008E41C2">
      <w:pPr>
        <w:suppressAutoHyphens w:val="0"/>
        <w:rPr>
          <w:rFonts w:ascii="Calibri" w:eastAsia="Calibri" w:hAnsi="Calibri" w:cstheme="minorHAnsi"/>
          <w:b/>
          <w:bCs/>
          <w:sz w:val="22"/>
          <w:szCs w:val="22"/>
        </w:rPr>
      </w:pPr>
    </w:p>
    <w:p w14:paraId="3490414D" w14:textId="77777777" w:rsidR="008E41C2" w:rsidRDefault="008E41C2" w:rsidP="008E41C2">
      <w:pPr>
        <w:suppressAutoHyphens w:val="0"/>
        <w:jc w:val="center"/>
      </w:pP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§ 12</w:t>
      </w:r>
    </w:p>
    <w:p w14:paraId="1D25F114" w14:textId="4344926B" w:rsidR="008E41C2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Ochrona danych osobowych</w:t>
      </w:r>
    </w:p>
    <w:p w14:paraId="38B1E4D8" w14:textId="77777777" w:rsidR="008E41C2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</w:p>
    <w:p w14:paraId="539E5864" w14:textId="77777777" w:rsidR="008E41C2" w:rsidRDefault="008E41C2" w:rsidP="008E41C2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sz w:val="22"/>
          <w:szCs w:val="22"/>
        </w:rPr>
        <w:t>Strony umowy są współadministratorami danych osobowych przetwarzanych w ramach realizacji przedmiotu 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 wskazanego w § 1 niniejszej umowy. </w:t>
      </w:r>
    </w:p>
    <w:p w14:paraId="7CB1E325" w14:textId="77777777" w:rsidR="008E41C2" w:rsidRDefault="008E41C2" w:rsidP="008E41C2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Każdy z administrator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 chroni dane osobowe zgodnie z Rozporządzeniem Parlamentu Europejskiego i Rady (UE) 2016/679 z dnia 27 kwietnia 2016 r. w sprawie ochrony os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4F63F515" w14:textId="77777777" w:rsidR="008E41C2" w:rsidRDefault="008E41C2" w:rsidP="008E41C2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Wykonawca zobowiązuje się poinformować wszystkie osoby fizyczne związane z realizacją niniejszego 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 (w tym osoby prowadzące działalność gospodarczą), 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rych dane osobowe w jakiejkolwiek formie będą udostępnione przez Wykonawcę Zamawiającemu lub 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re Wykonawca pozyska o fakcie rozpoczęcia przetwarzania  tych danych osobowych przez Zamawiającego.</w:t>
      </w:r>
    </w:p>
    <w:p w14:paraId="48BDFD2C" w14:textId="77777777" w:rsidR="008E41C2" w:rsidRDefault="008E41C2" w:rsidP="008E41C2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sz w:val="22"/>
          <w:szCs w:val="22"/>
        </w:rPr>
        <w:t>Obowiązek, o 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rym mowa w ust. 3, zostanie wykonany poprzez przekazanie osobom, 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 xml:space="preserve">rych dane osobowe przetwarza Zamawiający aktualnej klauzuli informacyjnej dostępnej na stronie internetowej </w:t>
      </w:r>
      <w:hyperlink r:id="rId23">
        <w:r>
          <w:rPr>
            <w:rStyle w:val="czeinternetowe"/>
            <w:rFonts w:ascii="Calibri" w:eastAsia="Calibri" w:hAnsi="Calibri" w:cstheme="minorHAnsi"/>
            <w:sz w:val="22"/>
            <w:szCs w:val="22"/>
          </w:rPr>
          <w:t>http://zdp.kartuzy.ibip.pl/public/?id=219350</w:t>
        </w:r>
      </w:hyperlink>
      <w:r>
        <w:rPr>
          <w:rFonts w:ascii="Calibri" w:eastAsia="Calibri" w:hAnsi="Calibri" w:cstheme="minorHAnsi"/>
          <w:sz w:val="22"/>
          <w:szCs w:val="22"/>
        </w:rPr>
        <w:t xml:space="preserve"> oraz przeprowadzenie wszelkich innych czynności niezbędnych do wykonania w imieniu Zamawiającego obowiązku informacyjnego określonego w RODO </w:t>
      </w:r>
      <w:r>
        <w:rPr>
          <w:rFonts w:ascii="Calibri" w:eastAsia="Calibri" w:hAnsi="Calibri" w:cstheme="minorHAnsi"/>
          <w:sz w:val="22"/>
          <w:szCs w:val="22"/>
        </w:rPr>
        <w:lastRenderedPageBreak/>
        <w:t>wobec tych os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b. Zmiana przez Zamawiającego treści klauzuli informacyjnej dostępnej na ww. stronie internetowej nie wymaga zmiany umowy.</w:t>
      </w:r>
    </w:p>
    <w:p w14:paraId="3BA652F5" w14:textId="77777777" w:rsidR="008E41C2" w:rsidRDefault="008E41C2" w:rsidP="008E41C2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Wykonawca ponosi wobec Zamawiającego pełną odpowiedzialność z tytułu niewykonania lub nienależytego wykonania obowiązk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 wskazanych powyżej.</w:t>
      </w:r>
    </w:p>
    <w:p w14:paraId="76C94FE6" w14:textId="77777777" w:rsidR="008E41C2" w:rsidRDefault="008E41C2" w:rsidP="008E41C2">
      <w:pPr>
        <w:jc w:val="center"/>
        <w:rPr>
          <w:rStyle w:val="tekstdokbold"/>
          <w:rFonts w:ascii="Calibri" w:hAnsi="Calibri"/>
        </w:rPr>
      </w:pPr>
    </w:p>
    <w:p w14:paraId="240B3506" w14:textId="77777777" w:rsidR="008E41C2" w:rsidRDefault="008E41C2" w:rsidP="008E41C2">
      <w:pPr>
        <w:jc w:val="center"/>
      </w:pPr>
      <w:r>
        <w:rPr>
          <w:rStyle w:val="tekstdokbold"/>
          <w:rFonts w:ascii="Calibri" w:hAnsi="Calibri"/>
          <w:sz w:val="22"/>
          <w:szCs w:val="22"/>
        </w:rPr>
        <w:t>§ 13</w:t>
      </w:r>
    </w:p>
    <w:p w14:paraId="5CFDF46E" w14:textId="3A4A25DD" w:rsidR="008E41C2" w:rsidRDefault="008E41C2" w:rsidP="008E41C2">
      <w:pPr>
        <w:jc w:val="center"/>
        <w:rPr>
          <w:rStyle w:val="tekstdokbold"/>
          <w:rFonts w:ascii="Calibri" w:hAnsi="Calibri"/>
          <w:sz w:val="22"/>
          <w:szCs w:val="22"/>
        </w:rPr>
      </w:pPr>
      <w:r>
        <w:rPr>
          <w:rStyle w:val="tekstdokbold"/>
          <w:rFonts w:ascii="Calibri" w:hAnsi="Calibri"/>
          <w:sz w:val="22"/>
          <w:szCs w:val="22"/>
        </w:rPr>
        <w:t>Postanowienia końcowe</w:t>
      </w:r>
    </w:p>
    <w:p w14:paraId="499B738A" w14:textId="77777777" w:rsidR="008E41C2" w:rsidRDefault="008E41C2" w:rsidP="008E41C2">
      <w:pPr>
        <w:jc w:val="center"/>
        <w:rPr>
          <w:rStyle w:val="tekstdokbold"/>
          <w:rFonts w:ascii="Calibri" w:hAnsi="Calibri"/>
          <w:sz w:val="22"/>
          <w:szCs w:val="22"/>
        </w:rPr>
      </w:pPr>
    </w:p>
    <w:p w14:paraId="15970438" w14:textId="77777777" w:rsidR="008E41C2" w:rsidRDefault="008E41C2" w:rsidP="008E41C2">
      <w:pPr>
        <w:ind w:hanging="426"/>
        <w:jc w:val="both"/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Wszelkie spory, mogące wyniknąć z tytułu niniejszej umowy, będą rozstrzygane przez sąd właściwy dla siedziby Zamawiającego.</w:t>
      </w:r>
    </w:p>
    <w:p w14:paraId="5D898D2B" w14:textId="77777777" w:rsidR="008E41C2" w:rsidRDefault="008E41C2" w:rsidP="008E41C2">
      <w:pPr>
        <w:ind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W sprawach nieuregulowanych niniejszą umową stosuje się przepisy ustawy z dnia 11 września 2019 r. Prawo zamówień publicznych (t.j. Dz. U. z 2021 r. poz. 1129 ze zm.) oraz ustawy z dnia 23 kwietnia 1964 r. - Kodeks cywilny (Dz.U.2020 poz. 1740 ze zm).</w:t>
      </w:r>
    </w:p>
    <w:p w14:paraId="00F986A3" w14:textId="77777777" w:rsidR="008E41C2" w:rsidRDefault="008E41C2" w:rsidP="008E41C2">
      <w:pPr>
        <w:ind w:hanging="426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>3.    Załączniki do umowy stanowią jej integralną część.</w:t>
      </w:r>
    </w:p>
    <w:p w14:paraId="7FAED0C9" w14:textId="77777777" w:rsidR="008E41C2" w:rsidRDefault="008E41C2" w:rsidP="008E41C2">
      <w:pPr>
        <w:rPr>
          <w:rStyle w:val="tekstdokbold"/>
          <w:rFonts w:ascii="Calibri" w:hAnsi="Calibri"/>
          <w:sz w:val="22"/>
          <w:szCs w:val="22"/>
        </w:rPr>
      </w:pPr>
    </w:p>
    <w:p w14:paraId="708CAA5A" w14:textId="6BAC5051" w:rsidR="008E41C2" w:rsidRDefault="008E41C2" w:rsidP="008E41C2">
      <w:pPr>
        <w:jc w:val="center"/>
        <w:rPr>
          <w:rStyle w:val="tekstdokbold"/>
          <w:rFonts w:ascii="Calibri" w:hAnsi="Calibri"/>
          <w:sz w:val="22"/>
          <w:szCs w:val="22"/>
        </w:rPr>
      </w:pPr>
      <w:r>
        <w:rPr>
          <w:rStyle w:val="tekstdokbold"/>
          <w:rFonts w:ascii="Calibri" w:hAnsi="Calibri"/>
          <w:sz w:val="22"/>
          <w:szCs w:val="22"/>
        </w:rPr>
        <w:t>§ 14</w:t>
      </w:r>
    </w:p>
    <w:p w14:paraId="4C9235CD" w14:textId="77777777" w:rsidR="008E41C2" w:rsidRDefault="008E41C2" w:rsidP="008E41C2">
      <w:pPr>
        <w:jc w:val="center"/>
      </w:pPr>
    </w:p>
    <w:p w14:paraId="5F702353" w14:textId="77777777" w:rsidR="008E41C2" w:rsidRDefault="008E41C2" w:rsidP="008E41C2">
      <w:pPr>
        <w:jc w:val="both"/>
      </w:pPr>
      <w:r>
        <w:rPr>
          <w:rFonts w:ascii="Calibri" w:hAnsi="Calibri"/>
          <w:sz w:val="22"/>
          <w:szCs w:val="22"/>
        </w:rPr>
        <w:t>Umowa została sporządzona w trzech jednobrzmiących egzemplarzach, dwa dla Zamawiającego, jeden dla Wykonawcy.</w:t>
      </w:r>
    </w:p>
    <w:p w14:paraId="6C07FEE4" w14:textId="77777777" w:rsidR="008E41C2" w:rsidRDefault="008E41C2" w:rsidP="008E41C2">
      <w:pPr>
        <w:jc w:val="both"/>
        <w:rPr>
          <w:rFonts w:ascii="Calibri" w:hAnsi="Calibri"/>
          <w:sz w:val="22"/>
          <w:szCs w:val="22"/>
        </w:rPr>
      </w:pPr>
    </w:p>
    <w:p w14:paraId="09CA6592" w14:textId="77777777" w:rsidR="008E41C2" w:rsidRDefault="008E41C2" w:rsidP="008E41C2">
      <w:pPr>
        <w:jc w:val="both"/>
        <w:rPr>
          <w:rFonts w:ascii="Calibri" w:hAnsi="Calibri"/>
        </w:rPr>
      </w:pPr>
    </w:p>
    <w:p w14:paraId="34A74584" w14:textId="77777777" w:rsidR="008E41C2" w:rsidRDefault="008E41C2" w:rsidP="008E41C2">
      <w:pPr>
        <w:jc w:val="both"/>
        <w:rPr>
          <w:rFonts w:ascii="Calibri" w:hAnsi="Calibri"/>
          <w:sz w:val="22"/>
          <w:szCs w:val="22"/>
        </w:rPr>
      </w:pPr>
    </w:p>
    <w:p w14:paraId="1022AAA1" w14:textId="77777777" w:rsidR="008E41C2" w:rsidRDefault="008E41C2" w:rsidP="008E41C2">
      <w:pPr>
        <w:jc w:val="both"/>
        <w:rPr>
          <w:rFonts w:ascii="Calibri" w:hAnsi="Calibri"/>
          <w:sz w:val="22"/>
          <w:szCs w:val="22"/>
        </w:rPr>
      </w:pPr>
      <w:r>
        <w:rPr>
          <w:rStyle w:val="Brak"/>
          <w:rFonts w:ascii="Calibri" w:hAnsi="Calibri"/>
          <w:b/>
          <w:bCs/>
          <w:sz w:val="22"/>
          <w:szCs w:val="22"/>
          <w:lang w:val="de-DE"/>
        </w:rPr>
        <w:tab/>
      </w:r>
      <w:r>
        <w:rPr>
          <w:rStyle w:val="Brak"/>
          <w:rFonts w:ascii="Calibri" w:hAnsi="Calibri"/>
          <w:b/>
          <w:bCs/>
          <w:sz w:val="22"/>
          <w:szCs w:val="22"/>
          <w:lang w:val="de-DE"/>
        </w:rPr>
        <w:tab/>
        <w:t xml:space="preserve"> ZAMAWIAJ</w:t>
      </w:r>
      <w:r>
        <w:rPr>
          <w:rStyle w:val="tekstdokbold"/>
          <w:rFonts w:ascii="Calibri" w:hAnsi="Calibri"/>
          <w:sz w:val="22"/>
          <w:szCs w:val="22"/>
        </w:rPr>
        <w:t>ĄCY</w:t>
      </w:r>
      <w:r>
        <w:rPr>
          <w:rStyle w:val="tekstdokbold"/>
          <w:rFonts w:ascii="Calibri" w:hAnsi="Calibri"/>
          <w:sz w:val="22"/>
          <w:szCs w:val="22"/>
        </w:rPr>
        <w:tab/>
      </w:r>
      <w:r>
        <w:rPr>
          <w:rStyle w:val="tekstdokbold"/>
          <w:rFonts w:ascii="Calibri" w:hAnsi="Calibri"/>
          <w:sz w:val="22"/>
          <w:szCs w:val="22"/>
        </w:rPr>
        <w:tab/>
      </w:r>
      <w:r>
        <w:rPr>
          <w:rStyle w:val="tekstdokbold"/>
          <w:rFonts w:ascii="Calibri" w:hAnsi="Calibri"/>
          <w:sz w:val="22"/>
          <w:szCs w:val="22"/>
        </w:rPr>
        <w:tab/>
      </w:r>
      <w:r>
        <w:rPr>
          <w:rStyle w:val="tekstdokbold"/>
          <w:rFonts w:ascii="Calibri" w:hAnsi="Calibri"/>
          <w:sz w:val="22"/>
          <w:szCs w:val="22"/>
        </w:rPr>
        <w:tab/>
      </w:r>
      <w:r>
        <w:rPr>
          <w:rStyle w:val="tekstdokbold"/>
          <w:rFonts w:ascii="Calibri" w:hAnsi="Calibri"/>
          <w:sz w:val="22"/>
          <w:szCs w:val="22"/>
        </w:rPr>
        <w:tab/>
      </w:r>
      <w:r>
        <w:rPr>
          <w:rStyle w:val="tekstdokbold"/>
          <w:rFonts w:ascii="Calibri" w:hAnsi="Calibri"/>
          <w:sz w:val="22"/>
          <w:szCs w:val="22"/>
        </w:rPr>
        <w:tab/>
        <w:t>WYKONAWCA</w:t>
      </w:r>
    </w:p>
    <w:p w14:paraId="1CF89584" w14:textId="77777777" w:rsidR="008E41C2" w:rsidRDefault="008E41C2" w:rsidP="008E41C2">
      <w:pPr>
        <w:tabs>
          <w:tab w:val="left" w:pos="7032"/>
        </w:tabs>
      </w:pPr>
      <w:bookmarkStart w:id="14" w:name="_Hlk94173260"/>
      <w:bookmarkEnd w:id="14"/>
    </w:p>
    <w:p w14:paraId="078CB72F" w14:textId="77777777" w:rsidR="008E41C2" w:rsidRDefault="008E41C2" w:rsidP="008E41C2">
      <w:pPr>
        <w:tabs>
          <w:tab w:val="left" w:pos="7032"/>
        </w:tabs>
      </w:pPr>
    </w:p>
    <w:p w14:paraId="3C4A7DB4" w14:textId="77777777" w:rsidR="008E41C2" w:rsidRDefault="008E41C2">
      <w:pPr>
        <w:jc w:val="center"/>
        <w:rPr>
          <w:rStyle w:val="Brak"/>
          <w:b/>
          <w:bCs/>
        </w:rPr>
      </w:pPr>
    </w:p>
    <w:sectPr w:rsidR="008E41C2" w:rsidSect="0091250A">
      <w:headerReference w:type="default" r:id="rId24"/>
      <w:footerReference w:type="default" r:id="rId25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B5FFD" w14:textId="77777777" w:rsidR="001A1501" w:rsidRDefault="001A1501">
      <w:r>
        <w:separator/>
      </w:r>
    </w:p>
  </w:endnote>
  <w:endnote w:type="continuationSeparator" w:id="0">
    <w:p w14:paraId="2CA486EB" w14:textId="77777777" w:rsidR="001A1501" w:rsidRDefault="001A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02DBB" w14:textId="77777777" w:rsidR="001A1501" w:rsidRDefault="001A1501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309F7" w14:textId="77777777" w:rsidR="001A1501" w:rsidRDefault="001A1501">
      <w:r>
        <w:separator/>
      </w:r>
    </w:p>
  </w:footnote>
  <w:footnote w:type="continuationSeparator" w:id="0">
    <w:p w14:paraId="2FAB3E6E" w14:textId="77777777" w:rsidR="001A1501" w:rsidRDefault="001A1501">
      <w:r>
        <w:continuationSeparator/>
      </w:r>
    </w:p>
  </w:footnote>
  <w:footnote w:type="continuationNotice" w:id="1">
    <w:p w14:paraId="69F90CAC" w14:textId="77777777" w:rsidR="001A1501" w:rsidRDefault="001A1501"/>
  </w:footnote>
  <w:footnote w:id="2">
    <w:p w14:paraId="681FF152" w14:textId="7072D9B2" w:rsidR="001A1501" w:rsidRPr="001A1501" w:rsidRDefault="001A150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A1501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Ustawa z dnia 16 kwietnia 1993 r. – o zwalczaniu nieuczciwej konkurencji (Dz. U. z 2020 r. poz. C1913)</w:t>
      </w:r>
    </w:p>
  </w:footnote>
  <w:footnote w:id="3">
    <w:p w14:paraId="2C79C6A9" w14:textId="77777777" w:rsidR="001A1501" w:rsidRPr="001A1501" w:rsidRDefault="001A150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A1501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Ustawa z dnia 11 marca 2004 r. o podatku od towar</w:t>
      </w:r>
      <w:r w:rsidRPr="001A1501">
        <w:rPr>
          <w:rStyle w:val="Brak"/>
          <w:rFonts w:ascii="Times New Roman" w:eastAsia="Arial Unicode MS" w:hAnsi="Times New Roman" w:cs="Times New Roman"/>
          <w:sz w:val="18"/>
          <w:szCs w:val="18"/>
          <w:lang w:val="es-ES_tradnl"/>
        </w:rPr>
        <w:t>ó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w i usług (Dz. U. z 2020 r. poz. 106)</w:t>
      </w:r>
    </w:p>
  </w:footnote>
  <w:footnote w:id="4">
    <w:p w14:paraId="56C6FC23" w14:textId="77777777" w:rsidR="001A1501" w:rsidRDefault="001A1501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Prawo pocztowe (Dz. U. z 2020 r. poz. 1041.)</w:t>
      </w:r>
    </w:p>
  </w:footnote>
  <w:footnote w:id="5">
    <w:p w14:paraId="2AC3B424" w14:textId="77777777" w:rsidR="001A1501" w:rsidRPr="00B533FA" w:rsidRDefault="001A1501" w:rsidP="00482944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Wykonawc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w,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rych oferty będą generować obowiązek doliczania wartości podatku VAT do wartoś</w:t>
      </w:r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30E2925C" w14:textId="77777777" w:rsidR="001A1501" w:rsidRPr="00B533FA" w:rsidRDefault="001A1501" w:rsidP="008E41C2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 w:rsidRPr="00B533FA">
        <w:rPr>
          <w:sz w:val="18"/>
          <w:szCs w:val="18"/>
        </w:rPr>
        <w:t>wewnątrzwsp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lnotowego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7F159F9F" w14:textId="77777777" w:rsidR="001A1501" w:rsidRPr="00B533FA" w:rsidRDefault="001A1501" w:rsidP="008E41C2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 z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rymi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wnywaniu cen ofertowych podatku VAT.</w:t>
      </w:r>
    </w:p>
  </w:footnote>
  <w:footnote w:id="6">
    <w:p w14:paraId="75467A1C" w14:textId="77777777" w:rsidR="001A1501" w:rsidRPr="00B533FA" w:rsidRDefault="001A1501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lne rozporządzenie o ochronie danych) (Dz. Urz. UE L 119 z 04.05.2016, str. 1).</w:t>
      </w:r>
    </w:p>
  </w:footnote>
  <w:footnote w:id="7">
    <w:p w14:paraId="2BC768F4" w14:textId="77777777" w:rsidR="001A1501" w:rsidRPr="00B533FA" w:rsidRDefault="001A1501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1C1217F5" w14:textId="77777777" w:rsidR="001A1501" w:rsidRPr="00B533FA" w:rsidRDefault="001A150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9">
    <w:p w14:paraId="7D2DD822" w14:textId="77777777" w:rsidR="001A1501" w:rsidRPr="00B533FA" w:rsidRDefault="001A150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BE4E" w14:textId="77777777" w:rsidR="001A1501" w:rsidRDefault="001A150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3544EEB"/>
    <w:multiLevelType w:val="hybridMultilevel"/>
    <w:tmpl w:val="365E2D04"/>
    <w:numStyleLink w:val="Zaimportowanystyl37"/>
  </w:abstractNum>
  <w:abstractNum w:abstractNumId="5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05C4F23"/>
    <w:multiLevelType w:val="hybridMultilevel"/>
    <w:tmpl w:val="DEA60A1E"/>
    <w:numStyleLink w:val="Zaimportowanystyl3"/>
  </w:abstractNum>
  <w:abstractNum w:abstractNumId="14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5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2CB2A90"/>
    <w:multiLevelType w:val="hybridMultilevel"/>
    <w:tmpl w:val="A76437CA"/>
    <w:numStyleLink w:val="Zaimportowanystyl34"/>
  </w:abstractNum>
  <w:abstractNum w:abstractNumId="17" w15:restartNumberingAfterBreak="0">
    <w:nsid w:val="13217F74"/>
    <w:multiLevelType w:val="hybridMultilevel"/>
    <w:tmpl w:val="A49677A4"/>
    <w:numStyleLink w:val="Zaimportowanystyl29"/>
  </w:abstractNum>
  <w:abstractNum w:abstractNumId="18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D477610"/>
    <w:multiLevelType w:val="hybridMultilevel"/>
    <w:tmpl w:val="4A842F74"/>
    <w:numStyleLink w:val="Zaimportowanystyl22"/>
  </w:abstractNum>
  <w:abstractNum w:abstractNumId="26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00D5140"/>
    <w:multiLevelType w:val="hybridMultilevel"/>
    <w:tmpl w:val="42BA3440"/>
    <w:numStyleLink w:val="Zaimportowanystyl10"/>
  </w:abstractNum>
  <w:abstractNum w:abstractNumId="29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4C96790"/>
    <w:multiLevelType w:val="hybridMultilevel"/>
    <w:tmpl w:val="EE40D078"/>
    <w:numStyleLink w:val="Zaimportowanystyl15"/>
  </w:abstractNum>
  <w:abstractNum w:abstractNumId="32" w15:restartNumberingAfterBreak="0">
    <w:nsid w:val="25777694"/>
    <w:multiLevelType w:val="multilevel"/>
    <w:tmpl w:val="C2ACB2D4"/>
    <w:numStyleLink w:val="Zaimportowanystyl20"/>
  </w:abstractNum>
  <w:abstractNum w:abstractNumId="33" w15:restartNumberingAfterBreak="0">
    <w:nsid w:val="26426354"/>
    <w:multiLevelType w:val="hybridMultilevel"/>
    <w:tmpl w:val="B84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CF1C0F"/>
    <w:multiLevelType w:val="hybridMultilevel"/>
    <w:tmpl w:val="47F88D0E"/>
    <w:numStyleLink w:val="Zaimportowanystyl19"/>
  </w:abstractNum>
  <w:abstractNum w:abstractNumId="35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F644010"/>
    <w:multiLevelType w:val="hybridMultilevel"/>
    <w:tmpl w:val="D82E0132"/>
    <w:numStyleLink w:val="Zaimportowanystyl41"/>
  </w:abstractNum>
  <w:abstractNum w:abstractNumId="41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1E42D9F"/>
    <w:multiLevelType w:val="multilevel"/>
    <w:tmpl w:val="A19C468A"/>
    <w:numStyleLink w:val="Zaimportowanystyl35"/>
  </w:abstractNum>
  <w:abstractNum w:abstractNumId="43" w15:restartNumberingAfterBreak="0">
    <w:nsid w:val="32604069"/>
    <w:multiLevelType w:val="hybridMultilevel"/>
    <w:tmpl w:val="DBD40560"/>
    <w:numStyleLink w:val="Zaimportowanystyl12"/>
  </w:abstractNum>
  <w:abstractNum w:abstractNumId="44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55A72F8"/>
    <w:multiLevelType w:val="hybridMultilevel"/>
    <w:tmpl w:val="C7CC50A0"/>
    <w:numStyleLink w:val="Zaimportowanystyl21"/>
  </w:abstractNum>
  <w:abstractNum w:abstractNumId="48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76A2764"/>
    <w:multiLevelType w:val="hybridMultilevel"/>
    <w:tmpl w:val="86D2AE5A"/>
    <w:numStyleLink w:val="Zaimportowanystyl16"/>
  </w:abstractNum>
  <w:abstractNum w:abstractNumId="50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C26393C"/>
    <w:multiLevelType w:val="hybridMultilevel"/>
    <w:tmpl w:val="AE767764"/>
    <w:numStyleLink w:val="Zaimportowanystyl39"/>
  </w:abstractNum>
  <w:abstractNum w:abstractNumId="53" w15:restartNumberingAfterBreak="0">
    <w:nsid w:val="3C9A2076"/>
    <w:multiLevelType w:val="multilevel"/>
    <w:tmpl w:val="181E75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2B1519C"/>
    <w:multiLevelType w:val="hybridMultilevel"/>
    <w:tmpl w:val="C7606504"/>
    <w:numStyleLink w:val="Zaimportowanystyl18"/>
  </w:abstractNum>
  <w:abstractNum w:abstractNumId="60" w15:restartNumberingAfterBreak="0">
    <w:nsid w:val="42DA6CD2"/>
    <w:multiLevelType w:val="hybridMultilevel"/>
    <w:tmpl w:val="B9406A96"/>
    <w:numStyleLink w:val="Zaimportowanystyl26"/>
  </w:abstractNum>
  <w:abstractNum w:abstractNumId="61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D422A67"/>
    <w:multiLevelType w:val="multilevel"/>
    <w:tmpl w:val="811CAFAC"/>
    <w:numStyleLink w:val="Zaimportowanystyl38"/>
  </w:abstractNum>
  <w:abstractNum w:abstractNumId="74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0DA0D34"/>
    <w:multiLevelType w:val="hybridMultilevel"/>
    <w:tmpl w:val="86200CE8"/>
    <w:numStyleLink w:val="Zaimportowanystyl43"/>
  </w:abstractNum>
  <w:abstractNum w:abstractNumId="76" w15:restartNumberingAfterBreak="0">
    <w:nsid w:val="518B7578"/>
    <w:multiLevelType w:val="hybridMultilevel"/>
    <w:tmpl w:val="178E1360"/>
    <w:numStyleLink w:val="Zaimportowanystyl14"/>
  </w:abstractNum>
  <w:abstractNum w:abstractNumId="77" w15:restartNumberingAfterBreak="0">
    <w:nsid w:val="55AC7C02"/>
    <w:multiLevelType w:val="multilevel"/>
    <w:tmpl w:val="72C6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56C50F89"/>
    <w:multiLevelType w:val="hybridMultilevel"/>
    <w:tmpl w:val="FCC0D4E4"/>
    <w:numStyleLink w:val="Zaimportowanystyl2"/>
  </w:abstractNum>
  <w:abstractNum w:abstractNumId="79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C3A79BE"/>
    <w:multiLevelType w:val="hybridMultilevel"/>
    <w:tmpl w:val="88C8D05E"/>
    <w:numStyleLink w:val="Zaimportowanystyl40"/>
  </w:abstractNum>
  <w:abstractNum w:abstractNumId="81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2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64DE6A73"/>
    <w:multiLevelType w:val="hybridMultilevel"/>
    <w:tmpl w:val="D3EEEE12"/>
    <w:numStyleLink w:val="Zaimportowanystyl27"/>
  </w:abstractNum>
  <w:abstractNum w:abstractNumId="84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5" w15:restartNumberingAfterBreak="0">
    <w:nsid w:val="685D1687"/>
    <w:multiLevelType w:val="multilevel"/>
    <w:tmpl w:val="CA2EFF3E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6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8A30757"/>
    <w:multiLevelType w:val="hybridMultilevel"/>
    <w:tmpl w:val="AC2EF154"/>
    <w:numStyleLink w:val="Zaimportowanystyl32"/>
  </w:abstractNum>
  <w:abstractNum w:abstractNumId="89" w15:restartNumberingAfterBreak="0">
    <w:nsid w:val="68EC7771"/>
    <w:multiLevelType w:val="hybridMultilevel"/>
    <w:tmpl w:val="D2686808"/>
    <w:numStyleLink w:val="Zaimportowanystyl25"/>
  </w:abstractNum>
  <w:abstractNum w:abstractNumId="90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8FA168C"/>
    <w:multiLevelType w:val="multilevel"/>
    <w:tmpl w:val="3968D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701B7C77"/>
    <w:multiLevelType w:val="hybridMultilevel"/>
    <w:tmpl w:val="403CBDAE"/>
    <w:numStyleLink w:val="Zaimportowanystyl30"/>
  </w:abstractNum>
  <w:abstractNum w:abstractNumId="100" w15:restartNumberingAfterBreak="0">
    <w:nsid w:val="70636800"/>
    <w:multiLevelType w:val="multilevel"/>
    <w:tmpl w:val="245AFCF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3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D6C59A4"/>
    <w:multiLevelType w:val="hybridMultilevel"/>
    <w:tmpl w:val="0D76AB70"/>
    <w:numStyleLink w:val="Zaimportowanystyl11"/>
  </w:abstractNum>
  <w:abstractNum w:abstractNumId="109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4"/>
  </w:num>
  <w:num w:numId="2">
    <w:abstractNumId w:val="78"/>
  </w:num>
  <w:num w:numId="3">
    <w:abstractNumId w:val="35"/>
  </w:num>
  <w:num w:numId="4">
    <w:abstractNumId w:val="13"/>
  </w:num>
  <w:num w:numId="5">
    <w:abstractNumId w:val="37"/>
  </w:num>
  <w:num w:numId="6">
    <w:abstractNumId w:val="13"/>
    <w:lvlOverride w:ilvl="0">
      <w:startOverride w:val="3"/>
      <w:lvl w:ilvl="0" w:tplc="064A9072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A7C84BA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A5015D2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2A070CA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90C3CF8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50855B2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687208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889EC8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24ABCB0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0"/>
  </w:num>
  <w:num w:numId="8">
    <w:abstractNumId w:val="50"/>
  </w:num>
  <w:num w:numId="9">
    <w:abstractNumId w:val="2"/>
    <w:lvlOverride w:ilvl="0">
      <w:startOverride w:val="4"/>
    </w:lvlOverride>
  </w:num>
  <w:num w:numId="10">
    <w:abstractNumId w:val="26"/>
  </w:num>
  <w:num w:numId="11">
    <w:abstractNumId w:val="109"/>
  </w:num>
  <w:num w:numId="12">
    <w:abstractNumId w:val="79"/>
    <w:lvlOverride w:ilvl="0">
      <w:startOverride w:val="6"/>
    </w:lvlOverride>
  </w:num>
  <w:num w:numId="13">
    <w:abstractNumId w:val="79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6"/>
  </w:num>
  <w:num w:numId="15">
    <w:abstractNumId w:val="82"/>
  </w:num>
  <w:num w:numId="16">
    <w:abstractNumId w:val="28"/>
  </w:num>
  <w:num w:numId="17">
    <w:abstractNumId w:val="19"/>
  </w:num>
  <w:num w:numId="18">
    <w:abstractNumId w:val="108"/>
  </w:num>
  <w:num w:numId="19">
    <w:abstractNumId w:val="108"/>
    <w:lvlOverride w:ilvl="0">
      <w:startOverride w:val="3"/>
    </w:lvlOverride>
  </w:num>
  <w:num w:numId="20">
    <w:abstractNumId w:val="46"/>
  </w:num>
  <w:num w:numId="21">
    <w:abstractNumId w:val="43"/>
    <w:lvlOverride w:ilvl="0">
      <w:startOverride w:val="8"/>
    </w:lvlOverride>
  </w:num>
  <w:num w:numId="22">
    <w:abstractNumId w:val="7"/>
  </w:num>
  <w:num w:numId="23">
    <w:abstractNumId w:val="97"/>
  </w:num>
  <w:num w:numId="24">
    <w:abstractNumId w:val="76"/>
  </w:num>
  <w:num w:numId="25">
    <w:abstractNumId w:val="11"/>
  </w:num>
  <w:num w:numId="26">
    <w:abstractNumId w:val="31"/>
  </w:num>
  <w:num w:numId="27">
    <w:abstractNumId w:val="24"/>
  </w:num>
  <w:num w:numId="28">
    <w:abstractNumId w:val="49"/>
  </w:num>
  <w:num w:numId="29">
    <w:abstractNumId w:val="49"/>
    <w:lvlOverride w:ilvl="0">
      <w:startOverride w:val="2"/>
    </w:lvlOverride>
  </w:num>
  <w:num w:numId="30">
    <w:abstractNumId w:val="21"/>
  </w:num>
  <w:num w:numId="31">
    <w:abstractNumId w:val="101"/>
  </w:num>
  <w:num w:numId="32">
    <w:abstractNumId w:val="59"/>
  </w:num>
  <w:num w:numId="33">
    <w:abstractNumId w:val="72"/>
  </w:num>
  <w:num w:numId="34">
    <w:abstractNumId w:val="34"/>
  </w:num>
  <w:num w:numId="35">
    <w:abstractNumId w:val="57"/>
  </w:num>
  <w:num w:numId="36">
    <w:abstractNumId w:val="9"/>
  </w:num>
  <w:num w:numId="37">
    <w:abstractNumId w:val="47"/>
  </w:num>
  <w:num w:numId="38">
    <w:abstractNumId w:val="47"/>
    <w:lvlOverride w:ilvl="0">
      <w:lvl w:ilvl="0" w:tplc="7E4EF460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F418D2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06E2FA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081208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1859FC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A49D9C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5258CE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B22C78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3E7946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93"/>
  </w:num>
  <w:num w:numId="40">
    <w:abstractNumId w:val="25"/>
  </w:num>
  <w:num w:numId="41">
    <w:abstractNumId w:val="32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3"/>
  </w:num>
  <w:num w:numId="43">
    <w:abstractNumId w:val="98"/>
  </w:num>
  <w:num w:numId="44">
    <w:abstractNumId w:val="90"/>
  </w:num>
  <w:num w:numId="45">
    <w:abstractNumId w:val="89"/>
  </w:num>
  <w:num w:numId="46">
    <w:abstractNumId w:val="66"/>
  </w:num>
  <w:num w:numId="47">
    <w:abstractNumId w:val="60"/>
  </w:num>
  <w:num w:numId="48">
    <w:abstractNumId w:val="62"/>
  </w:num>
  <w:num w:numId="49">
    <w:abstractNumId w:val="83"/>
  </w:num>
  <w:num w:numId="50">
    <w:abstractNumId w:val="48"/>
  </w:num>
  <w:num w:numId="51">
    <w:abstractNumId w:val="1"/>
  </w:num>
  <w:num w:numId="52">
    <w:abstractNumId w:val="17"/>
  </w:num>
  <w:num w:numId="53">
    <w:abstractNumId w:val="67"/>
  </w:num>
  <w:num w:numId="54">
    <w:abstractNumId w:val="99"/>
  </w:num>
  <w:num w:numId="55">
    <w:abstractNumId w:val="41"/>
  </w:num>
  <w:num w:numId="56">
    <w:abstractNumId w:val="3"/>
  </w:num>
  <w:num w:numId="57">
    <w:abstractNumId w:val="30"/>
  </w:num>
  <w:num w:numId="58">
    <w:abstractNumId w:val="88"/>
  </w:num>
  <w:num w:numId="59">
    <w:abstractNumId w:val="45"/>
  </w:num>
  <w:num w:numId="60">
    <w:abstractNumId w:val="15"/>
  </w:num>
  <w:num w:numId="61">
    <w:abstractNumId w:val="16"/>
    <w:lvlOverride w:ilvl="0">
      <w:startOverride w:val="26"/>
    </w:lvlOverride>
  </w:num>
  <w:num w:numId="62">
    <w:abstractNumId w:val="95"/>
  </w:num>
  <w:num w:numId="63">
    <w:abstractNumId w:val="42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44"/>
  </w:num>
  <w:num w:numId="65">
    <w:abstractNumId w:val="74"/>
  </w:num>
  <w:num w:numId="66">
    <w:abstractNumId w:val="7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7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73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51"/>
  </w:num>
  <w:num w:numId="71">
    <w:abstractNumId w:val="52"/>
  </w:num>
  <w:num w:numId="72">
    <w:abstractNumId w:val="87"/>
  </w:num>
  <w:num w:numId="73">
    <w:abstractNumId w:val="80"/>
  </w:num>
  <w:num w:numId="74">
    <w:abstractNumId w:val="96"/>
  </w:num>
  <w:num w:numId="75">
    <w:abstractNumId w:val="40"/>
  </w:num>
  <w:num w:numId="76">
    <w:abstractNumId w:val="6"/>
  </w:num>
  <w:num w:numId="77">
    <w:abstractNumId w:val="0"/>
  </w:num>
  <w:num w:numId="78">
    <w:abstractNumId w:val="105"/>
  </w:num>
  <w:num w:numId="79">
    <w:abstractNumId w:val="75"/>
  </w:num>
  <w:num w:numId="80">
    <w:abstractNumId w:val="69"/>
  </w:num>
  <w:num w:numId="81">
    <w:abstractNumId w:val="27"/>
  </w:num>
  <w:num w:numId="82">
    <w:abstractNumId w:val="103"/>
  </w:num>
  <w:num w:numId="83">
    <w:abstractNumId w:val="20"/>
  </w:num>
  <w:num w:numId="84">
    <w:abstractNumId w:val="39"/>
  </w:num>
  <w:num w:numId="85">
    <w:abstractNumId w:val="107"/>
  </w:num>
  <w:num w:numId="86">
    <w:abstractNumId w:val="63"/>
  </w:num>
  <w:num w:numId="87">
    <w:abstractNumId w:val="71"/>
  </w:num>
  <w:num w:numId="88">
    <w:abstractNumId w:val="22"/>
  </w:num>
  <w:num w:numId="89">
    <w:abstractNumId w:val="12"/>
  </w:num>
  <w:num w:numId="90">
    <w:abstractNumId w:val="92"/>
  </w:num>
  <w:num w:numId="91">
    <w:abstractNumId w:val="10"/>
  </w:num>
  <w:num w:numId="92">
    <w:abstractNumId w:val="68"/>
  </w:num>
  <w:num w:numId="93">
    <w:abstractNumId w:val="65"/>
  </w:num>
  <w:num w:numId="94">
    <w:abstractNumId w:val="94"/>
  </w:num>
  <w:num w:numId="95">
    <w:abstractNumId w:val="5"/>
  </w:num>
  <w:num w:numId="96">
    <w:abstractNumId w:val="106"/>
  </w:num>
  <w:num w:numId="97">
    <w:abstractNumId w:val="38"/>
  </w:num>
  <w:num w:numId="98">
    <w:abstractNumId w:val="64"/>
  </w:num>
  <w:num w:numId="99">
    <w:abstractNumId w:val="53"/>
  </w:num>
  <w:num w:numId="100">
    <w:abstractNumId w:val="29"/>
  </w:num>
  <w:num w:numId="101">
    <w:abstractNumId w:val="100"/>
  </w:num>
  <w:num w:numId="102">
    <w:abstractNumId w:val="54"/>
  </w:num>
  <w:num w:numId="10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"/>
  </w:num>
  <w:num w:numId="105">
    <w:abstractNumId w:val="7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8"/>
  </w:num>
  <w:num w:numId="108">
    <w:abstractNumId w:val="79"/>
  </w:num>
  <w:num w:numId="109">
    <w:abstractNumId w:val="55"/>
  </w:num>
  <w:num w:numId="110">
    <w:abstractNumId w:val="33"/>
  </w:num>
  <w:num w:numId="111">
    <w:abstractNumId w:val="56"/>
  </w:num>
  <w:num w:numId="112">
    <w:abstractNumId w:val="61"/>
  </w:num>
  <w:num w:numId="113">
    <w:abstractNumId w:val="18"/>
  </w:num>
  <w:num w:numId="114">
    <w:abstractNumId w:val="8"/>
  </w:num>
  <w:num w:numId="115">
    <w:abstractNumId w:val="86"/>
  </w:num>
  <w:num w:numId="116">
    <w:abstractNumId w:val="77"/>
  </w:num>
  <w:num w:numId="117">
    <w:abstractNumId w:val="91"/>
  </w:num>
  <w:num w:numId="118">
    <w:abstractNumId w:val="102"/>
  </w:num>
  <w:num w:numId="119">
    <w:abstractNumId w:val="84"/>
  </w:num>
  <w:num w:numId="120">
    <w:abstractNumId w:val="14"/>
  </w:num>
  <w:num w:numId="121">
    <w:abstractNumId w:val="81"/>
  </w:num>
  <w:num w:numId="122">
    <w:abstractNumId w:val="85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124EB"/>
    <w:rsid w:val="0005519F"/>
    <w:rsid w:val="00061161"/>
    <w:rsid w:val="00086D0F"/>
    <w:rsid w:val="000910EB"/>
    <w:rsid w:val="001012C2"/>
    <w:rsid w:val="00104DDA"/>
    <w:rsid w:val="0010588D"/>
    <w:rsid w:val="0011198F"/>
    <w:rsid w:val="00143FEF"/>
    <w:rsid w:val="001563DA"/>
    <w:rsid w:val="00181A6A"/>
    <w:rsid w:val="001A1501"/>
    <w:rsid w:val="001E301F"/>
    <w:rsid w:val="001F7B99"/>
    <w:rsid w:val="002004CE"/>
    <w:rsid w:val="00213AF2"/>
    <w:rsid w:val="0022260B"/>
    <w:rsid w:val="00222AB4"/>
    <w:rsid w:val="002360ED"/>
    <w:rsid w:val="002475A3"/>
    <w:rsid w:val="00257AFB"/>
    <w:rsid w:val="00267B2F"/>
    <w:rsid w:val="0027226A"/>
    <w:rsid w:val="002B4A0E"/>
    <w:rsid w:val="002F6047"/>
    <w:rsid w:val="00350CA9"/>
    <w:rsid w:val="00382FF5"/>
    <w:rsid w:val="003A2C3F"/>
    <w:rsid w:val="003A315A"/>
    <w:rsid w:val="003A3E12"/>
    <w:rsid w:val="003D1663"/>
    <w:rsid w:val="003E164B"/>
    <w:rsid w:val="003E5008"/>
    <w:rsid w:val="00400F1A"/>
    <w:rsid w:val="00402EFC"/>
    <w:rsid w:val="00433696"/>
    <w:rsid w:val="00451D03"/>
    <w:rsid w:val="00456BBC"/>
    <w:rsid w:val="004615D5"/>
    <w:rsid w:val="00482944"/>
    <w:rsid w:val="00482F92"/>
    <w:rsid w:val="004866D5"/>
    <w:rsid w:val="004A0783"/>
    <w:rsid w:val="004D2C26"/>
    <w:rsid w:val="004E1A10"/>
    <w:rsid w:val="00515F88"/>
    <w:rsid w:val="00532780"/>
    <w:rsid w:val="00541594"/>
    <w:rsid w:val="00577226"/>
    <w:rsid w:val="00590544"/>
    <w:rsid w:val="005A729E"/>
    <w:rsid w:val="005A7ECB"/>
    <w:rsid w:val="005C71C8"/>
    <w:rsid w:val="005E3E25"/>
    <w:rsid w:val="005F668D"/>
    <w:rsid w:val="00637DF1"/>
    <w:rsid w:val="00642D12"/>
    <w:rsid w:val="00647057"/>
    <w:rsid w:val="0065553B"/>
    <w:rsid w:val="006920E2"/>
    <w:rsid w:val="006979B1"/>
    <w:rsid w:val="006F4BA0"/>
    <w:rsid w:val="006F66E6"/>
    <w:rsid w:val="00761AC7"/>
    <w:rsid w:val="007B3E7C"/>
    <w:rsid w:val="007F642E"/>
    <w:rsid w:val="00815915"/>
    <w:rsid w:val="00826518"/>
    <w:rsid w:val="008451FE"/>
    <w:rsid w:val="00855146"/>
    <w:rsid w:val="00856FBC"/>
    <w:rsid w:val="008A354B"/>
    <w:rsid w:val="008B68D6"/>
    <w:rsid w:val="008C2010"/>
    <w:rsid w:val="008C3FF6"/>
    <w:rsid w:val="008D1648"/>
    <w:rsid w:val="008E41C2"/>
    <w:rsid w:val="0091250A"/>
    <w:rsid w:val="009140C9"/>
    <w:rsid w:val="009309FA"/>
    <w:rsid w:val="00933162"/>
    <w:rsid w:val="00950BBB"/>
    <w:rsid w:val="0097587D"/>
    <w:rsid w:val="009A3081"/>
    <w:rsid w:val="009A7A4C"/>
    <w:rsid w:val="009D7BFD"/>
    <w:rsid w:val="009E3D90"/>
    <w:rsid w:val="009F2361"/>
    <w:rsid w:val="00A30F1F"/>
    <w:rsid w:val="00A3550F"/>
    <w:rsid w:val="00A46E10"/>
    <w:rsid w:val="00A53F36"/>
    <w:rsid w:val="00A8303D"/>
    <w:rsid w:val="00A927E7"/>
    <w:rsid w:val="00A92AB8"/>
    <w:rsid w:val="00AE03F5"/>
    <w:rsid w:val="00AE306C"/>
    <w:rsid w:val="00AE7433"/>
    <w:rsid w:val="00B322AA"/>
    <w:rsid w:val="00B43E20"/>
    <w:rsid w:val="00B4438E"/>
    <w:rsid w:val="00B45061"/>
    <w:rsid w:val="00B533FA"/>
    <w:rsid w:val="00B55913"/>
    <w:rsid w:val="00B61D75"/>
    <w:rsid w:val="00B711D8"/>
    <w:rsid w:val="00B75E0B"/>
    <w:rsid w:val="00BA63FB"/>
    <w:rsid w:val="00BE1E01"/>
    <w:rsid w:val="00BF3F50"/>
    <w:rsid w:val="00BF6E8D"/>
    <w:rsid w:val="00C00BAD"/>
    <w:rsid w:val="00C03709"/>
    <w:rsid w:val="00C07F0A"/>
    <w:rsid w:val="00C24F06"/>
    <w:rsid w:val="00C27291"/>
    <w:rsid w:val="00C31D10"/>
    <w:rsid w:val="00C533A6"/>
    <w:rsid w:val="00C535B4"/>
    <w:rsid w:val="00C61E1B"/>
    <w:rsid w:val="00C74A72"/>
    <w:rsid w:val="00C82F5E"/>
    <w:rsid w:val="00CA7FEC"/>
    <w:rsid w:val="00CC7E48"/>
    <w:rsid w:val="00CD2C7B"/>
    <w:rsid w:val="00CE6471"/>
    <w:rsid w:val="00CF1ACD"/>
    <w:rsid w:val="00CF3716"/>
    <w:rsid w:val="00D035D4"/>
    <w:rsid w:val="00D22D6F"/>
    <w:rsid w:val="00D376F6"/>
    <w:rsid w:val="00D46A60"/>
    <w:rsid w:val="00D75766"/>
    <w:rsid w:val="00D824FA"/>
    <w:rsid w:val="00DF67F1"/>
    <w:rsid w:val="00E52516"/>
    <w:rsid w:val="00E60D23"/>
    <w:rsid w:val="00E766F0"/>
    <w:rsid w:val="00E959E5"/>
    <w:rsid w:val="00E964E0"/>
    <w:rsid w:val="00EB5F82"/>
    <w:rsid w:val="00EB6F00"/>
    <w:rsid w:val="00EE3674"/>
    <w:rsid w:val="00EE6F31"/>
    <w:rsid w:val="00F13C56"/>
    <w:rsid w:val="00F23835"/>
    <w:rsid w:val="00F27BD7"/>
    <w:rsid w:val="00F446E2"/>
    <w:rsid w:val="00F57A8A"/>
    <w:rsid w:val="00F70056"/>
    <w:rsid w:val="00F7208D"/>
    <w:rsid w:val="00F7336A"/>
    <w:rsid w:val="00F80353"/>
    <w:rsid w:val="00F80414"/>
    <w:rsid w:val="00F80499"/>
    <w:rsid w:val="00F935BD"/>
    <w:rsid w:val="00FA1648"/>
    <w:rsid w:val="00FD691F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"/>
    <w:link w:val="AkapitzlistZnak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70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72"/>
      </w:numPr>
    </w:pPr>
  </w:style>
  <w:style w:type="numbering" w:customStyle="1" w:styleId="Zaimportowanystyl41">
    <w:name w:val="Zaimportowany styl 41"/>
    <w:pPr>
      <w:numPr>
        <w:numId w:val="74"/>
      </w:numPr>
    </w:pPr>
  </w:style>
  <w:style w:type="numbering" w:customStyle="1" w:styleId="Zaimportowanystyl42">
    <w:name w:val="Zaimportowany styl 42"/>
    <w:pPr>
      <w:numPr>
        <w:numId w:val="76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8"/>
      </w:numPr>
    </w:pPr>
  </w:style>
  <w:style w:type="numbering" w:customStyle="1" w:styleId="Zaimportowanystyl44">
    <w:name w:val="Zaimportowany styl 44"/>
    <w:pPr>
      <w:numPr>
        <w:numId w:val="80"/>
      </w:numPr>
    </w:pPr>
  </w:style>
  <w:style w:type="numbering" w:customStyle="1" w:styleId="Zaimportowanystyl45">
    <w:name w:val="Zaimportowany styl 45"/>
    <w:pPr>
      <w:numPr>
        <w:numId w:val="81"/>
      </w:numPr>
    </w:pPr>
  </w:style>
  <w:style w:type="numbering" w:customStyle="1" w:styleId="Zaimportowanystyl46">
    <w:name w:val="Zaimportowany styl 46"/>
    <w:pPr>
      <w:numPr>
        <w:numId w:val="82"/>
      </w:numPr>
    </w:pPr>
  </w:style>
  <w:style w:type="numbering" w:customStyle="1" w:styleId="Zaimportowanystyl47">
    <w:name w:val="Zaimportowany styl 47"/>
    <w:pPr>
      <w:numPr>
        <w:numId w:val="83"/>
      </w:numPr>
    </w:pPr>
  </w:style>
  <w:style w:type="numbering" w:customStyle="1" w:styleId="Zaimportowanystyl48">
    <w:name w:val="Zaimportowany styl 48"/>
    <w:pPr>
      <w:numPr>
        <w:numId w:val="84"/>
      </w:numPr>
    </w:pPr>
  </w:style>
  <w:style w:type="numbering" w:customStyle="1" w:styleId="Zaimportowanystyl49">
    <w:name w:val="Zaimportowany styl 49"/>
    <w:pPr>
      <w:numPr>
        <w:numId w:val="85"/>
      </w:numPr>
    </w:pPr>
  </w:style>
  <w:style w:type="numbering" w:customStyle="1" w:styleId="Zaimportowanystyl50">
    <w:name w:val="Zaimportowany styl 50"/>
    <w:pPr>
      <w:numPr>
        <w:numId w:val="86"/>
      </w:numPr>
    </w:pPr>
  </w:style>
  <w:style w:type="numbering" w:customStyle="1" w:styleId="Zaimportowanystyl51">
    <w:name w:val="Zaimportowany styl 51"/>
    <w:pPr>
      <w:numPr>
        <w:numId w:val="87"/>
      </w:numPr>
    </w:pPr>
  </w:style>
  <w:style w:type="numbering" w:customStyle="1" w:styleId="Zaimportowanystyl52">
    <w:name w:val="Zaimportowany styl 52"/>
    <w:pPr>
      <w:numPr>
        <w:numId w:val="88"/>
      </w:numPr>
    </w:pPr>
  </w:style>
  <w:style w:type="numbering" w:customStyle="1" w:styleId="Zaimportowanystyl53">
    <w:name w:val="Zaimportowany styl 53"/>
    <w:pPr>
      <w:numPr>
        <w:numId w:val="89"/>
      </w:numPr>
    </w:pPr>
  </w:style>
  <w:style w:type="numbering" w:customStyle="1" w:styleId="Zaimportowanystyl54">
    <w:name w:val="Zaimportowany styl 54"/>
    <w:pPr>
      <w:numPr>
        <w:numId w:val="90"/>
      </w:numPr>
    </w:pPr>
  </w:style>
  <w:style w:type="numbering" w:customStyle="1" w:styleId="Zaimportowanystyl55">
    <w:name w:val="Zaimportowany styl 55"/>
    <w:pPr>
      <w:numPr>
        <w:numId w:val="91"/>
      </w:numPr>
    </w:pPr>
  </w:style>
  <w:style w:type="numbering" w:customStyle="1" w:styleId="Zaimportowanystyl56">
    <w:name w:val="Zaimportowany styl 56"/>
    <w:pPr>
      <w:numPr>
        <w:numId w:val="92"/>
      </w:numPr>
    </w:pPr>
  </w:style>
  <w:style w:type="numbering" w:customStyle="1" w:styleId="Zaimportowanystyl57">
    <w:name w:val="Zaimportowany styl 57"/>
    <w:pPr>
      <w:numPr>
        <w:numId w:val="93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08"/>
      </w:numPr>
    </w:pPr>
  </w:style>
  <w:style w:type="numbering" w:customStyle="1" w:styleId="Zaimportowanystyl1">
    <w:name w:val="Zaimportowany styl 1"/>
    <w:rsid w:val="00A53F36"/>
    <w:pPr>
      <w:numPr>
        <w:numId w:val="111"/>
      </w:numPr>
    </w:pPr>
  </w:style>
  <w:style w:type="numbering" w:customStyle="1" w:styleId="Zaimportowanystyl210">
    <w:name w:val="Zaimportowany styl 210"/>
    <w:rsid w:val="00A53F36"/>
    <w:pPr>
      <w:numPr>
        <w:numId w:val="112"/>
      </w:numPr>
    </w:pPr>
  </w:style>
  <w:style w:type="numbering" w:customStyle="1" w:styleId="Zaimportowanystyl36">
    <w:name w:val="Zaimportowany styl 36"/>
    <w:rsid w:val="00A53F36"/>
    <w:pPr>
      <w:numPr>
        <w:numId w:val="113"/>
      </w:numPr>
    </w:pPr>
  </w:style>
  <w:style w:type="numbering" w:customStyle="1" w:styleId="Zaimportowanystyl410">
    <w:name w:val="Zaimportowany styl 410"/>
    <w:rsid w:val="00A53F36"/>
    <w:pPr>
      <w:numPr>
        <w:numId w:val="114"/>
      </w:numPr>
    </w:pPr>
  </w:style>
  <w:style w:type="numbering" w:customStyle="1" w:styleId="Zaimportowanystyl58">
    <w:name w:val="Zaimportowany styl 58"/>
    <w:rsid w:val="00A53F36"/>
    <w:pPr>
      <w:numPr>
        <w:numId w:val="11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link w:val="Akapitzlist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od@zdpk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yperlink" Target="http://zdp.kartuzy.ibip.pl/public/?id=219350" TargetMode="Externa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www.uodo.gov.pl/pl/p/kontak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D5F4-CED9-474C-8573-70FF1682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43</Pages>
  <Words>13207</Words>
  <Characters>79245</Characters>
  <Application>Microsoft Office Word</Application>
  <DocSecurity>0</DocSecurity>
  <Lines>660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b.konkol</cp:lastModifiedBy>
  <cp:revision>46</cp:revision>
  <cp:lastPrinted>2022-02-09T09:38:00Z</cp:lastPrinted>
  <dcterms:created xsi:type="dcterms:W3CDTF">2022-01-27T12:07:00Z</dcterms:created>
  <dcterms:modified xsi:type="dcterms:W3CDTF">2022-02-09T13:07:00Z</dcterms:modified>
</cp:coreProperties>
</file>