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C5DA" w14:textId="77777777" w:rsidR="004E2397" w:rsidRDefault="00CE4466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U M O W A    - / </w:t>
      </w:r>
      <w:r>
        <w:rPr>
          <w:b/>
          <w:i/>
          <w:color w:val="000000" w:themeColor="text1"/>
          <w:sz w:val="22"/>
          <w:szCs w:val="22"/>
        </w:rPr>
        <w:t>A</w:t>
      </w:r>
      <w:r>
        <w:rPr>
          <w:b/>
          <w:i/>
          <w:color w:val="000000" w:themeColor="text1"/>
          <w:sz w:val="22"/>
          <w:szCs w:val="22"/>
        </w:rPr>
        <w:t xml:space="preserve"> / 202</w:t>
      </w:r>
      <w:r>
        <w:rPr>
          <w:b/>
          <w:i/>
          <w:color w:val="000000" w:themeColor="text1"/>
          <w:sz w:val="22"/>
          <w:szCs w:val="22"/>
        </w:rPr>
        <w:t>4</w:t>
      </w:r>
    </w:p>
    <w:p w14:paraId="66B20147" w14:textId="77777777" w:rsidR="004E2397" w:rsidRDefault="004E2397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5E7ECC3" w14:textId="77777777" w:rsidR="004E2397" w:rsidRDefault="00CE4466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3D72EB3A" w14:textId="77777777" w:rsidR="004E2397" w:rsidRDefault="004E2397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7CB6E99B" w14:textId="77777777" w:rsidR="004E2397" w:rsidRDefault="00CE4466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</w:t>
      </w:r>
      <w:r>
        <w:rPr>
          <w:color w:val="000000"/>
          <w:sz w:val="22"/>
          <w:szCs w:val="22"/>
        </w:rPr>
        <w:t xml:space="preserve">Moniki </w:t>
      </w:r>
      <w:proofErr w:type="spellStart"/>
      <w:r>
        <w:rPr>
          <w:color w:val="000000"/>
          <w:sz w:val="22"/>
          <w:szCs w:val="22"/>
        </w:rPr>
        <w:t>Warchoł</w:t>
      </w:r>
      <w:r>
        <w:rPr>
          <w:color w:val="000000"/>
          <w:sz w:val="22"/>
          <w:szCs w:val="22"/>
        </w:rPr>
        <w:t>j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102CE1D6" w14:textId="77777777" w:rsidR="004E2397" w:rsidRDefault="00CE44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4E09268" w14:textId="77777777" w:rsidR="004E2397" w:rsidRDefault="00CE4466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565D5415" w14:textId="77777777" w:rsidR="004E2397" w:rsidRDefault="004E2397">
      <w:pPr>
        <w:pStyle w:val="Tekstpodstawowy23"/>
        <w:spacing w:line="276" w:lineRule="auto"/>
        <w:rPr>
          <w:sz w:val="22"/>
          <w:szCs w:val="22"/>
        </w:rPr>
      </w:pPr>
    </w:p>
    <w:p w14:paraId="556F7B3A" w14:textId="77777777" w:rsidR="004E2397" w:rsidRDefault="00CE4466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 poz. 1605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r, poz. 1270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30D7327E" w14:textId="77777777" w:rsidR="004E2397" w:rsidRDefault="004E2397">
      <w:pPr>
        <w:pStyle w:val="Tekstpodstawowy23"/>
        <w:spacing w:line="276" w:lineRule="auto"/>
        <w:rPr>
          <w:sz w:val="22"/>
          <w:szCs w:val="22"/>
        </w:rPr>
      </w:pPr>
    </w:p>
    <w:p w14:paraId="4AB8DE1F" w14:textId="77777777" w:rsidR="004E2397" w:rsidRDefault="00CE4466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312E16A4" w14:textId="28E87122" w:rsidR="004E2397" w:rsidRDefault="00CE4466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roboty polegające na </w:t>
      </w:r>
      <w:r>
        <w:rPr>
          <w:color w:val="000000"/>
          <w:sz w:val="22"/>
          <w:szCs w:val="22"/>
        </w:rPr>
        <w:t xml:space="preserve">przeprowadzeniu </w:t>
      </w:r>
      <w:r>
        <w:rPr>
          <w:color w:val="000000"/>
          <w:sz w:val="22"/>
          <w:szCs w:val="22"/>
        </w:rPr>
        <w:t xml:space="preserve">kontroli rocznej i </w:t>
      </w:r>
      <w:r>
        <w:rPr>
          <w:color w:val="000000"/>
          <w:sz w:val="22"/>
          <w:szCs w:val="22"/>
        </w:rPr>
        <w:t>sporz</w:t>
      </w:r>
      <w:r w:rsidR="00065E27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dzeniu </w:t>
      </w:r>
      <w:r>
        <w:rPr>
          <w:color w:val="000000"/>
          <w:sz w:val="22"/>
          <w:szCs w:val="22"/>
        </w:rPr>
        <w:t>ekspertyz stanu technicznego 2 budynków mieszkalnych wielorodzinnych</w:t>
      </w:r>
      <w:r>
        <w:rPr>
          <w:color w:val="000000"/>
          <w:sz w:val="22"/>
          <w:szCs w:val="22"/>
        </w:rPr>
        <w:t>, tzn.</w:t>
      </w:r>
      <w:r>
        <w:rPr>
          <w:color w:val="000000"/>
          <w:sz w:val="22"/>
          <w:szCs w:val="22"/>
        </w:rPr>
        <w:t>:</w:t>
      </w:r>
    </w:p>
    <w:p w14:paraId="50276114" w14:textId="44192501" w:rsidR="004E2397" w:rsidRDefault="00CE4466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przeprowadzenie </w:t>
      </w:r>
      <w:r>
        <w:rPr>
          <w:color w:val="000000"/>
          <w:sz w:val="22"/>
          <w:szCs w:val="22"/>
        </w:rPr>
        <w:t>kontroli roczne</w:t>
      </w:r>
      <w:r>
        <w:rPr>
          <w:color w:val="000000"/>
          <w:sz w:val="22"/>
          <w:szCs w:val="22"/>
        </w:rPr>
        <w:t xml:space="preserve">j budynku </w:t>
      </w:r>
      <w:r>
        <w:rPr>
          <w:color w:val="000000"/>
          <w:sz w:val="22"/>
          <w:szCs w:val="22"/>
        </w:rPr>
        <w:t>położon</w:t>
      </w:r>
      <w:r>
        <w:rPr>
          <w:color w:val="000000"/>
          <w:sz w:val="22"/>
          <w:szCs w:val="22"/>
        </w:rPr>
        <w:t>ego</w:t>
      </w:r>
      <w:r>
        <w:rPr>
          <w:color w:val="000000"/>
          <w:sz w:val="22"/>
          <w:szCs w:val="22"/>
        </w:rPr>
        <w:t xml:space="preserve"> w Starej Białce nr 31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w zakresie wskazanym w decyz</w:t>
      </w:r>
      <w:r>
        <w:rPr>
          <w:color w:val="000000"/>
          <w:sz w:val="22"/>
          <w:szCs w:val="22"/>
        </w:rPr>
        <w:t>ji</w:t>
      </w:r>
      <w:r>
        <w:rPr>
          <w:color w:val="000000"/>
          <w:sz w:val="22"/>
          <w:szCs w:val="22"/>
        </w:rPr>
        <w:t xml:space="preserve"> </w:t>
      </w:r>
      <w:r w:rsidR="00065E27" w:rsidRPr="00065E27">
        <w:rPr>
          <w:color w:val="000000"/>
          <w:sz w:val="22"/>
          <w:szCs w:val="22"/>
        </w:rPr>
        <w:t>PINB.403/28/23/1-24</w:t>
      </w:r>
      <w:r>
        <w:rPr>
          <w:color w:val="000000"/>
          <w:sz w:val="22"/>
          <w:szCs w:val="22"/>
        </w:rPr>
        <w:t xml:space="preserve">) oraz budynku położonego przy </w:t>
      </w:r>
      <w:r>
        <w:rPr>
          <w:color w:val="000000"/>
          <w:sz w:val="22"/>
          <w:szCs w:val="22"/>
        </w:rPr>
        <w:t>Aleja Wojska Polskiego 15 w Lubawce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w zakresie wskazanym w decyz</w:t>
      </w:r>
      <w:r>
        <w:rPr>
          <w:color w:val="000000"/>
          <w:sz w:val="22"/>
          <w:szCs w:val="22"/>
        </w:rPr>
        <w:t>ji</w:t>
      </w:r>
      <w:r>
        <w:rPr>
          <w:color w:val="000000"/>
          <w:sz w:val="22"/>
          <w:szCs w:val="22"/>
        </w:rPr>
        <w:t xml:space="preserve"> </w:t>
      </w:r>
      <w:r w:rsidR="00065E27" w:rsidRPr="00065E27">
        <w:rPr>
          <w:color w:val="000000"/>
          <w:sz w:val="22"/>
          <w:szCs w:val="22"/>
        </w:rPr>
        <w:t>PINB.403/1/24/2-24</w:t>
      </w:r>
      <w:r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11C40B65" w14:textId="61DC9E79" w:rsidR="004E2397" w:rsidRDefault="00CE4466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sporządzenie </w:t>
      </w:r>
      <w:r>
        <w:rPr>
          <w:color w:val="000000"/>
          <w:sz w:val="22"/>
          <w:szCs w:val="22"/>
        </w:rPr>
        <w:t xml:space="preserve">ekspertyzy </w:t>
      </w:r>
      <w:r>
        <w:rPr>
          <w:color w:val="000000"/>
          <w:sz w:val="22"/>
          <w:szCs w:val="22"/>
        </w:rPr>
        <w:t xml:space="preserve">stanu technicznego </w:t>
      </w:r>
      <w:r>
        <w:rPr>
          <w:color w:val="000000"/>
          <w:sz w:val="22"/>
          <w:szCs w:val="22"/>
        </w:rPr>
        <w:t>budynku położonego w Starej Białce nr 31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w zakresie wskazanym w decyz</w:t>
      </w:r>
      <w:r>
        <w:rPr>
          <w:color w:val="000000"/>
          <w:sz w:val="22"/>
          <w:szCs w:val="22"/>
        </w:rPr>
        <w:t>ji</w:t>
      </w:r>
      <w:r>
        <w:rPr>
          <w:color w:val="000000"/>
          <w:sz w:val="22"/>
          <w:szCs w:val="22"/>
        </w:rPr>
        <w:t xml:space="preserve"> </w:t>
      </w:r>
      <w:r w:rsidR="00065E27" w:rsidRPr="00065E27">
        <w:rPr>
          <w:color w:val="000000"/>
          <w:sz w:val="22"/>
          <w:szCs w:val="22"/>
        </w:rPr>
        <w:t>PINB.403/28/23/1-24</w:t>
      </w:r>
      <w:r>
        <w:rPr>
          <w:color w:val="000000"/>
          <w:sz w:val="22"/>
          <w:szCs w:val="22"/>
        </w:rPr>
        <w:t xml:space="preserve">) oraz budynku położonego przy </w:t>
      </w:r>
      <w:r>
        <w:rPr>
          <w:color w:val="000000"/>
          <w:sz w:val="22"/>
          <w:szCs w:val="22"/>
        </w:rPr>
        <w:t>Aleja Wojska Polskiego 15 w Lubawce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w zakresie wskazanym w decyz</w:t>
      </w:r>
      <w:r>
        <w:rPr>
          <w:color w:val="000000"/>
          <w:sz w:val="22"/>
          <w:szCs w:val="22"/>
        </w:rPr>
        <w:t>ji</w:t>
      </w:r>
      <w:r>
        <w:rPr>
          <w:color w:val="000000"/>
          <w:sz w:val="22"/>
          <w:szCs w:val="22"/>
        </w:rPr>
        <w:t xml:space="preserve"> </w:t>
      </w:r>
      <w:r w:rsidR="00065E27" w:rsidRPr="00065E27">
        <w:rPr>
          <w:color w:val="000000"/>
          <w:sz w:val="22"/>
          <w:szCs w:val="22"/>
        </w:rPr>
        <w:t>PINB.403/1/24/2-24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</w:t>
      </w:r>
    </w:p>
    <w:p w14:paraId="28F5CDFA" w14:textId="77777777" w:rsidR="004E2397" w:rsidRDefault="00CE4466">
      <w:pPr>
        <w:tabs>
          <w:tab w:val="left" w:pos="0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ilości </w:t>
      </w:r>
      <w:r>
        <w:rPr>
          <w:rFonts w:ascii="Cambria" w:hAnsi="Cambria" w:cs="Arial"/>
          <w:color w:val="000000" w:themeColor="text1"/>
          <w:sz w:val="22"/>
          <w:szCs w:val="22"/>
        </w:rPr>
        <w:t>4 egz. (wersja papierowa) oraz 1 egz. (na nośniku elektronicznym)</w:t>
      </w:r>
      <w:r>
        <w:rPr>
          <w:rFonts w:ascii="Cambria" w:hAnsi="Cambria" w:cs="Arial"/>
          <w:color w:val="000000" w:themeColor="text1"/>
          <w:sz w:val="22"/>
          <w:szCs w:val="22"/>
        </w:rPr>
        <w:t>, zgodnie z ofertą stanowiącą Załącznik nr 1 do umowy.</w:t>
      </w:r>
    </w:p>
    <w:p w14:paraId="71B69242" w14:textId="77777777" w:rsidR="00CE4466" w:rsidRDefault="00CE4466" w:rsidP="00CE4466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Decyzje PINB o których mowa w ust. 1 lit. a, stanowią Załączniki nr 2 i nr 3 do umowy.</w:t>
      </w:r>
    </w:p>
    <w:p w14:paraId="59F3A0D1" w14:textId="73534155" w:rsidR="00CE4466" w:rsidRPr="00CE4466" w:rsidRDefault="00CE4466" w:rsidP="00CE4466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zobowiązuje się sporządzić kompletną dokumentację o której mowa w decyzjach PINB</w:t>
      </w:r>
      <w:r w:rsidRPr="00CE4466">
        <w:rPr>
          <w:sz w:val="22"/>
          <w:szCs w:val="22"/>
        </w:rPr>
        <w:t xml:space="preserve">, we wszystkich branżach (kontrolę w specjalności konstrukcyjno-budowlanej i sanitarnej, kontrolę inst. gazowych, kontrolę przewodów kominowych, ekspertyzę </w:t>
      </w:r>
      <w:proofErr w:type="spellStart"/>
      <w:r w:rsidRPr="00CE4466">
        <w:rPr>
          <w:sz w:val="22"/>
          <w:szCs w:val="22"/>
        </w:rPr>
        <w:t>mykologiczną</w:t>
      </w:r>
      <w:proofErr w:type="spellEnd"/>
      <w:r w:rsidRPr="00CE4466">
        <w:rPr>
          <w:sz w:val="22"/>
          <w:szCs w:val="22"/>
        </w:rPr>
        <w:t>).</w:t>
      </w:r>
    </w:p>
    <w:p w14:paraId="04E6F523" w14:textId="1EB6243C" w:rsidR="004E2397" w:rsidRPr="00CE4466" w:rsidRDefault="00CE4466" w:rsidP="00CE4466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CE4466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B56EA0D" w14:textId="77777777" w:rsidR="004E2397" w:rsidRDefault="004E2397">
      <w:pPr>
        <w:spacing w:line="276" w:lineRule="auto"/>
        <w:jc w:val="both"/>
        <w:rPr>
          <w:b/>
          <w:sz w:val="22"/>
          <w:szCs w:val="22"/>
        </w:rPr>
      </w:pPr>
    </w:p>
    <w:p w14:paraId="405DC040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67A534AF" w14:textId="0EE83DC5" w:rsidR="004E2397" w:rsidRDefault="00CE4466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>
        <w:rPr>
          <w:color w:val="000000"/>
          <w:sz w:val="22"/>
          <w:szCs w:val="22"/>
        </w:rPr>
        <w:t xml:space="preserve">Wykonawca zobowiązuje się wykonać przedmiot umowy do dnia </w:t>
      </w:r>
      <w:r w:rsidR="007049E5">
        <w:rPr>
          <w:color w:val="000000"/>
          <w:sz w:val="22"/>
          <w:szCs w:val="22"/>
        </w:rPr>
        <w:t>26.04</w:t>
      </w:r>
      <w:r>
        <w:rPr>
          <w:color w:val="000000"/>
          <w:sz w:val="22"/>
          <w:szCs w:val="22"/>
        </w:rPr>
        <w:t>.2024 r</w:t>
      </w:r>
      <w:r>
        <w:rPr>
          <w:color w:val="000000"/>
          <w:sz w:val="22"/>
          <w:szCs w:val="22"/>
        </w:rPr>
        <w:t>, przy czym dokumenty o których mowa w § 1 ust. 1 lit. a Wykonawca zobowiązuje się wykonać do dnia 04.03</w:t>
      </w:r>
      <w:r>
        <w:rPr>
          <w:color w:val="000000"/>
          <w:sz w:val="22"/>
          <w:szCs w:val="22"/>
        </w:rPr>
        <w:t>.2024 r.</w:t>
      </w:r>
    </w:p>
    <w:bookmarkEnd w:id="0"/>
    <w:p w14:paraId="47E30AD2" w14:textId="77777777" w:rsidR="004E2397" w:rsidRDefault="004E2397">
      <w:pPr>
        <w:spacing w:line="276" w:lineRule="auto"/>
        <w:jc w:val="both"/>
        <w:rPr>
          <w:color w:val="000000"/>
          <w:sz w:val="22"/>
          <w:szCs w:val="22"/>
        </w:rPr>
      </w:pPr>
    </w:p>
    <w:p w14:paraId="6C22EDAF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130532C9" w14:textId="51E2647B" w:rsidR="004E2397" w:rsidRDefault="00CE4466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</w:t>
      </w:r>
      <w:r>
        <w:rPr>
          <w:color w:val="000000"/>
          <w:sz w:val="22"/>
          <w:szCs w:val="22"/>
        </w:rPr>
        <w:t>o (słownie: ………).</w:t>
      </w:r>
    </w:p>
    <w:p w14:paraId="497A0530" w14:textId="77777777" w:rsidR="004E2397" w:rsidRDefault="00CE446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Wynagrodzenie o którym mowa w ust. 1 płatne będzie w terminie 30 dni od dnia doręczenia Zamawiającemu prawidłowo wystawionej faktury.</w:t>
      </w:r>
    </w:p>
    <w:p w14:paraId="6925D6CE" w14:textId="77777777" w:rsidR="004E2397" w:rsidRDefault="00CE446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6BAE8AE7" w14:textId="77777777" w:rsidR="004E2397" w:rsidRDefault="00CE4466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2213B99B" w14:textId="77777777" w:rsidR="004E2397" w:rsidRDefault="00CE4466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69C4222F" w14:textId="77777777" w:rsidR="004E2397" w:rsidRDefault="00CE4466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>Gmina Lubawka – Zakład Gospodarki Miejskiej</w:t>
      </w:r>
    </w:p>
    <w:p w14:paraId="24604BBA" w14:textId="77777777" w:rsidR="004E2397" w:rsidRDefault="00CE4466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Plac Wolności 1, 58-420 Lubawka, NIP: 6141001909</w:t>
      </w:r>
    </w:p>
    <w:p w14:paraId="1D45F291" w14:textId="77777777" w:rsidR="004E2397" w:rsidRDefault="00CE4466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1F776FE8" w14:textId="77777777" w:rsidR="004E2397" w:rsidRDefault="00CE4466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440CD8D8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p w14:paraId="3BE7ADD6" w14:textId="77777777" w:rsidR="004E2397" w:rsidRDefault="00CE446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4204BCA4" w14:textId="77777777" w:rsidR="004E2397" w:rsidRDefault="00CE44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4AC5A782" w14:textId="77777777" w:rsidR="004E2397" w:rsidRDefault="00CE44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1BB80E74" w14:textId="77777777" w:rsidR="004E2397" w:rsidRDefault="00CE44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7F0F4503" w14:textId="77777777" w:rsidR="004E2397" w:rsidRDefault="00CE4466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07D7923C" w14:textId="77777777" w:rsidR="004E2397" w:rsidRDefault="004E2397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411AAEF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64D79A4B" w14:textId="77777777" w:rsidR="004E2397" w:rsidRDefault="00CE4466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 miesięcy. </w:t>
      </w:r>
    </w:p>
    <w:p w14:paraId="3E4718AC" w14:textId="77777777" w:rsidR="004E2397" w:rsidRDefault="00CE4466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488A47C4" w14:textId="77777777" w:rsidR="004E2397" w:rsidRDefault="00CE4466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7BEFF667" w14:textId="77777777" w:rsidR="004E2397" w:rsidRDefault="00CE4466">
      <w:pPr>
        <w:numPr>
          <w:ilvl w:val="0"/>
          <w:numId w:val="5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FCCC335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p w14:paraId="2D699069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45D5E2E9" w14:textId="77777777" w:rsidR="004E2397" w:rsidRDefault="00CE44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396EEB86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p w14:paraId="6F4E3637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2682C136" w14:textId="77777777" w:rsidR="004E2397" w:rsidRDefault="00CE4466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013AF762" w14:textId="77777777" w:rsidR="004E2397" w:rsidRDefault="00CE4466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4E311802" w14:textId="77777777" w:rsidR="004E2397" w:rsidRDefault="00CE4466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4C72E16A" w14:textId="77777777" w:rsidR="004E2397" w:rsidRDefault="00CE4466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E3E78E5" w14:textId="77777777" w:rsidR="004E2397" w:rsidRDefault="00CE4466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6DB0DDC7" w14:textId="77777777" w:rsidR="004E2397" w:rsidRDefault="00CE4466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68C44132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8</w:t>
      </w:r>
    </w:p>
    <w:p w14:paraId="4C060304" w14:textId="77777777" w:rsidR="004E2397" w:rsidRDefault="00CE44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1DAE80DB" w14:textId="77777777" w:rsidR="004E2397" w:rsidRDefault="00CE4466">
      <w:pPr>
        <w:numPr>
          <w:ilvl w:val="0"/>
          <w:numId w:val="7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4A920136" w14:textId="77777777" w:rsidR="004E2397" w:rsidRDefault="00CE4466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5E456289" w14:textId="77777777" w:rsidR="004E2397" w:rsidRDefault="00CE4466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26E20D85" w14:textId="77777777" w:rsidR="004E2397" w:rsidRDefault="00CE4466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492D626F" w14:textId="77777777" w:rsidR="004E2397" w:rsidRDefault="00CE4466">
      <w:pPr>
        <w:numPr>
          <w:ilvl w:val="0"/>
          <w:numId w:val="7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6D262239" w14:textId="77777777" w:rsidR="004E2397" w:rsidRDefault="004E2397">
      <w:pPr>
        <w:spacing w:line="276" w:lineRule="auto"/>
        <w:jc w:val="both"/>
        <w:rPr>
          <w:color w:val="222222"/>
          <w:sz w:val="22"/>
          <w:szCs w:val="22"/>
        </w:rPr>
      </w:pPr>
    </w:p>
    <w:p w14:paraId="6AFBE61B" w14:textId="77777777" w:rsidR="004E2397" w:rsidRDefault="00CE4466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14:paraId="5CB78E52" w14:textId="77777777" w:rsidR="004E2397" w:rsidRDefault="00CE4466">
      <w:pPr>
        <w:pStyle w:val="Tekstpodstawowy"/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08DBCB04" w14:textId="77777777" w:rsidR="004E2397" w:rsidRDefault="00CE4466">
      <w:pPr>
        <w:pStyle w:val="Tekstpodstawowy"/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73080927" w14:textId="77777777" w:rsidR="004E2397" w:rsidRDefault="004E2397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16541FEC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345952DD" w14:textId="77777777" w:rsidR="004E2397" w:rsidRDefault="00CE44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61CCAF9D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p w14:paraId="047A173F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5ADA6D01" w14:textId="77777777" w:rsidR="004E2397" w:rsidRDefault="00CE4466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0894A425" w14:textId="77777777" w:rsidR="004E2397" w:rsidRDefault="004E2397">
      <w:pPr>
        <w:spacing w:line="276" w:lineRule="auto"/>
        <w:jc w:val="both"/>
        <w:rPr>
          <w:b/>
          <w:sz w:val="22"/>
          <w:szCs w:val="22"/>
        </w:rPr>
      </w:pPr>
    </w:p>
    <w:p w14:paraId="4969DEAE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7D909EBC" w14:textId="77777777" w:rsidR="004E2397" w:rsidRDefault="00CE44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30269739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p w14:paraId="5384222C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0F1FE23B" w14:textId="77777777" w:rsidR="004E2397" w:rsidRDefault="00CE44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5536A8A8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p w14:paraId="2CF109DA" w14:textId="77777777" w:rsidR="004E2397" w:rsidRDefault="00CE4466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3613BB59" w14:textId="77777777" w:rsidR="004E2397" w:rsidRDefault="00CE44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2E07264A" w14:textId="77777777" w:rsidR="004E2397" w:rsidRDefault="00CE4466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6381775C" w14:textId="2EA58DC6" w:rsidR="00065E27" w:rsidRDefault="00065E27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decyzja </w:t>
      </w:r>
      <w:r w:rsidRPr="00065E27">
        <w:rPr>
          <w:sz w:val="22"/>
          <w:szCs w:val="22"/>
        </w:rPr>
        <w:t>PINB.403/28/23/1-24</w:t>
      </w:r>
    </w:p>
    <w:p w14:paraId="47E0CE6A" w14:textId="51B2D6D5" w:rsidR="00065E27" w:rsidRDefault="00065E27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Załącznik nr 2 – decyzja </w:t>
      </w:r>
      <w:r w:rsidRPr="00065E27">
        <w:rPr>
          <w:sz w:val="22"/>
          <w:szCs w:val="22"/>
        </w:rPr>
        <w:t>PINB.403/1/24/2-24</w:t>
      </w:r>
    </w:p>
    <w:p w14:paraId="6354C05E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p w14:paraId="4564CE09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p w14:paraId="4740FAB9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E2397" w14:paraId="69B9F3C7" w14:textId="77777777">
        <w:tc>
          <w:tcPr>
            <w:tcW w:w="5303" w:type="dxa"/>
            <w:shd w:val="clear" w:color="auto" w:fill="auto"/>
          </w:tcPr>
          <w:p w14:paraId="22DF61AD" w14:textId="77777777" w:rsidR="004E2397" w:rsidRDefault="004E23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EB2F4D9" w14:textId="77777777" w:rsidR="004E2397" w:rsidRDefault="004E23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2682237" w14:textId="77777777" w:rsidR="004E2397" w:rsidRDefault="004E239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FF57BB6" w14:textId="77777777" w:rsidR="004E2397" w:rsidRDefault="00CE44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797C5E5" w14:textId="77777777" w:rsidR="004E2397" w:rsidRDefault="00CE44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348F8E53" w14:textId="77777777" w:rsidR="004E2397" w:rsidRDefault="004E23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253DF79" w14:textId="77777777" w:rsidR="004E2397" w:rsidRDefault="004E23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6B0C5D9" w14:textId="77777777" w:rsidR="004E2397" w:rsidRDefault="004E239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6A30C13" w14:textId="77777777" w:rsidR="004E2397" w:rsidRDefault="00CE44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5812F125" w14:textId="77777777" w:rsidR="004E2397" w:rsidRDefault="00CE44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DCA033E" w14:textId="77777777" w:rsidR="004E2397" w:rsidRDefault="004E2397">
      <w:pPr>
        <w:spacing w:line="276" w:lineRule="auto"/>
        <w:jc w:val="both"/>
        <w:rPr>
          <w:sz w:val="22"/>
          <w:szCs w:val="22"/>
        </w:rPr>
      </w:pPr>
    </w:p>
    <w:sectPr w:rsidR="004E239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1189" w14:textId="77777777" w:rsidR="00CE4466" w:rsidRDefault="00CE4466">
      <w:r>
        <w:separator/>
      </w:r>
    </w:p>
  </w:endnote>
  <w:endnote w:type="continuationSeparator" w:id="0">
    <w:p w14:paraId="33FB42A8" w14:textId="77777777" w:rsidR="00CE4466" w:rsidRDefault="00CE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1A170B50" w14:textId="77777777" w:rsidR="004E2397" w:rsidRDefault="00CE44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19BC48" w14:textId="77777777" w:rsidR="004E2397" w:rsidRDefault="004E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7B0F" w14:textId="77777777" w:rsidR="00CE4466" w:rsidRDefault="00CE4466">
      <w:r>
        <w:separator/>
      </w:r>
    </w:p>
  </w:footnote>
  <w:footnote w:type="continuationSeparator" w:id="0">
    <w:p w14:paraId="695B5BDD" w14:textId="77777777" w:rsidR="00CE4466" w:rsidRDefault="00CE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AD92" w14:textId="77777777" w:rsidR="004E2397" w:rsidRDefault="00CE446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4960">
    <w:abstractNumId w:val="0"/>
  </w:num>
  <w:num w:numId="2" w16cid:durableId="80566926">
    <w:abstractNumId w:val="6"/>
  </w:num>
  <w:num w:numId="3" w16cid:durableId="2036231499">
    <w:abstractNumId w:val="4"/>
  </w:num>
  <w:num w:numId="4" w16cid:durableId="399329241">
    <w:abstractNumId w:val="9"/>
  </w:num>
  <w:num w:numId="5" w16cid:durableId="904074797">
    <w:abstractNumId w:val="1"/>
  </w:num>
  <w:num w:numId="6" w16cid:durableId="27223197">
    <w:abstractNumId w:val="2"/>
  </w:num>
  <w:num w:numId="7" w16cid:durableId="1192302041">
    <w:abstractNumId w:val="5"/>
  </w:num>
  <w:num w:numId="8" w16cid:durableId="1896042207">
    <w:abstractNumId w:val="7"/>
  </w:num>
  <w:num w:numId="9" w16cid:durableId="367418732">
    <w:abstractNumId w:val="3"/>
  </w:num>
  <w:num w:numId="10" w16cid:durableId="1498424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65E27"/>
    <w:rsid w:val="00070AA7"/>
    <w:rsid w:val="00071B74"/>
    <w:rsid w:val="000754CC"/>
    <w:rsid w:val="00075E57"/>
    <w:rsid w:val="00080B6B"/>
    <w:rsid w:val="00083EAD"/>
    <w:rsid w:val="000853A1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477B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3F4157"/>
    <w:rsid w:val="004065E6"/>
    <w:rsid w:val="00406FDA"/>
    <w:rsid w:val="0042571F"/>
    <w:rsid w:val="004302D0"/>
    <w:rsid w:val="00435F6F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2397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9E5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66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255F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5002B"/>
    <w:rsid w:val="00E528BF"/>
    <w:rsid w:val="00E81AC3"/>
    <w:rsid w:val="00E81FBD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132B618B"/>
    <w:rsid w:val="15DB5524"/>
    <w:rsid w:val="1D365CB6"/>
    <w:rsid w:val="31F10AB6"/>
    <w:rsid w:val="55750B07"/>
    <w:rsid w:val="63B0770D"/>
    <w:rsid w:val="774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3F54D"/>
  <w15:docId w15:val="{25EE3234-C25F-41FF-9814-F52EBDF6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170</cp:revision>
  <cp:lastPrinted>2019-02-14T08:39:00Z</cp:lastPrinted>
  <dcterms:created xsi:type="dcterms:W3CDTF">2019-02-11T19:01:00Z</dcterms:created>
  <dcterms:modified xsi:type="dcterms:W3CDTF">2024-02-12T10:26:00Z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30F756009EEE4B718DE42B66D1F67B70</vt:lpwstr>
  </property>
</Properties>
</file>