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26" w:rsidRDefault="005C3D8C">
      <w:pPr>
        <w:spacing w:after="0"/>
        <w:jc w:val="right"/>
        <w:rPr>
          <w:b/>
          <w:bCs/>
          <w:color w:val="000000"/>
          <w:spacing w:val="0"/>
          <w:sz w:val="22"/>
          <w:szCs w:val="22"/>
          <w:lang w:eastAsia="en-US"/>
        </w:rPr>
      </w:pPr>
      <w:r>
        <w:rPr>
          <w:b/>
          <w:color w:val="000000"/>
          <w:spacing w:val="0"/>
          <w:sz w:val="22"/>
          <w:szCs w:val="22"/>
          <w:lang w:eastAsia="en-US"/>
        </w:rPr>
        <w:t>Załącznik nr 3 do SWZ</w:t>
      </w:r>
    </w:p>
    <w:p w:rsidR="00CA3726" w:rsidRDefault="005C3D8C">
      <w:pPr>
        <w:spacing w:after="100" w:afterAutospacing="1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MCPS-WZU/KBCH/351-12/2024 PN/U/S</w:t>
      </w:r>
    </w:p>
    <w:p w:rsidR="00CA3726" w:rsidRDefault="005C3D8C">
      <w:pPr>
        <w:pStyle w:val="Tytu"/>
        <w:spacing w:line="300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FORMULARZ OFERTOWY</w:t>
      </w:r>
    </w:p>
    <w:p w:rsidR="00CA3726" w:rsidRDefault="005C3D8C">
      <w:pPr>
        <w:spacing w:before="100" w:beforeAutospacing="1" w:after="600"/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Imię i nazwisko i/lub nazwa (firmy) Wykonawcy/Wykonawców występujących wspólnie: </w:t>
      </w:r>
    </w:p>
    <w:p w:rsidR="00CA3726" w:rsidRDefault="005C3D8C">
      <w:pPr>
        <w:spacing w:after="720"/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pacing w:val="0"/>
          <w:sz w:val="22"/>
          <w:szCs w:val="22"/>
          <w:lang w:eastAsia="en-US"/>
        </w:rPr>
        <w:t xml:space="preserve">Adres Wykonawcy 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>(kraj, województwo, kod pocztowy, miejscowość, ulica, nr domu, nr lokalu):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telefonu: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faksu:</w:t>
      </w:r>
    </w:p>
    <w:p w:rsidR="00CA3726" w:rsidRDefault="005C3D8C">
      <w:pPr>
        <w:rPr>
          <w:rFonts w:asciiTheme="majorHAnsi" w:hAnsiTheme="majorHAnsi" w:cstheme="majorHAnsi"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URL: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http://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e-mail:</w:t>
      </w:r>
    </w:p>
    <w:p w:rsidR="00CA3726" w:rsidRDefault="005C3D8C">
      <w:pP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val="de-DE" w:eastAsia="en-US"/>
        </w:rPr>
        <w:t>NIP</w:t>
      </w:r>
    </w:p>
    <w:p w:rsidR="00CA3726" w:rsidRDefault="005C3D8C">
      <w:pPr>
        <w:spacing w:after="240"/>
        <w:rPr>
          <w:rFonts w:asciiTheme="majorHAnsi" w:hAnsiTheme="majorHAnsi" w:cstheme="majorHAnsi"/>
          <w:bCs/>
          <w:iCs/>
          <w:spacing w:val="0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  <w:spacing w:val="0"/>
          <w:sz w:val="22"/>
          <w:szCs w:val="22"/>
          <w:lang w:eastAsia="en-US"/>
        </w:rPr>
        <w:t>Nr rejestru</w:t>
      </w:r>
      <w:r>
        <w:rPr>
          <w:rFonts w:asciiTheme="majorHAnsi" w:hAnsiTheme="majorHAnsi" w:cstheme="majorHAnsi"/>
          <w:spacing w:val="0"/>
          <w:sz w:val="22"/>
          <w:szCs w:val="22"/>
          <w:lang w:eastAsia="en-US"/>
        </w:rPr>
        <w:t xml:space="preserve"> (jeżeli dotyczy)</w:t>
      </w:r>
    </w:p>
    <w:p w:rsidR="00CA3726" w:rsidRDefault="005C3D8C">
      <w:pPr>
        <w:spacing w:line="300" w:lineRule="auto"/>
        <w:rPr>
          <w:b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Przystępując do postepowania o udzielenie zamówienia,  prowadzonego w trybie przetargu nieograniczonego</w:t>
      </w:r>
      <w:r>
        <w:rPr>
          <w:sz w:val="22"/>
          <w:szCs w:val="22"/>
          <w:lang w:eastAsia="en-US"/>
        </w:rPr>
        <w:t xml:space="preserve"> </w:t>
      </w:r>
      <w:r>
        <w:rPr>
          <w:rFonts w:cs="Times New Roman"/>
          <w:spacing w:val="0"/>
          <w:sz w:val="22"/>
          <w:szCs w:val="22"/>
          <w:lang w:eastAsia="en-US"/>
        </w:rPr>
        <w:t>zgodnie z przepisami ustawy z dnia 11 września 2019 r. Prawo zamówień publicznych (Dz. U. z 2023 r. poz. 1605 z późn.zm.), zwanej dalej PZP, którego przedmiotem jest</w:t>
      </w:r>
      <w:r>
        <w:rPr>
          <w:color w:val="000000"/>
          <w:sz w:val="22"/>
          <w:szCs w:val="22"/>
          <w:lang w:eastAsia="en-US"/>
        </w:rPr>
        <w:t>:</w:t>
      </w:r>
      <w:r>
        <w:rPr>
          <w:b/>
          <w:color w:val="000000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Usługa doradztwa w zakresie tworzenia Lokalnych Planów </w:t>
      </w:r>
      <w:proofErr w:type="spellStart"/>
      <w:r>
        <w:rPr>
          <w:b/>
          <w:sz w:val="22"/>
          <w:szCs w:val="22"/>
          <w:lang w:eastAsia="en-US"/>
        </w:rPr>
        <w:t>Deinstytucjonalizacji</w:t>
      </w:r>
      <w:proofErr w:type="spellEnd"/>
      <w:r>
        <w:rPr>
          <w:b/>
          <w:sz w:val="22"/>
          <w:szCs w:val="22"/>
          <w:lang w:eastAsia="en-US"/>
        </w:rPr>
        <w:t xml:space="preserve"> (LPDI) wraz z opracowaniem LPDI dla jednostek samorządu terytorialnego.  </w:t>
      </w:r>
    </w:p>
    <w:p w:rsidR="00CA3726" w:rsidRDefault="005C3D8C">
      <w:pPr>
        <w:spacing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zapoznaliśmy się z wymaganiami Zamawiającego, dotyczącymi przedmiotu zamówienia, zamieszczonymi w dokumencie Specyfikacja Warunków Zamówienia (SWZ) oraz wzorze umowy i nie wnosimy </w:t>
      </w:r>
      <w:bookmarkStart w:id="0" w:name="_GoBack"/>
      <w:bookmarkEnd w:id="0"/>
      <w:r>
        <w:rPr>
          <w:spacing w:val="0"/>
          <w:sz w:val="22"/>
          <w:szCs w:val="22"/>
          <w:lang w:eastAsia="en-US"/>
        </w:rPr>
        <w:t xml:space="preserve">do nich żadnych zastrzeżeń. 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iż dane zawarte w ofercie nie naruszają praw osób zawartych w ofercie.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Oświadczam(-y), że zawarty w SWZ wzór umowy (Załącznik nr 2) został przez nas zaakceptowany i zobowiązujemy się w przypadku wyboru naszej oferty do zawarcia umowy na warunkach tam określonych, w miejscu i terminie wyznaczonym przez Zamawiającego.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Oferowany przedmiot zamówienia spełnia wszystkie wymagania Zamawiającego określone w opisie przedmiotu zamówienia zawartym w Załączniku nr 1 do SWZ.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informacje zawarte w ofercie i załączonych dokumentach określają stan faktyczny i prawny aktualny na dzień składany ofert. 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Oferujemy realizację przedmiotu zamówienia zgodnie z wymogami Zamawiającego za cenę określoną w poniższej tabeli:</w:t>
      </w:r>
    </w:p>
    <w:p w:rsidR="00CA3726" w:rsidRDefault="005C3D8C">
      <w:pPr>
        <w:rPr>
          <w:spacing w:val="0"/>
          <w:sz w:val="22"/>
          <w:szCs w:val="22"/>
          <w:lang w:eastAsia="en-US"/>
        </w:rPr>
        <w:sectPr w:rsidR="00CA3726">
          <w:headerReference w:type="even" r:id="rId8"/>
          <w:footerReference w:type="even" r:id="rId9"/>
          <w:headerReference w:type="first" r:id="rId10"/>
          <w:footerReference w:type="first" r:id="rId11"/>
          <w:pgSz w:w="11906" w:h="16838"/>
          <w:pgMar w:top="1418" w:right="1418" w:bottom="1418" w:left="1418" w:header="284" w:footer="0" w:gutter="0"/>
          <w:pgNumType w:start="1"/>
          <w:cols w:space="708"/>
          <w:titlePg/>
          <w:docGrid w:linePitch="354"/>
        </w:sectPr>
      </w:pPr>
      <w:r>
        <w:rPr>
          <w:spacing w:val="0"/>
          <w:sz w:val="22"/>
          <w:szCs w:val="22"/>
          <w:lang w:eastAsia="en-US"/>
        </w:rPr>
        <w:br w:type="page"/>
      </w:r>
    </w:p>
    <w:tbl>
      <w:tblPr>
        <w:tblpPr w:leftFromText="141" w:rightFromText="141" w:vertAnchor="text" w:horzAnchor="margin" w:tblpXSpec="center" w:tblpY="1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liczenia cenowe za realizacje przedmiotu zamowienia"/>
      </w:tblPr>
      <w:tblGrid>
        <w:gridCol w:w="2122"/>
        <w:gridCol w:w="1275"/>
        <w:gridCol w:w="1276"/>
        <w:gridCol w:w="851"/>
        <w:gridCol w:w="1280"/>
        <w:gridCol w:w="1271"/>
        <w:gridCol w:w="1276"/>
      </w:tblGrid>
      <w:tr w:rsidR="00CA3726">
        <w:trPr>
          <w:trHeight w:val="28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Cena  jednostkowa za 1 godzinę zegarową usługi doradztwa </w:t>
            </w:r>
          </w:p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Cena jednostkowa za 1 godzinę zegarową usługi doradztwa </w:t>
            </w:r>
          </w:p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(brutto)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Stawka podatku vat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Max. liczba godzin zegarowych usługi doradztwa na lata 2024-2027 </w:t>
            </w:r>
          </w:p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Łączna cena za usługę doradztwa</w:t>
            </w:r>
          </w:p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PLN</w:t>
            </w:r>
            <w:r>
              <w:rPr>
                <w:b/>
                <w:sz w:val="16"/>
                <w:szCs w:val="16"/>
              </w:rPr>
              <w:br/>
              <w:t xml:space="preserve"> netto na lata 2024 – 2027 </w:t>
            </w:r>
          </w:p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(iloczyn kol. 2, kol.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Łączna cena za usługę doradztwa</w:t>
            </w:r>
          </w:p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PLN</w:t>
            </w:r>
            <w:r>
              <w:rPr>
                <w:b/>
                <w:sz w:val="16"/>
                <w:szCs w:val="16"/>
              </w:rPr>
              <w:br/>
              <w:t xml:space="preserve"> brutto na lata 2024 – 2027 </w:t>
            </w:r>
          </w:p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(iloczyn kol. 3, kol.5)</w:t>
            </w:r>
          </w:p>
        </w:tc>
      </w:tr>
      <w:tr w:rsidR="00CA3726">
        <w:trPr>
          <w:trHeight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kol. 7</w:t>
            </w:r>
          </w:p>
        </w:tc>
      </w:tr>
      <w:tr w:rsidR="00CA3726" w:rsidTr="00BD045E">
        <w:trPr>
          <w:trHeight w:val="16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6" w:rsidRDefault="005C3D8C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Usługa doradztwa w zakresie tworzenia Lokalnych Planów </w:t>
            </w:r>
            <w:proofErr w:type="spellStart"/>
            <w:r>
              <w:rPr>
                <w:b/>
                <w:sz w:val="16"/>
                <w:szCs w:val="16"/>
              </w:rPr>
              <w:t>Deinstytucjonalizacji</w:t>
            </w:r>
            <w:proofErr w:type="spellEnd"/>
            <w:r>
              <w:rPr>
                <w:b/>
                <w:sz w:val="16"/>
                <w:szCs w:val="16"/>
              </w:rPr>
              <w:t xml:space="preserve"> (LPDI) wraz z opracowaniem LPDI dla jednostek samorządu terytorialnego.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6" w:rsidRDefault="005C3D8C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26" w:rsidRDefault="00CA372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726" w:rsidRDefault="00CA372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Oświadczamy, że w cenie oferty zostały uwzględnione wszystkie koszty wykonania zamówienia i realizacji przyszłego świadczenia umownego.</w:t>
      </w:r>
    </w:p>
    <w:p w:rsidR="00CA3726" w:rsidRDefault="005C3D8C">
      <w:pPr>
        <w:numPr>
          <w:ilvl w:val="0"/>
          <w:numId w:val="1"/>
        </w:numPr>
        <w:suppressAutoHyphens/>
        <w:spacing w:after="100" w:afterAutospacing="1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 Oświadczam (-y), że dane osobowe zawarte w ofercie nie naruszają praw osób w niej określonych.</w:t>
      </w:r>
    </w:p>
    <w:p w:rsidR="00CA3726" w:rsidRDefault="005C3D8C">
      <w:pPr>
        <w:numPr>
          <w:ilvl w:val="0"/>
          <w:numId w:val="1"/>
        </w:numPr>
        <w:suppressAutoHyphens/>
        <w:spacing w:after="0" w:line="300" w:lineRule="auto"/>
        <w:ind w:left="357" w:hanging="357"/>
        <w:contextualSpacing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 rozumieniu przepisów o zwalczaniu nieuczciwej konkurencji, wykazując jednocześnie, iż 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Osobą upoważnioną do składania wyjaśnień do złożonej oferty oraz kontaktów w sprawie realizacji umowy jest p. ……………………….………………………, nr tel. ……………..……………………………., e-mail:……………………………………………………….. .</w:t>
      </w:r>
    </w:p>
    <w:p w:rsidR="00CA3726" w:rsidRDefault="005C3D8C">
      <w:pPr>
        <w:numPr>
          <w:ilvl w:val="0"/>
          <w:numId w:val="1"/>
        </w:numPr>
        <w:spacing w:after="0" w:line="300" w:lineRule="auto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Oświadczam(-y), że wypełniłem obowiązki informacyjne przewidziane w art. 13 lub art. 14 RODO (Rozporządzenie Parlamentu Europejskiego i Rady (UE) 2016/679 z dnia 27 kwietnia 2016 r. w sprawie ochrony osób fizycznych w związku z przetwarzaniem danych osobowych i w sprawie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swobodnego przepływu takich danych oraz uchylenia dyrektywy 95/46/WE – ogólne rozporządzenie o ochronie danych, Dz. Urz. UE L 119 z 04.05.2016, str. 1) wobec osób fizycznych, od których dane osobowe bezpośrednio lub pośrednio pozyskałem w celu ubiegania się </w:t>
      </w:r>
    </w:p>
    <w:p w:rsidR="00CA3726" w:rsidRDefault="005C3D8C">
      <w:pPr>
        <w:spacing w:after="0" w:line="300" w:lineRule="auto"/>
        <w:ind w:left="36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 xml:space="preserve">o udzielenie zamówienia publicznego w niniejszym postępowaniu (w przypadku gdy wykonawca nie przekazuje danych osobowych innych niż bezpośrednio jego dotyczących lub zachodzi wyłączenie stosowania obowiązku informacyjnego, stosownie do art. 13 ust. 4 lub art. 14 ust. 5 </w:t>
      </w:r>
      <w:r>
        <w:rPr>
          <w:spacing w:val="0"/>
          <w:sz w:val="22"/>
          <w:szCs w:val="22"/>
          <w:lang w:eastAsia="en-US"/>
        </w:rPr>
        <w:lastRenderedPageBreak/>
        <w:t>RODO treści oświadczenia wykonawca nie składa (usunięcie treści oświadczenia np. przez jego wykreślenie).</w:t>
      </w:r>
    </w:p>
    <w:p w:rsidR="00CA3726" w:rsidRDefault="005C3D8C">
      <w:pPr>
        <w:spacing w:before="240" w:after="0" w:line="300" w:lineRule="auto"/>
        <w:jc w:val="both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Załącznikami do oferty, stanowiące jej integralną część są:</w:t>
      </w: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CA3726">
      <w:pPr>
        <w:pStyle w:val="Akapitzlist"/>
        <w:numPr>
          <w:ilvl w:val="0"/>
          <w:numId w:val="2"/>
        </w:numPr>
        <w:spacing w:after="0" w:line="360" w:lineRule="auto"/>
        <w:jc w:val="both"/>
        <w:rPr>
          <w:spacing w:val="0"/>
          <w:sz w:val="22"/>
          <w:szCs w:val="22"/>
          <w:lang w:eastAsia="en-US"/>
        </w:rPr>
      </w:pPr>
    </w:p>
    <w:p w:rsidR="00CA3726" w:rsidRDefault="005C3D8C">
      <w:pPr>
        <w:pStyle w:val="Akapitzlist"/>
        <w:spacing w:before="2040" w:after="480" w:line="360" w:lineRule="auto"/>
        <w:ind w:left="357"/>
        <w:contextualSpacing w:val="0"/>
        <w:rPr>
          <w:spacing w:val="0"/>
          <w:sz w:val="22"/>
          <w:szCs w:val="22"/>
          <w:lang w:eastAsia="en-US"/>
        </w:rPr>
      </w:pPr>
      <w:r>
        <w:rPr>
          <w:spacing w:val="0"/>
          <w:sz w:val="22"/>
          <w:szCs w:val="22"/>
          <w:lang w:eastAsia="en-US"/>
        </w:rPr>
        <w:t>(miejscowość, data)</w:t>
      </w:r>
    </w:p>
    <w:sectPr w:rsidR="00CA3726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284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BD" w:rsidRDefault="006A3CBD">
      <w:pPr>
        <w:spacing w:line="240" w:lineRule="auto"/>
      </w:pPr>
      <w:r>
        <w:separator/>
      </w:r>
    </w:p>
  </w:endnote>
  <w:endnote w:type="continuationSeparator" w:id="0">
    <w:p w:rsidR="006A3CBD" w:rsidRDefault="006A3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spacing w:after="100" w:afterAutospacing="1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1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726" w:rsidRDefault="005C3D8C">
    <w:pPr>
      <w:spacing w:after="100" w:afterAutospacing="1" w:line="240" w:lineRule="auto"/>
      <w:rPr>
        <w:b/>
        <w:bCs/>
        <w:color w:val="595959" w:themeColor="text1" w:themeTint="A6"/>
        <w:sz w:val="24"/>
        <w:szCs w:val="24"/>
      </w:rPr>
    </w:pPr>
    <w:r>
      <w:rPr>
        <w:b/>
        <w:bCs/>
        <w:color w:val="595959" w:themeColor="text1" w:themeTint="A6"/>
        <w:sz w:val="24"/>
        <w:szCs w:val="24"/>
      </w:rPr>
      <w:fldChar w:fldCharType="begin"/>
    </w:r>
    <w:r>
      <w:rPr>
        <w:b/>
        <w:bCs/>
        <w:color w:val="595959" w:themeColor="text1" w:themeTint="A6"/>
        <w:sz w:val="24"/>
        <w:szCs w:val="24"/>
      </w:rPr>
      <w:instrText>PAGE</w:instrText>
    </w:r>
    <w:r>
      <w:rPr>
        <w:b/>
        <w:bCs/>
        <w:color w:val="595959" w:themeColor="text1" w:themeTint="A6"/>
        <w:sz w:val="24"/>
        <w:szCs w:val="24"/>
      </w:rPr>
      <w:fldChar w:fldCharType="separate"/>
    </w:r>
    <w:r>
      <w:rPr>
        <w:b/>
        <w:bCs/>
        <w:color w:val="595959" w:themeColor="text1" w:themeTint="A6"/>
        <w:sz w:val="24"/>
        <w:szCs w:val="24"/>
      </w:rPr>
      <w:t>2</w:t>
    </w:r>
    <w:r>
      <w:rPr>
        <w:b/>
        <w:bCs/>
        <w:color w:val="595959" w:themeColor="text1" w:themeTint="A6"/>
        <w:sz w:val="24"/>
        <w:szCs w:val="24"/>
      </w:rPr>
      <w:fldChar w:fldCharType="end"/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ul. Grzybowska 80/82, 00-844 Warszawa, tel.: 22 376 85 00</w:t>
    </w:r>
  </w:p>
  <w:p w:rsidR="00CA3726" w:rsidRDefault="005C3D8C">
    <w:pPr>
      <w:spacing w:after="100" w:afterAutospacing="1" w:line="240" w:lineRule="auto"/>
      <w:jc w:val="center"/>
      <w:rPr>
        <w:b/>
        <w:bCs/>
        <w:color w:val="595959" w:themeColor="text1" w:themeTint="A6"/>
      </w:rPr>
    </w:pPr>
    <w:r>
      <w:rPr>
        <w:b/>
        <w:bCs/>
        <w:color w:val="595959" w:themeColor="text1" w:themeTint="A6"/>
      </w:rPr>
      <w:t>www.mcps.com.pl, e-mail: mcps@mcps.com.pl</w:t>
    </w:r>
  </w:p>
  <w:p w:rsidR="00CA3726" w:rsidRDefault="00CA3726">
    <w:pPr>
      <w:tabs>
        <w:tab w:val="center" w:pos="4536"/>
        <w:tab w:val="right" w:pos="9072"/>
      </w:tabs>
      <w:spacing w:after="100" w:afterAutospacing="1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rPr>
        <w:noProof/>
      </w:rPr>
      <w:drawing>
        <wp:inline distT="0" distB="0" distL="0" distR="0">
          <wp:extent cx="4595495" cy="654685"/>
          <wp:effectExtent l="0" t="0" r="0" b="0"/>
          <wp:docPr id="59" name="Obraz 59" descr="Logotyp Fundusze Europejskie dla Rozwoju Społecznego, flaga Unii Europejski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Obraz 59" descr="Logotyp Fundusze Europejskie dla Rozwoju Społecznego, flaga Unii Europejskie" title="Logotyp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495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pStyle w:val="Stopka"/>
      <w:spacing w:after="100" w:afterAutospacing="1"/>
      <w:jc w:val="center"/>
    </w:pPr>
    <w:r>
      <w:t xml:space="preserve"> </w:t>
    </w:r>
  </w:p>
  <w:p w:rsidR="00CA3726" w:rsidRDefault="005C3D8C">
    <w:pPr>
      <w:pStyle w:val="Stopka"/>
      <w:spacing w:after="100" w:afterAutospacing="1"/>
      <w:jc w:val="center"/>
      <w:rPr>
        <w:rFonts w:eastAsia="Times New Roman"/>
        <w:sz w:val="22"/>
        <w:szCs w:val="22"/>
        <w:lang w:val="en-US"/>
      </w:rPr>
    </w:pPr>
    <w:r>
      <w:rPr>
        <w:sz w:val="22"/>
        <w:szCs w:val="22"/>
      </w:rPr>
      <w:t>Projekt „</w:t>
    </w:r>
    <w:r>
      <w:rPr>
        <w:rFonts w:eastAsia="Times New Roman"/>
        <w:sz w:val="22"/>
        <w:szCs w:val="22"/>
      </w:rPr>
      <w:t>Dla Ciebie, dla mnie, dla nas – rozwój usług społecznych na Mazowszu</w:t>
    </w:r>
    <w:r>
      <w:rPr>
        <w:rFonts w:eastAsia="Times New Roman"/>
        <w:sz w:val="22"/>
        <w:szCs w:val="22"/>
        <w:lang w:val="en-US"/>
      </w:rPr>
      <w:t>”</w:t>
    </w:r>
  </w:p>
  <w:p w:rsidR="00CA3726" w:rsidRDefault="00CA3726">
    <w:pPr>
      <w:spacing w:after="0" w:line="240" w:lineRule="auto"/>
      <w:jc w:val="center"/>
      <w:rPr>
        <w:b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BD" w:rsidRDefault="006A3CBD">
      <w:pPr>
        <w:spacing w:after="0"/>
      </w:pPr>
      <w:r>
        <w:separator/>
      </w:r>
    </w:p>
  </w:footnote>
  <w:footnote w:type="continuationSeparator" w:id="0">
    <w:p w:rsidR="006A3CBD" w:rsidRDefault="006A3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5C3D8C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686425" cy="730250"/>
          <wp:effectExtent l="0" t="0" r="0" b="0"/>
          <wp:docPr id="1" name="Obraz 1" descr="Jubileuszowy MCPS, 25 lat Mazowsze " title="Loga M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Jubileuszowy MCPS, 25 lat Mazowsze " title="Loga M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3686" cy="732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26" w:rsidRDefault="00CA3726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49"/>
    <w:multiLevelType w:val="multilevel"/>
    <w:tmpl w:val="083807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31C5"/>
    <w:multiLevelType w:val="multilevel"/>
    <w:tmpl w:val="6E1731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0895"/>
    <w:rsid w:val="000345C4"/>
    <w:rsid w:val="000529C4"/>
    <w:rsid w:val="00067FA9"/>
    <w:rsid w:val="00067FCB"/>
    <w:rsid w:val="00081CF1"/>
    <w:rsid w:val="000853CE"/>
    <w:rsid w:val="000A01AD"/>
    <w:rsid w:val="000C32A8"/>
    <w:rsid w:val="000D2B5B"/>
    <w:rsid w:val="00103309"/>
    <w:rsid w:val="001320E4"/>
    <w:rsid w:val="0014070F"/>
    <w:rsid w:val="001525C0"/>
    <w:rsid w:val="00192E08"/>
    <w:rsid w:val="001B68F2"/>
    <w:rsid w:val="001D5366"/>
    <w:rsid w:val="001E23C1"/>
    <w:rsid w:val="00221C1E"/>
    <w:rsid w:val="0024262D"/>
    <w:rsid w:val="0026085A"/>
    <w:rsid w:val="002A2B5D"/>
    <w:rsid w:val="002A36DB"/>
    <w:rsid w:val="002B0B07"/>
    <w:rsid w:val="002F68EC"/>
    <w:rsid w:val="00302B4F"/>
    <w:rsid w:val="003051ED"/>
    <w:rsid w:val="0031502C"/>
    <w:rsid w:val="00333AF3"/>
    <w:rsid w:val="003352A0"/>
    <w:rsid w:val="00350918"/>
    <w:rsid w:val="003552A4"/>
    <w:rsid w:val="003720B9"/>
    <w:rsid w:val="003A31E7"/>
    <w:rsid w:val="003A378D"/>
    <w:rsid w:val="003B13B1"/>
    <w:rsid w:val="003B3422"/>
    <w:rsid w:val="003C1982"/>
    <w:rsid w:val="003C4253"/>
    <w:rsid w:val="00416A86"/>
    <w:rsid w:val="00432059"/>
    <w:rsid w:val="004713CC"/>
    <w:rsid w:val="00481787"/>
    <w:rsid w:val="00487C5B"/>
    <w:rsid w:val="004A09D4"/>
    <w:rsid w:val="004C2352"/>
    <w:rsid w:val="004C5ECB"/>
    <w:rsid w:val="004E1BF0"/>
    <w:rsid w:val="004F5128"/>
    <w:rsid w:val="00500BEA"/>
    <w:rsid w:val="00512BB0"/>
    <w:rsid w:val="005214F7"/>
    <w:rsid w:val="00522E74"/>
    <w:rsid w:val="005524F9"/>
    <w:rsid w:val="005740B6"/>
    <w:rsid w:val="00595FBB"/>
    <w:rsid w:val="005C3029"/>
    <w:rsid w:val="005C3D8C"/>
    <w:rsid w:val="005F3032"/>
    <w:rsid w:val="005F62CA"/>
    <w:rsid w:val="00604BCE"/>
    <w:rsid w:val="006066D0"/>
    <w:rsid w:val="00650491"/>
    <w:rsid w:val="00650E80"/>
    <w:rsid w:val="006531D1"/>
    <w:rsid w:val="006677C8"/>
    <w:rsid w:val="0068121D"/>
    <w:rsid w:val="00695D4A"/>
    <w:rsid w:val="006A3CBD"/>
    <w:rsid w:val="006A5317"/>
    <w:rsid w:val="006B09EF"/>
    <w:rsid w:val="006B3142"/>
    <w:rsid w:val="006C00F3"/>
    <w:rsid w:val="006C4FB6"/>
    <w:rsid w:val="00704439"/>
    <w:rsid w:val="00705B45"/>
    <w:rsid w:val="00731305"/>
    <w:rsid w:val="00733674"/>
    <w:rsid w:val="00734B20"/>
    <w:rsid w:val="00741466"/>
    <w:rsid w:val="00752FB5"/>
    <w:rsid w:val="00760CD9"/>
    <w:rsid w:val="00764202"/>
    <w:rsid w:val="007856A2"/>
    <w:rsid w:val="007B5284"/>
    <w:rsid w:val="007D1EEB"/>
    <w:rsid w:val="00814EFF"/>
    <w:rsid w:val="00831208"/>
    <w:rsid w:val="0085102B"/>
    <w:rsid w:val="008662D7"/>
    <w:rsid w:val="0088389C"/>
    <w:rsid w:val="00896F18"/>
    <w:rsid w:val="008A0DD6"/>
    <w:rsid w:val="008A6D56"/>
    <w:rsid w:val="008B4EEE"/>
    <w:rsid w:val="008C04D9"/>
    <w:rsid w:val="00960AFE"/>
    <w:rsid w:val="00970B65"/>
    <w:rsid w:val="009B07AE"/>
    <w:rsid w:val="009E79C7"/>
    <w:rsid w:val="009F7491"/>
    <w:rsid w:val="00A01415"/>
    <w:rsid w:val="00A058C3"/>
    <w:rsid w:val="00A52A37"/>
    <w:rsid w:val="00A6760D"/>
    <w:rsid w:val="00A7584A"/>
    <w:rsid w:val="00A8140D"/>
    <w:rsid w:val="00AD1B53"/>
    <w:rsid w:val="00AF4D69"/>
    <w:rsid w:val="00B108D7"/>
    <w:rsid w:val="00B25F83"/>
    <w:rsid w:val="00B57D95"/>
    <w:rsid w:val="00B669CE"/>
    <w:rsid w:val="00B81B77"/>
    <w:rsid w:val="00B85A40"/>
    <w:rsid w:val="00BD045E"/>
    <w:rsid w:val="00BD12CE"/>
    <w:rsid w:val="00BD631C"/>
    <w:rsid w:val="00C304D2"/>
    <w:rsid w:val="00C42263"/>
    <w:rsid w:val="00C52D46"/>
    <w:rsid w:val="00C567B6"/>
    <w:rsid w:val="00C619BD"/>
    <w:rsid w:val="00C7124C"/>
    <w:rsid w:val="00C83A13"/>
    <w:rsid w:val="00CA3726"/>
    <w:rsid w:val="00CC046E"/>
    <w:rsid w:val="00CD7843"/>
    <w:rsid w:val="00D2532A"/>
    <w:rsid w:val="00D271D9"/>
    <w:rsid w:val="00D53348"/>
    <w:rsid w:val="00D87BAD"/>
    <w:rsid w:val="00D947BD"/>
    <w:rsid w:val="00DA3F4C"/>
    <w:rsid w:val="00DB391B"/>
    <w:rsid w:val="00E122D4"/>
    <w:rsid w:val="00E33439"/>
    <w:rsid w:val="00E442E2"/>
    <w:rsid w:val="00E55538"/>
    <w:rsid w:val="00E73167"/>
    <w:rsid w:val="00E77C75"/>
    <w:rsid w:val="00E84BC9"/>
    <w:rsid w:val="00EA7EC4"/>
    <w:rsid w:val="00EB4EFF"/>
    <w:rsid w:val="00EC7E37"/>
    <w:rsid w:val="00ED61AE"/>
    <w:rsid w:val="00EE2A67"/>
    <w:rsid w:val="00EF26FC"/>
    <w:rsid w:val="00F04C06"/>
    <w:rsid w:val="00F25A4F"/>
    <w:rsid w:val="00F647B5"/>
    <w:rsid w:val="00FA2DC9"/>
    <w:rsid w:val="00FD420E"/>
    <w:rsid w:val="00FF5BAF"/>
    <w:rsid w:val="273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CDA1-2C9A-4F2E-BE36-C23D777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cs="Times New Roman"/>
      <w:spacing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table" w:customStyle="1" w:styleId="Tabelasiatki1jasna1">
    <w:name w:val="Tabela siatki 1 — jasna1"/>
    <w:basedOn w:val="Standardowy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</w:style>
  <w:style w:type="paragraph" w:customStyle="1" w:styleId="Poprawka1">
    <w:name w:val="Poprawka1"/>
    <w:hidden/>
    <w:uiPriority w:val="99"/>
    <w:semiHidden/>
    <w:rPr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CCB4-2DD6-4ED8-AA6E-CE363B14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Formularz ofertowy</vt:lpstr>
    </vt:vector>
  </TitlesOfParts>
  <Company>HP Inc.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Formularz ofertowy</dc:title>
  <dc:creator>Katarzyna Boruc-Chrościcka</dc:creator>
  <cp:lastModifiedBy>Katarzyna Boruc-Chrościcka</cp:lastModifiedBy>
  <cp:revision>2</cp:revision>
  <cp:lastPrinted>2024-03-14T09:00:00Z</cp:lastPrinted>
  <dcterms:created xsi:type="dcterms:W3CDTF">2024-04-11T08:45:00Z</dcterms:created>
  <dcterms:modified xsi:type="dcterms:W3CDTF">2024-04-11T08:45:00Z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3D1052B75BD24FDE81C3C8CB56317907_13</vt:lpwstr>
  </property>
</Properties>
</file>