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2060B" w14:textId="550C0AD1" w:rsidR="008D2E3B" w:rsidRPr="00060C89" w:rsidRDefault="007B75FB" w:rsidP="008D2E3B">
      <w:pPr>
        <w:spacing w:line="276" w:lineRule="auto"/>
        <w:ind w:left="6373"/>
        <w:jc w:val="center"/>
        <w:rPr>
          <w:rFonts w:asciiTheme="minorHAnsi" w:hAnsiTheme="minorHAnsi" w:cstheme="minorHAnsi"/>
          <w:b/>
          <w:bCs/>
        </w:rPr>
      </w:pPr>
      <w:r>
        <w:rPr>
          <w:rFonts w:asciiTheme="minorHAnsi" w:hAnsiTheme="minorHAnsi" w:cstheme="minorHAnsi"/>
          <w:b/>
          <w:bCs/>
        </w:rPr>
        <w:t xml:space="preserve">  </w:t>
      </w:r>
      <w:r w:rsidR="008D2E3B" w:rsidRPr="00060C89">
        <w:rPr>
          <w:rFonts w:asciiTheme="minorHAnsi" w:hAnsiTheme="minorHAnsi" w:cstheme="minorHAnsi"/>
          <w:b/>
          <w:bCs/>
        </w:rPr>
        <w:t>Załącznik nr 8 do SWZ</w:t>
      </w:r>
    </w:p>
    <w:p w14:paraId="5B8EAC7C" w14:textId="77777777" w:rsidR="008D2E3B" w:rsidRPr="009A0D5D" w:rsidRDefault="008D2E3B" w:rsidP="008D2E3B">
      <w:pPr>
        <w:pStyle w:val="Akapitzlist"/>
        <w:tabs>
          <w:tab w:val="left" w:pos="142"/>
        </w:tabs>
        <w:spacing w:before="360"/>
        <w:ind w:left="284"/>
        <w:contextualSpacing w:val="0"/>
        <w:jc w:val="center"/>
        <w:rPr>
          <w:rFonts w:asciiTheme="minorHAnsi" w:hAnsiTheme="minorHAnsi" w:cstheme="minorHAnsi"/>
          <w:b/>
          <w:sz w:val="28"/>
          <w:szCs w:val="28"/>
        </w:rPr>
      </w:pPr>
      <w:r w:rsidRPr="009A0D5D">
        <w:rPr>
          <w:rFonts w:asciiTheme="minorHAnsi" w:hAnsiTheme="minorHAnsi" w:cstheme="minorHAnsi"/>
          <w:b/>
          <w:sz w:val="28"/>
          <w:szCs w:val="28"/>
        </w:rPr>
        <w:t>PROJEKTOWANE POSTANOWIENIA UMOWY W SPRAWIE ZAMÓWIENIA PUBLICZNEGO</w:t>
      </w:r>
    </w:p>
    <w:p w14:paraId="0B7BFEBF" w14:textId="77777777" w:rsidR="008D2E3B" w:rsidRPr="009A0D5D" w:rsidRDefault="008D2E3B" w:rsidP="008D2E3B">
      <w:pPr>
        <w:jc w:val="center"/>
        <w:rPr>
          <w:rFonts w:asciiTheme="minorHAnsi" w:hAnsiTheme="minorHAnsi" w:cstheme="minorHAnsi"/>
          <w:b/>
          <w:bCs/>
          <w:sz w:val="28"/>
          <w:szCs w:val="28"/>
        </w:rPr>
      </w:pPr>
      <w:r w:rsidRPr="009A0D5D">
        <w:rPr>
          <w:rFonts w:asciiTheme="minorHAnsi" w:hAnsiTheme="minorHAnsi" w:cstheme="minorHAnsi"/>
          <w:b/>
          <w:bCs/>
          <w:sz w:val="28"/>
          <w:szCs w:val="28"/>
        </w:rPr>
        <w:t xml:space="preserve">Umowa nr …… </w:t>
      </w:r>
    </w:p>
    <w:p w14:paraId="2BCA2D22" w14:textId="5E107480" w:rsidR="008D2E3B" w:rsidRPr="00060C89" w:rsidRDefault="008D2E3B" w:rsidP="009A0D5D">
      <w:pPr>
        <w:pStyle w:val="Default"/>
        <w:spacing w:line="276" w:lineRule="auto"/>
        <w:jc w:val="both"/>
        <w:rPr>
          <w:rFonts w:asciiTheme="minorHAnsi" w:hAnsiTheme="minorHAnsi" w:cstheme="minorHAnsi"/>
        </w:rPr>
      </w:pPr>
    </w:p>
    <w:p w14:paraId="06322FC5" w14:textId="77777777" w:rsidR="008D2E3B" w:rsidRPr="00060C89" w:rsidRDefault="008D2E3B" w:rsidP="009A0D5D">
      <w:pPr>
        <w:pStyle w:val="Default"/>
        <w:spacing w:line="276" w:lineRule="auto"/>
        <w:rPr>
          <w:rFonts w:asciiTheme="minorHAnsi" w:hAnsiTheme="minorHAnsi" w:cstheme="minorHAnsi"/>
        </w:rPr>
      </w:pPr>
      <w:r w:rsidRPr="00060C89">
        <w:rPr>
          <w:rFonts w:asciiTheme="minorHAnsi" w:hAnsiTheme="minorHAnsi" w:cstheme="minorHAnsi"/>
        </w:rPr>
        <w:t>zawarta dnia .................... r. w …………………</w:t>
      </w:r>
      <w:proofErr w:type="gramStart"/>
      <w:r w:rsidRPr="00060C89">
        <w:rPr>
          <w:rFonts w:asciiTheme="minorHAnsi" w:hAnsiTheme="minorHAnsi" w:cstheme="minorHAnsi"/>
        </w:rPr>
        <w:t>…….</w:t>
      </w:r>
      <w:proofErr w:type="gramEnd"/>
      <w:r w:rsidRPr="00060C89">
        <w:rPr>
          <w:rFonts w:asciiTheme="minorHAnsi" w:hAnsiTheme="minorHAnsi" w:cstheme="minorHAnsi"/>
        </w:rPr>
        <w:t>,</w:t>
      </w:r>
    </w:p>
    <w:p w14:paraId="4E5F57CE" w14:textId="77777777" w:rsidR="008D2E3B" w:rsidRPr="00060C89" w:rsidRDefault="008D2E3B" w:rsidP="009A0D5D">
      <w:pPr>
        <w:spacing w:line="276" w:lineRule="auto"/>
        <w:rPr>
          <w:rFonts w:asciiTheme="minorHAnsi" w:hAnsiTheme="minorHAnsi" w:cstheme="minorHAnsi"/>
        </w:rPr>
      </w:pPr>
      <w:r w:rsidRPr="00060C89">
        <w:rPr>
          <w:rFonts w:asciiTheme="minorHAnsi" w:hAnsiTheme="minorHAnsi" w:cstheme="minorHAnsi"/>
        </w:rPr>
        <w:t>pomiędzy:</w:t>
      </w:r>
    </w:p>
    <w:p w14:paraId="3AB85F5D" w14:textId="77777777" w:rsidR="008D2E3B" w:rsidRPr="00060C89" w:rsidRDefault="008D2E3B" w:rsidP="009A0D5D">
      <w:pPr>
        <w:spacing w:line="276" w:lineRule="auto"/>
        <w:rPr>
          <w:rFonts w:asciiTheme="minorHAnsi" w:hAnsiTheme="minorHAnsi" w:cstheme="minorHAnsi"/>
        </w:rPr>
      </w:pPr>
      <w:r w:rsidRPr="00060C89">
        <w:rPr>
          <w:rFonts w:asciiTheme="minorHAnsi" w:hAnsiTheme="minorHAnsi" w:cstheme="minorHAnsi"/>
          <w:b/>
        </w:rPr>
        <w:t xml:space="preserve">Gminą Bobowo </w:t>
      </w:r>
    </w:p>
    <w:p w14:paraId="4E2F5158" w14:textId="77777777" w:rsidR="008D2E3B" w:rsidRPr="00060C89" w:rsidRDefault="008D2E3B" w:rsidP="009A0D5D">
      <w:pPr>
        <w:spacing w:line="276" w:lineRule="auto"/>
        <w:jc w:val="both"/>
        <w:rPr>
          <w:rFonts w:asciiTheme="minorHAnsi" w:hAnsiTheme="minorHAnsi" w:cstheme="minorHAnsi"/>
        </w:rPr>
      </w:pPr>
      <w:r w:rsidRPr="00060C89">
        <w:rPr>
          <w:rFonts w:asciiTheme="minorHAnsi" w:hAnsiTheme="minorHAnsi" w:cstheme="minorHAnsi"/>
        </w:rPr>
        <w:t xml:space="preserve">ul. Gdańska 12, 83-212 Bobowo, powiat: starogardzki, województwo: pomorskie, </w:t>
      </w:r>
    </w:p>
    <w:p w14:paraId="08507FA7" w14:textId="77777777" w:rsidR="008D2E3B" w:rsidRPr="00060C89" w:rsidRDefault="008D2E3B" w:rsidP="009A0D5D">
      <w:pPr>
        <w:spacing w:line="276" w:lineRule="auto"/>
        <w:jc w:val="both"/>
        <w:rPr>
          <w:rFonts w:asciiTheme="minorHAnsi" w:hAnsiTheme="minorHAnsi" w:cstheme="minorHAnsi"/>
          <w:color w:val="000000"/>
          <w:lang w:eastAsia="pl-PL"/>
        </w:rPr>
      </w:pPr>
      <w:r w:rsidRPr="00060C89">
        <w:rPr>
          <w:rFonts w:asciiTheme="minorHAnsi" w:hAnsiTheme="minorHAnsi" w:cstheme="minorHAnsi"/>
          <w:color w:val="000000"/>
          <w:lang w:eastAsia="pl-PL"/>
        </w:rPr>
        <w:t xml:space="preserve">NIP: 592-20-85-421, REGON: 191675675 </w:t>
      </w:r>
    </w:p>
    <w:p w14:paraId="133DE59D" w14:textId="77777777" w:rsidR="008D2E3B" w:rsidRPr="00060C89" w:rsidRDefault="008D2E3B" w:rsidP="009A0D5D">
      <w:pPr>
        <w:spacing w:line="276" w:lineRule="auto"/>
        <w:rPr>
          <w:rFonts w:asciiTheme="minorHAnsi" w:hAnsiTheme="minorHAnsi" w:cstheme="minorHAnsi"/>
          <w:color w:val="000000"/>
        </w:rPr>
      </w:pPr>
      <w:r w:rsidRPr="00060C89">
        <w:rPr>
          <w:rFonts w:asciiTheme="minorHAnsi" w:hAnsiTheme="minorHAnsi" w:cstheme="minorHAnsi"/>
          <w:color w:val="000000"/>
        </w:rPr>
        <w:t xml:space="preserve">reprezentowaną przez: </w:t>
      </w:r>
      <w:r w:rsidRPr="00060C89">
        <w:rPr>
          <w:rFonts w:asciiTheme="minorHAnsi" w:hAnsiTheme="minorHAnsi" w:cstheme="minorHAnsi"/>
          <w:bCs/>
        </w:rPr>
        <w:t>………………………………………………………………………………………</w:t>
      </w:r>
      <w:proofErr w:type="gramStart"/>
      <w:r w:rsidRPr="00060C89">
        <w:rPr>
          <w:rFonts w:asciiTheme="minorHAnsi" w:hAnsiTheme="minorHAnsi" w:cstheme="minorHAnsi"/>
          <w:bCs/>
        </w:rPr>
        <w:t>…….</w:t>
      </w:r>
      <w:proofErr w:type="gramEnd"/>
      <w:r w:rsidRPr="00060C89">
        <w:rPr>
          <w:rFonts w:asciiTheme="minorHAnsi" w:hAnsiTheme="minorHAnsi" w:cstheme="minorHAnsi"/>
          <w:bCs/>
          <w:color w:val="000000"/>
        </w:rPr>
        <w:t>,</w:t>
      </w:r>
    </w:p>
    <w:p w14:paraId="489E7780" w14:textId="77777777" w:rsidR="008D2E3B" w:rsidRPr="00060C89" w:rsidRDefault="008D2E3B" w:rsidP="009A0D5D">
      <w:pPr>
        <w:spacing w:line="276" w:lineRule="auto"/>
        <w:rPr>
          <w:rFonts w:asciiTheme="minorHAnsi" w:hAnsiTheme="minorHAnsi" w:cstheme="minorHAnsi"/>
          <w:color w:val="000000"/>
        </w:rPr>
      </w:pPr>
      <w:r w:rsidRPr="00060C89">
        <w:rPr>
          <w:rFonts w:asciiTheme="minorHAnsi" w:hAnsiTheme="minorHAnsi" w:cstheme="minorHAnsi"/>
          <w:color w:val="000000"/>
        </w:rPr>
        <w:t>przy kontrasygnacie: ……………………………………………………………………………………</w:t>
      </w:r>
    </w:p>
    <w:p w14:paraId="025B3D93" w14:textId="77777777" w:rsidR="008D2E3B" w:rsidRPr="00060C89" w:rsidRDefault="008D2E3B" w:rsidP="009A0D5D">
      <w:pPr>
        <w:spacing w:line="276" w:lineRule="auto"/>
        <w:rPr>
          <w:rFonts w:asciiTheme="minorHAnsi" w:hAnsiTheme="minorHAnsi" w:cstheme="minorHAnsi"/>
          <w:color w:val="000000"/>
        </w:rPr>
      </w:pPr>
      <w:r w:rsidRPr="00060C89">
        <w:rPr>
          <w:rFonts w:asciiTheme="minorHAnsi" w:hAnsiTheme="minorHAnsi" w:cstheme="minorHAnsi"/>
          <w:color w:val="000000"/>
        </w:rPr>
        <w:t>zwaną dalej „</w:t>
      </w:r>
      <w:r w:rsidRPr="00060C89">
        <w:rPr>
          <w:rFonts w:asciiTheme="minorHAnsi" w:hAnsiTheme="minorHAnsi" w:cstheme="minorHAnsi"/>
          <w:b/>
          <w:bCs/>
          <w:iCs/>
          <w:color w:val="000000"/>
        </w:rPr>
        <w:t>Zamawiającym</w:t>
      </w:r>
      <w:r w:rsidRPr="00060C89">
        <w:rPr>
          <w:rFonts w:asciiTheme="minorHAnsi" w:hAnsiTheme="minorHAnsi" w:cstheme="minorHAnsi"/>
          <w:color w:val="000000"/>
        </w:rPr>
        <w:t>”</w:t>
      </w:r>
    </w:p>
    <w:p w14:paraId="0155DC3D" w14:textId="77777777" w:rsidR="008D2E3B" w:rsidRPr="00060C89" w:rsidRDefault="008D2E3B" w:rsidP="009A0D5D">
      <w:pPr>
        <w:pStyle w:val="Textbody"/>
        <w:spacing w:after="0" w:line="276" w:lineRule="auto"/>
        <w:rPr>
          <w:rFonts w:asciiTheme="minorHAnsi" w:hAnsiTheme="minorHAnsi" w:cstheme="minorHAnsi"/>
        </w:rPr>
      </w:pPr>
      <w:r w:rsidRPr="00060C89">
        <w:rPr>
          <w:rFonts w:asciiTheme="minorHAnsi" w:hAnsiTheme="minorHAnsi" w:cstheme="minorHAnsi"/>
        </w:rPr>
        <w:t>a</w:t>
      </w:r>
    </w:p>
    <w:p w14:paraId="55EECD9A" w14:textId="77777777" w:rsidR="008D2E3B" w:rsidRPr="00060C89" w:rsidRDefault="008D2E3B" w:rsidP="009A0D5D">
      <w:pPr>
        <w:spacing w:line="276" w:lineRule="auto"/>
        <w:rPr>
          <w:rFonts w:asciiTheme="minorHAnsi" w:hAnsiTheme="minorHAnsi" w:cstheme="minorHAnsi"/>
        </w:rPr>
      </w:pPr>
      <w:r w:rsidRPr="00060C89">
        <w:rPr>
          <w:rFonts w:asciiTheme="minorHAnsi" w:hAnsiTheme="minorHAnsi" w:cstheme="minorHAnsi"/>
        </w:rPr>
        <w:t>………………………………………………………………………………………………………………………………………………………………………………………………………………………………………………………………………………………………</w:t>
      </w:r>
    </w:p>
    <w:p w14:paraId="45527BAF" w14:textId="77777777" w:rsidR="008D2E3B" w:rsidRPr="00060C89" w:rsidRDefault="008D2E3B" w:rsidP="009A0D5D">
      <w:pPr>
        <w:spacing w:line="276" w:lineRule="auto"/>
        <w:rPr>
          <w:rFonts w:asciiTheme="minorHAnsi" w:hAnsiTheme="minorHAnsi" w:cstheme="minorHAnsi"/>
        </w:rPr>
      </w:pPr>
      <w:r w:rsidRPr="00060C89">
        <w:rPr>
          <w:rFonts w:asciiTheme="minorHAnsi" w:hAnsiTheme="minorHAnsi" w:cstheme="minorHAnsi"/>
        </w:rPr>
        <w:t>reprezentowanym przez:</w:t>
      </w:r>
    </w:p>
    <w:p w14:paraId="085FC125" w14:textId="77777777" w:rsidR="008D2E3B" w:rsidRPr="00060C89" w:rsidRDefault="008D2E3B" w:rsidP="009A0D5D">
      <w:pPr>
        <w:spacing w:line="276" w:lineRule="auto"/>
        <w:rPr>
          <w:rFonts w:asciiTheme="minorHAnsi" w:hAnsiTheme="minorHAnsi" w:cstheme="minorHAnsi"/>
        </w:rPr>
      </w:pPr>
      <w:r w:rsidRPr="00060C89">
        <w:rPr>
          <w:rFonts w:asciiTheme="minorHAnsi" w:hAnsiTheme="minorHAnsi" w:cstheme="minorHAnsi"/>
        </w:rPr>
        <w:t>…………………………………………………………………………………………………</w:t>
      </w:r>
    </w:p>
    <w:p w14:paraId="5C815060" w14:textId="77777777" w:rsidR="008D2E3B" w:rsidRPr="00060C89" w:rsidRDefault="008D2E3B" w:rsidP="009A0D5D">
      <w:pPr>
        <w:spacing w:line="276" w:lineRule="auto"/>
        <w:rPr>
          <w:rFonts w:asciiTheme="minorHAnsi" w:hAnsiTheme="minorHAnsi" w:cstheme="minorHAnsi"/>
        </w:rPr>
      </w:pPr>
      <w:r w:rsidRPr="00060C89">
        <w:rPr>
          <w:rFonts w:asciiTheme="minorHAnsi" w:hAnsiTheme="minorHAnsi" w:cstheme="minorHAnsi"/>
        </w:rPr>
        <w:t>…………………………………………………………………………………………………</w:t>
      </w:r>
    </w:p>
    <w:p w14:paraId="67F56BF5" w14:textId="77777777" w:rsidR="008D2E3B" w:rsidRPr="00060C89" w:rsidRDefault="008D2E3B" w:rsidP="009A0D5D">
      <w:pPr>
        <w:spacing w:line="276" w:lineRule="auto"/>
        <w:rPr>
          <w:rFonts w:asciiTheme="minorHAnsi" w:hAnsiTheme="minorHAnsi" w:cstheme="minorHAnsi"/>
        </w:rPr>
      </w:pPr>
    </w:p>
    <w:p w14:paraId="4D3B8439" w14:textId="6FA385AC" w:rsidR="008D2E3B" w:rsidRPr="00060C89" w:rsidRDefault="008D2E3B" w:rsidP="009A0D5D">
      <w:pPr>
        <w:spacing w:line="276" w:lineRule="auto"/>
        <w:rPr>
          <w:rFonts w:asciiTheme="minorHAnsi" w:hAnsiTheme="minorHAnsi" w:cstheme="minorHAnsi"/>
          <w:b/>
        </w:rPr>
      </w:pPr>
      <w:r w:rsidRPr="00060C89">
        <w:rPr>
          <w:rFonts w:asciiTheme="minorHAnsi" w:hAnsiTheme="minorHAnsi" w:cstheme="minorHAnsi"/>
        </w:rPr>
        <w:t xml:space="preserve">zwaną dalej </w:t>
      </w:r>
      <w:r w:rsidRPr="00060C89">
        <w:rPr>
          <w:rFonts w:asciiTheme="minorHAnsi" w:hAnsiTheme="minorHAnsi" w:cstheme="minorHAnsi"/>
          <w:b/>
        </w:rPr>
        <w:t>„Wykonawcą”</w:t>
      </w:r>
    </w:p>
    <w:p w14:paraId="7F4C5FF6" w14:textId="77777777" w:rsidR="008D2E3B" w:rsidRPr="00060C89" w:rsidRDefault="008D2E3B" w:rsidP="009A0D5D">
      <w:pPr>
        <w:spacing w:line="276" w:lineRule="auto"/>
        <w:rPr>
          <w:rFonts w:asciiTheme="minorHAnsi" w:hAnsiTheme="minorHAnsi" w:cstheme="minorHAnsi"/>
          <w:b/>
        </w:rPr>
      </w:pPr>
    </w:p>
    <w:p w14:paraId="300A57BB" w14:textId="6901CA5C" w:rsidR="008D2E3B" w:rsidRDefault="008D2E3B" w:rsidP="009A0D5D">
      <w:pPr>
        <w:autoSpaceDE w:val="0"/>
        <w:autoSpaceDN w:val="0"/>
        <w:adjustRightInd w:val="0"/>
        <w:spacing w:after="120" w:line="276" w:lineRule="auto"/>
        <w:jc w:val="both"/>
        <w:rPr>
          <w:rFonts w:asciiTheme="minorHAnsi" w:hAnsiTheme="minorHAnsi" w:cstheme="minorHAnsi"/>
          <w:bCs/>
          <w:i/>
          <w:iCs/>
          <w:sz w:val="22"/>
          <w:szCs w:val="22"/>
        </w:rPr>
      </w:pPr>
      <w:r w:rsidRPr="009A0D5D">
        <w:rPr>
          <w:rFonts w:asciiTheme="minorHAnsi" w:hAnsiTheme="minorHAnsi" w:cstheme="minorHAnsi"/>
          <w:i/>
          <w:iCs/>
          <w:color w:val="000000"/>
          <w:sz w:val="22"/>
          <w:szCs w:val="22"/>
        </w:rPr>
        <w:t>W wyniku postępowania o udzielenie zamówienia publicznego przeprowadzonego w trybie podstawowym bez negocjacji, zgodnie z ustawą z</w:t>
      </w:r>
      <w:r w:rsidRPr="009A0D5D">
        <w:rPr>
          <w:rFonts w:asciiTheme="minorHAnsi" w:hAnsiTheme="minorHAnsi" w:cstheme="minorHAnsi"/>
          <w:i/>
          <w:iCs/>
          <w:sz w:val="22"/>
          <w:szCs w:val="22"/>
        </w:rPr>
        <w:t xml:space="preserve"> dnia 11 września 2019 r. Prawo zamówień publicznych (tj. Dz. U. z 202</w:t>
      </w:r>
      <w:r w:rsidR="009B7ED6" w:rsidRPr="009A0D5D">
        <w:rPr>
          <w:rFonts w:asciiTheme="minorHAnsi" w:hAnsiTheme="minorHAnsi" w:cstheme="minorHAnsi"/>
          <w:i/>
          <w:iCs/>
          <w:sz w:val="22"/>
          <w:szCs w:val="22"/>
        </w:rPr>
        <w:t>3</w:t>
      </w:r>
      <w:r w:rsidRPr="009A0D5D">
        <w:rPr>
          <w:rFonts w:asciiTheme="minorHAnsi" w:hAnsiTheme="minorHAnsi" w:cstheme="minorHAnsi"/>
          <w:i/>
          <w:iCs/>
          <w:sz w:val="22"/>
          <w:szCs w:val="22"/>
        </w:rPr>
        <w:t xml:space="preserve"> r., poz. 1</w:t>
      </w:r>
      <w:r w:rsidR="009B7ED6" w:rsidRPr="009A0D5D">
        <w:rPr>
          <w:rFonts w:asciiTheme="minorHAnsi" w:hAnsiTheme="minorHAnsi" w:cstheme="minorHAnsi"/>
          <w:i/>
          <w:iCs/>
          <w:sz w:val="22"/>
          <w:szCs w:val="22"/>
        </w:rPr>
        <w:t>605</w:t>
      </w:r>
      <w:r w:rsidRPr="009A0D5D">
        <w:rPr>
          <w:rFonts w:asciiTheme="minorHAnsi" w:hAnsiTheme="minorHAnsi" w:cstheme="minorHAnsi"/>
          <w:i/>
          <w:iCs/>
          <w:sz w:val="22"/>
          <w:szCs w:val="22"/>
        </w:rPr>
        <w:t xml:space="preserve"> z </w:t>
      </w:r>
      <w:proofErr w:type="spellStart"/>
      <w:r w:rsidRPr="009A0D5D">
        <w:rPr>
          <w:rFonts w:asciiTheme="minorHAnsi" w:hAnsiTheme="minorHAnsi" w:cstheme="minorHAnsi"/>
          <w:i/>
          <w:iCs/>
          <w:sz w:val="22"/>
          <w:szCs w:val="22"/>
        </w:rPr>
        <w:t>późn</w:t>
      </w:r>
      <w:proofErr w:type="spellEnd"/>
      <w:r w:rsidRPr="009A0D5D">
        <w:rPr>
          <w:rFonts w:asciiTheme="minorHAnsi" w:hAnsiTheme="minorHAnsi" w:cstheme="minorHAnsi"/>
          <w:i/>
          <w:iCs/>
          <w:sz w:val="22"/>
          <w:szCs w:val="22"/>
        </w:rPr>
        <w:t>. zm.) w przedmiocie</w:t>
      </w:r>
      <w:proofErr w:type="gramStart"/>
      <w:r w:rsidR="00AB3056" w:rsidRPr="009A0D5D">
        <w:rPr>
          <w:rFonts w:asciiTheme="minorHAnsi" w:hAnsiTheme="minorHAnsi" w:cstheme="minorHAnsi"/>
          <w:i/>
          <w:iCs/>
          <w:sz w:val="22"/>
          <w:szCs w:val="22"/>
        </w:rPr>
        <w:t>:</w:t>
      </w:r>
      <w:r w:rsidRPr="009A0D5D">
        <w:rPr>
          <w:rFonts w:asciiTheme="minorHAnsi" w:hAnsiTheme="minorHAnsi" w:cstheme="minorHAnsi"/>
          <w:i/>
          <w:iCs/>
          <w:sz w:val="22"/>
          <w:szCs w:val="22"/>
        </w:rPr>
        <w:t xml:space="preserve"> </w:t>
      </w:r>
      <w:r w:rsidR="00AB3056" w:rsidRPr="009A0D5D">
        <w:rPr>
          <w:rFonts w:asciiTheme="minorHAnsi" w:hAnsiTheme="minorHAnsi" w:cstheme="minorHAnsi"/>
          <w:b/>
          <w:bCs/>
          <w:i/>
          <w:iCs/>
          <w:sz w:val="22"/>
          <w:szCs w:val="22"/>
        </w:rPr>
        <w:t>,,Budowa</w:t>
      </w:r>
      <w:proofErr w:type="gramEnd"/>
      <w:r w:rsidR="00AB3056" w:rsidRPr="009A0D5D">
        <w:rPr>
          <w:rFonts w:asciiTheme="minorHAnsi" w:hAnsiTheme="minorHAnsi" w:cstheme="minorHAnsi"/>
          <w:b/>
          <w:bCs/>
          <w:i/>
          <w:iCs/>
          <w:sz w:val="22"/>
          <w:szCs w:val="22"/>
        </w:rPr>
        <w:t xml:space="preserve"> odcinka sieci kanalizacji sanitarnej w Bobowie ul. Leśna i ul. Gdańska”</w:t>
      </w:r>
      <w:r w:rsidRPr="009A0D5D">
        <w:rPr>
          <w:rFonts w:asciiTheme="minorHAnsi" w:hAnsiTheme="minorHAnsi" w:cstheme="minorHAnsi"/>
          <w:i/>
          <w:iCs/>
          <w:sz w:val="22"/>
          <w:szCs w:val="22"/>
        </w:rPr>
        <w:t>, nr postępowania</w:t>
      </w:r>
      <w:r w:rsidRPr="009A0D5D">
        <w:rPr>
          <w:rFonts w:asciiTheme="minorHAnsi" w:hAnsiTheme="minorHAnsi" w:cstheme="minorHAnsi"/>
          <w:bCs/>
          <w:i/>
          <w:iCs/>
          <w:sz w:val="22"/>
          <w:szCs w:val="22"/>
        </w:rPr>
        <w:t xml:space="preserve">: </w:t>
      </w:r>
      <w:r w:rsidRPr="009A0D5D">
        <w:rPr>
          <w:rFonts w:asciiTheme="minorHAnsi" w:hAnsiTheme="minorHAnsi" w:cstheme="minorHAnsi"/>
          <w:i/>
          <w:iCs/>
          <w:sz w:val="22"/>
          <w:szCs w:val="22"/>
          <w:lang w:eastAsia="pl-PL"/>
        </w:rPr>
        <w:t>OB.271.</w:t>
      </w:r>
      <w:r w:rsidR="00AB3056" w:rsidRPr="009A0D5D">
        <w:rPr>
          <w:rFonts w:asciiTheme="minorHAnsi" w:hAnsiTheme="minorHAnsi" w:cstheme="minorHAnsi"/>
          <w:i/>
          <w:iCs/>
          <w:sz w:val="22"/>
          <w:szCs w:val="22"/>
          <w:lang w:eastAsia="pl-PL"/>
        </w:rPr>
        <w:t>1</w:t>
      </w:r>
      <w:r w:rsidRPr="009A0D5D">
        <w:rPr>
          <w:rFonts w:asciiTheme="minorHAnsi" w:hAnsiTheme="minorHAnsi" w:cstheme="minorHAnsi"/>
          <w:i/>
          <w:iCs/>
          <w:sz w:val="22"/>
          <w:szCs w:val="22"/>
          <w:lang w:eastAsia="pl-PL"/>
        </w:rPr>
        <w:t>.202</w:t>
      </w:r>
      <w:r w:rsidR="00AB3056" w:rsidRPr="009A0D5D">
        <w:rPr>
          <w:rFonts w:asciiTheme="minorHAnsi" w:hAnsiTheme="minorHAnsi" w:cstheme="minorHAnsi"/>
          <w:i/>
          <w:iCs/>
          <w:sz w:val="22"/>
          <w:szCs w:val="22"/>
          <w:lang w:eastAsia="pl-PL"/>
        </w:rPr>
        <w:t>4</w:t>
      </w:r>
      <w:r w:rsidRPr="009A0D5D">
        <w:rPr>
          <w:rFonts w:asciiTheme="minorHAnsi" w:hAnsiTheme="minorHAnsi" w:cstheme="minorHAnsi"/>
          <w:bCs/>
          <w:i/>
          <w:iCs/>
          <w:sz w:val="22"/>
          <w:szCs w:val="22"/>
        </w:rPr>
        <w:t xml:space="preserve"> zawarta została umowa następującej treści: </w:t>
      </w:r>
    </w:p>
    <w:p w14:paraId="61FE1D58" w14:textId="77777777" w:rsidR="009A0D5D" w:rsidRPr="009A0D5D" w:rsidRDefault="009A0D5D" w:rsidP="009A0D5D">
      <w:pPr>
        <w:autoSpaceDE w:val="0"/>
        <w:autoSpaceDN w:val="0"/>
        <w:adjustRightInd w:val="0"/>
        <w:spacing w:after="120" w:line="276" w:lineRule="auto"/>
        <w:jc w:val="both"/>
        <w:rPr>
          <w:rFonts w:asciiTheme="minorHAnsi" w:hAnsiTheme="minorHAnsi" w:cstheme="minorHAnsi"/>
          <w:i/>
          <w:iCs/>
          <w:sz w:val="22"/>
          <w:szCs w:val="22"/>
        </w:rPr>
      </w:pPr>
    </w:p>
    <w:p w14:paraId="17D4620D" w14:textId="77777777" w:rsidR="008D2E3B" w:rsidRPr="00060C89" w:rsidRDefault="008D2E3B" w:rsidP="009A0D5D">
      <w:pPr>
        <w:autoSpaceDE w:val="0"/>
        <w:spacing w:line="276" w:lineRule="auto"/>
        <w:jc w:val="center"/>
        <w:rPr>
          <w:rFonts w:asciiTheme="minorHAnsi" w:hAnsiTheme="minorHAnsi" w:cstheme="minorHAnsi"/>
          <w:b/>
          <w:bCs/>
        </w:rPr>
      </w:pPr>
      <w:r w:rsidRPr="00060C89">
        <w:rPr>
          <w:rFonts w:asciiTheme="minorHAnsi" w:hAnsiTheme="minorHAnsi" w:cstheme="minorHAnsi"/>
          <w:b/>
          <w:bCs/>
        </w:rPr>
        <w:t>§ 1</w:t>
      </w:r>
    </w:p>
    <w:p w14:paraId="49C23A47" w14:textId="77777777" w:rsidR="008D2E3B" w:rsidRPr="00060C89" w:rsidRDefault="008D2E3B" w:rsidP="009A0D5D">
      <w:pPr>
        <w:autoSpaceDE w:val="0"/>
        <w:spacing w:after="240" w:line="276" w:lineRule="auto"/>
        <w:jc w:val="center"/>
        <w:rPr>
          <w:rFonts w:asciiTheme="minorHAnsi" w:hAnsiTheme="minorHAnsi" w:cstheme="minorHAnsi"/>
          <w:b/>
          <w:bCs/>
        </w:rPr>
      </w:pPr>
      <w:r w:rsidRPr="00060C89">
        <w:rPr>
          <w:rFonts w:asciiTheme="minorHAnsi" w:hAnsiTheme="minorHAnsi" w:cstheme="minorHAnsi"/>
          <w:b/>
          <w:bCs/>
        </w:rPr>
        <w:t>Przedmiot umowy</w:t>
      </w:r>
    </w:p>
    <w:p w14:paraId="7DB9FBED" w14:textId="77777777" w:rsidR="00432364" w:rsidRPr="00432364" w:rsidRDefault="008D2E3B" w:rsidP="009A0D5D">
      <w:pPr>
        <w:pStyle w:val="Akapitzlist"/>
        <w:numPr>
          <w:ilvl w:val="0"/>
          <w:numId w:val="44"/>
        </w:numPr>
        <w:autoSpaceDE w:val="0"/>
        <w:autoSpaceDN w:val="0"/>
        <w:adjustRightInd w:val="0"/>
        <w:spacing w:before="120" w:after="0"/>
        <w:ind w:left="357" w:hanging="357"/>
        <w:contextualSpacing w:val="0"/>
        <w:jc w:val="both"/>
        <w:rPr>
          <w:rFonts w:asciiTheme="minorHAnsi" w:hAnsiTheme="minorHAnsi" w:cstheme="minorHAnsi"/>
          <w:i/>
          <w:iCs/>
          <w:sz w:val="24"/>
          <w:szCs w:val="24"/>
        </w:rPr>
      </w:pPr>
      <w:r w:rsidRPr="00060C89">
        <w:rPr>
          <w:rFonts w:asciiTheme="minorHAnsi" w:hAnsiTheme="minorHAnsi" w:cstheme="minorHAnsi"/>
          <w:sz w:val="24"/>
          <w:szCs w:val="24"/>
        </w:rPr>
        <w:t xml:space="preserve">Zamawiający zleca, a Wykonawca zobowiązuje się do kompleksowego wykonania </w:t>
      </w:r>
      <w:r w:rsidR="00AB3056">
        <w:rPr>
          <w:rFonts w:asciiTheme="minorHAnsi" w:hAnsiTheme="minorHAnsi" w:cstheme="minorHAnsi"/>
          <w:sz w:val="24"/>
          <w:szCs w:val="24"/>
        </w:rPr>
        <w:t xml:space="preserve">robót budowlanych dotyczących </w:t>
      </w:r>
      <w:r w:rsidRPr="00060C89">
        <w:rPr>
          <w:rFonts w:asciiTheme="minorHAnsi" w:hAnsiTheme="minorHAnsi" w:cstheme="minorHAnsi"/>
          <w:sz w:val="24"/>
          <w:szCs w:val="24"/>
        </w:rPr>
        <w:t xml:space="preserve">zadania inwestycyjnego </w:t>
      </w:r>
      <w:proofErr w:type="gramStart"/>
      <w:r w:rsidRPr="00060C89">
        <w:rPr>
          <w:rFonts w:asciiTheme="minorHAnsi" w:hAnsiTheme="minorHAnsi" w:cstheme="minorHAnsi"/>
          <w:sz w:val="24"/>
          <w:szCs w:val="24"/>
        </w:rPr>
        <w:t>pn.</w:t>
      </w:r>
      <w:r w:rsidR="00093358" w:rsidRPr="00060C89">
        <w:rPr>
          <w:rFonts w:asciiTheme="minorHAnsi" w:hAnsiTheme="minorHAnsi" w:cstheme="minorHAnsi"/>
          <w:sz w:val="24"/>
          <w:szCs w:val="24"/>
        </w:rPr>
        <w:t xml:space="preserve"> </w:t>
      </w:r>
      <w:r w:rsidR="00AB3056" w:rsidRPr="00AB3056">
        <w:rPr>
          <w:rFonts w:asciiTheme="minorHAnsi" w:hAnsiTheme="minorHAnsi" w:cstheme="minorHAnsi"/>
          <w:b/>
          <w:bCs/>
          <w:sz w:val="24"/>
          <w:szCs w:val="24"/>
        </w:rPr>
        <w:t>,,Budowa</w:t>
      </w:r>
      <w:proofErr w:type="gramEnd"/>
      <w:r w:rsidR="00AB3056" w:rsidRPr="00AB3056">
        <w:rPr>
          <w:rFonts w:asciiTheme="minorHAnsi" w:hAnsiTheme="minorHAnsi" w:cstheme="minorHAnsi"/>
          <w:b/>
          <w:bCs/>
          <w:sz w:val="24"/>
          <w:szCs w:val="24"/>
        </w:rPr>
        <w:t xml:space="preserve"> odcinka sieci kanalizacji sanitarnej w Bobowie ul. Leśna i ul. Gdańska”</w:t>
      </w:r>
      <w:r w:rsidR="00C524C3" w:rsidRPr="00060C89">
        <w:rPr>
          <w:rFonts w:asciiTheme="minorHAnsi" w:eastAsiaTheme="minorHAnsi" w:hAnsiTheme="minorHAnsi" w:cstheme="minorHAnsi"/>
          <w:sz w:val="24"/>
          <w:szCs w:val="24"/>
        </w:rPr>
        <w:t>.</w:t>
      </w:r>
      <w:bookmarkStart w:id="0" w:name="_Hlk66180577"/>
      <w:bookmarkStart w:id="1" w:name="_Hlk94337913"/>
      <w:bookmarkStart w:id="2" w:name="_Toc92797108"/>
      <w:bookmarkStart w:id="3" w:name="_Toc95826699"/>
      <w:bookmarkStart w:id="4" w:name="_Toc97807892"/>
    </w:p>
    <w:p w14:paraId="0610EE8F" w14:textId="0DA13D51" w:rsidR="008D2E3B" w:rsidRPr="00432364" w:rsidRDefault="006477F8" w:rsidP="009A0D5D">
      <w:pPr>
        <w:pStyle w:val="Akapitzlist"/>
        <w:numPr>
          <w:ilvl w:val="0"/>
          <w:numId w:val="44"/>
        </w:numPr>
        <w:autoSpaceDE w:val="0"/>
        <w:autoSpaceDN w:val="0"/>
        <w:adjustRightInd w:val="0"/>
        <w:spacing w:before="120" w:after="0"/>
        <w:ind w:left="357" w:hanging="357"/>
        <w:contextualSpacing w:val="0"/>
        <w:jc w:val="both"/>
        <w:rPr>
          <w:rFonts w:asciiTheme="minorHAnsi" w:hAnsiTheme="minorHAnsi" w:cstheme="minorHAnsi"/>
          <w:i/>
          <w:iCs/>
          <w:sz w:val="24"/>
          <w:szCs w:val="24"/>
        </w:rPr>
      </w:pPr>
      <w:r w:rsidRPr="00432364">
        <w:rPr>
          <w:rFonts w:asciiTheme="minorHAnsi" w:eastAsiaTheme="minorHAnsi" w:hAnsiTheme="minorHAnsi" w:cstheme="minorHAnsi"/>
          <w:sz w:val="24"/>
          <w:szCs w:val="24"/>
        </w:rPr>
        <w:t>Inwestycja dofinansowana</w:t>
      </w:r>
      <w:r w:rsidR="008D2E3B" w:rsidRPr="00432364">
        <w:rPr>
          <w:rFonts w:asciiTheme="minorHAnsi" w:eastAsiaTheme="minorHAnsi" w:hAnsiTheme="minorHAnsi" w:cstheme="minorHAnsi"/>
          <w:sz w:val="24"/>
          <w:szCs w:val="24"/>
        </w:rPr>
        <w:t xml:space="preserve"> jest z Programu Rządowy Fundusz Polski Ład: Program Inwestycji Strategicznych </w:t>
      </w:r>
      <w:r w:rsidR="008D2E3B" w:rsidRPr="00432364">
        <w:rPr>
          <w:rFonts w:asciiTheme="minorHAnsi" w:hAnsiTheme="minorHAnsi" w:cstheme="minorHAnsi"/>
          <w:sz w:val="24"/>
          <w:szCs w:val="24"/>
        </w:rPr>
        <w:t xml:space="preserve">na podstawie wstępnej promesy </w:t>
      </w:r>
      <w:r w:rsidR="00432364" w:rsidRPr="00432364">
        <w:rPr>
          <w:rStyle w:val="cf01"/>
          <w:rFonts w:asciiTheme="minorHAnsi" w:hAnsiTheme="minorHAnsi" w:cstheme="minorHAnsi"/>
          <w:sz w:val="24"/>
          <w:szCs w:val="24"/>
        </w:rPr>
        <w:t>Edycja6PGR/2023/1860/</w:t>
      </w:r>
      <w:proofErr w:type="spellStart"/>
      <w:r w:rsidR="00432364" w:rsidRPr="00432364">
        <w:rPr>
          <w:rStyle w:val="cf01"/>
          <w:rFonts w:asciiTheme="minorHAnsi" w:hAnsiTheme="minorHAnsi" w:cstheme="minorHAnsi"/>
          <w:sz w:val="24"/>
          <w:szCs w:val="24"/>
        </w:rPr>
        <w:t>PolskiLad</w:t>
      </w:r>
      <w:proofErr w:type="spellEnd"/>
      <w:r w:rsidR="007E01D1" w:rsidRPr="00432364">
        <w:rPr>
          <w:rFonts w:asciiTheme="minorHAnsi" w:hAnsiTheme="minorHAnsi" w:cstheme="minorHAnsi"/>
          <w:color w:val="FF0000"/>
          <w:sz w:val="24"/>
          <w:szCs w:val="24"/>
        </w:rPr>
        <w:t xml:space="preserve"> </w:t>
      </w:r>
    </w:p>
    <w:p w14:paraId="49B7FFD4" w14:textId="10245AB3" w:rsidR="009753CD" w:rsidRPr="009753CD" w:rsidRDefault="008D2E3B" w:rsidP="009A0D5D">
      <w:pPr>
        <w:pStyle w:val="Akapitzlist"/>
        <w:numPr>
          <w:ilvl w:val="0"/>
          <w:numId w:val="44"/>
        </w:numPr>
        <w:autoSpaceDE w:val="0"/>
        <w:autoSpaceDN w:val="0"/>
        <w:adjustRightInd w:val="0"/>
        <w:spacing w:before="120" w:after="120"/>
        <w:ind w:left="357" w:hanging="357"/>
        <w:contextualSpacing w:val="0"/>
        <w:jc w:val="both"/>
        <w:rPr>
          <w:rFonts w:asciiTheme="minorHAnsi" w:hAnsiTheme="minorHAnsi" w:cstheme="minorHAnsi"/>
          <w:i/>
          <w:iCs/>
          <w:sz w:val="24"/>
          <w:szCs w:val="24"/>
        </w:rPr>
      </w:pPr>
      <w:r w:rsidRPr="009753CD">
        <w:rPr>
          <w:rFonts w:asciiTheme="minorHAnsi" w:hAnsiTheme="minorHAnsi" w:cstheme="minorHAnsi"/>
          <w:sz w:val="24"/>
          <w:szCs w:val="24"/>
        </w:rPr>
        <w:lastRenderedPageBreak/>
        <w:t xml:space="preserve">Zakres świadczenia wykonawcy </w:t>
      </w:r>
      <w:r w:rsidR="009753CD" w:rsidRPr="009753CD">
        <w:rPr>
          <w:rFonts w:asciiTheme="minorHAnsi" w:hAnsiTheme="minorHAnsi" w:cstheme="minorHAnsi"/>
          <w:sz w:val="24"/>
          <w:szCs w:val="24"/>
        </w:rPr>
        <w:t xml:space="preserve">dotyczący zadania </w:t>
      </w:r>
      <w:r w:rsidR="009753CD" w:rsidRPr="00060C89">
        <w:rPr>
          <w:rFonts w:asciiTheme="minorHAnsi" w:hAnsiTheme="minorHAnsi" w:cstheme="minorHAnsi"/>
          <w:sz w:val="24"/>
          <w:szCs w:val="24"/>
        </w:rPr>
        <w:t xml:space="preserve">inwestycyjnego </w:t>
      </w:r>
      <w:proofErr w:type="gramStart"/>
      <w:r w:rsidR="009753CD" w:rsidRPr="00060C89">
        <w:rPr>
          <w:rFonts w:asciiTheme="minorHAnsi" w:hAnsiTheme="minorHAnsi" w:cstheme="minorHAnsi"/>
          <w:sz w:val="24"/>
          <w:szCs w:val="24"/>
        </w:rPr>
        <w:t xml:space="preserve">pn. </w:t>
      </w:r>
      <w:r w:rsidR="009753CD" w:rsidRPr="00AB3056">
        <w:rPr>
          <w:rFonts w:asciiTheme="minorHAnsi" w:hAnsiTheme="minorHAnsi" w:cstheme="minorHAnsi"/>
          <w:b/>
          <w:bCs/>
          <w:sz w:val="24"/>
          <w:szCs w:val="24"/>
        </w:rPr>
        <w:t>,,Budowa</w:t>
      </w:r>
      <w:proofErr w:type="gramEnd"/>
      <w:r w:rsidR="009753CD" w:rsidRPr="00AB3056">
        <w:rPr>
          <w:rFonts w:asciiTheme="minorHAnsi" w:hAnsiTheme="minorHAnsi" w:cstheme="minorHAnsi"/>
          <w:b/>
          <w:bCs/>
          <w:sz w:val="24"/>
          <w:szCs w:val="24"/>
        </w:rPr>
        <w:t xml:space="preserve"> odcinka sieci kanalizacji sanitarnej w Bobowie ul. Leśna i ul. Gdańska”</w:t>
      </w:r>
      <w:r w:rsidR="009753CD">
        <w:rPr>
          <w:rFonts w:asciiTheme="minorHAnsi" w:eastAsiaTheme="minorHAnsi" w:hAnsiTheme="minorHAnsi" w:cstheme="minorHAnsi"/>
          <w:sz w:val="24"/>
          <w:szCs w:val="24"/>
        </w:rPr>
        <w:t xml:space="preserve"> </w:t>
      </w:r>
      <w:r w:rsidR="009753CD" w:rsidRPr="009753CD">
        <w:rPr>
          <w:rFonts w:asciiTheme="minorHAnsi" w:hAnsiTheme="minorHAnsi" w:cstheme="minorHAnsi"/>
          <w:sz w:val="24"/>
          <w:szCs w:val="24"/>
        </w:rPr>
        <w:t xml:space="preserve">objętego niniejszą umową został opisany w </w:t>
      </w:r>
      <w:r w:rsidR="009753CD" w:rsidRPr="009753CD">
        <w:rPr>
          <w:rFonts w:asciiTheme="minorHAnsi" w:eastAsia="Arial" w:hAnsiTheme="minorHAnsi" w:cstheme="minorHAnsi"/>
          <w:b/>
          <w:bCs/>
          <w:sz w:val="24"/>
          <w:szCs w:val="24"/>
          <w:lang w:val="pl"/>
        </w:rPr>
        <w:t>Załączniku nr 9 do SWZ</w:t>
      </w:r>
      <w:r w:rsidR="009753CD" w:rsidRPr="009753CD">
        <w:rPr>
          <w:rFonts w:asciiTheme="minorHAnsi" w:hAnsiTheme="minorHAnsi" w:cstheme="minorHAnsi"/>
          <w:sz w:val="24"/>
          <w:szCs w:val="24"/>
        </w:rPr>
        <w:t xml:space="preserve"> </w:t>
      </w:r>
    </w:p>
    <w:bookmarkEnd w:id="0"/>
    <w:bookmarkEnd w:id="1"/>
    <w:bookmarkEnd w:id="2"/>
    <w:bookmarkEnd w:id="3"/>
    <w:bookmarkEnd w:id="4"/>
    <w:p w14:paraId="50DD285A" w14:textId="77777777" w:rsidR="008D2E3B" w:rsidRPr="009753CD" w:rsidRDefault="008D2E3B" w:rsidP="009A0D5D">
      <w:pPr>
        <w:widowControl w:val="0"/>
        <w:numPr>
          <w:ilvl w:val="0"/>
          <w:numId w:val="44"/>
        </w:numPr>
        <w:suppressAutoHyphens/>
        <w:spacing w:before="120" w:after="120" w:line="276" w:lineRule="auto"/>
        <w:jc w:val="both"/>
        <w:textAlignment w:val="baseline"/>
        <w:rPr>
          <w:rFonts w:asciiTheme="minorHAnsi" w:hAnsiTheme="minorHAnsi" w:cstheme="minorHAnsi"/>
        </w:rPr>
      </w:pPr>
      <w:r w:rsidRPr="009753CD">
        <w:rPr>
          <w:rFonts w:asciiTheme="minorHAnsi" w:hAnsiTheme="minorHAnsi" w:cstheme="minorHAnsi"/>
        </w:rPr>
        <w:t>Szczegółowy zakres oraz sposób wykonania przedmiotu zamówienia, o którym mowa w ust. 3 określą:</w:t>
      </w:r>
    </w:p>
    <w:p w14:paraId="24EADA80" w14:textId="76705365" w:rsidR="00AB3056" w:rsidRPr="009753CD" w:rsidRDefault="00AB3056" w:rsidP="009A0D5D">
      <w:pPr>
        <w:pStyle w:val="Akapitzlist"/>
        <w:numPr>
          <w:ilvl w:val="0"/>
          <w:numId w:val="89"/>
        </w:numPr>
        <w:spacing w:after="0"/>
        <w:ind w:left="851" w:hanging="425"/>
        <w:jc w:val="both"/>
      </w:pPr>
      <w:r w:rsidRPr="009753CD">
        <w:t>SWZ wraz z załącznikami,</w:t>
      </w:r>
    </w:p>
    <w:p w14:paraId="60CD2D3A" w14:textId="77777777" w:rsidR="00AB3056" w:rsidRPr="009753CD" w:rsidRDefault="00AB3056" w:rsidP="009A0D5D">
      <w:pPr>
        <w:pStyle w:val="Akapitzlist"/>
        <w:numPr>
          <w:ilvl w:val="0"/>
          <w:numId w:val="89"/>
        </w:numPr>
        <w:spacing w:after="0"/>
        <w:ind w:left="851" w:hanging="425"/>
        <w:jc w:val="both"/>
      </w:pPr>
      <w:r w:rsidRPr="009753CD">
        <w:t>Projektów budowlanych,</w:t>
      </w:r>
    </w:p>
    <w:p w14:paraId="3A4CE3E9" w14:textId="77777777" w:rsidR="00AB3056" w:rsidRPr="009753CD" w:rsidRDefault="00AB3056" w:rsidP="009A0D5D">
      <w:pPr>
        <w:pStyle w:val="Akapitzlist"/>
        <w:numPr>
          <w:ilvl w:val="0"/>
          <w:numId w:val="89"/>
        </w:numPr>
        <w:spacing w:after="0"/>
        <w:ind w:left="851" w:hanging="425"/>
        <w:jc w:val="both"/>
      </w:pPr>
      <w:r w:rsidRPr="009753CD">
        <w:t>Projektów technicznych,</w:t>
      </w:r>
    </w:p>
    <w:p w14:paraId="32D03351" w14:textId="77777777" w:rsidR="00AB3056" w:rsidRPr="009753CD" w:rsidRDefault="00AB3056" w:rsidP="009A0D5D">
      <w:pPr>
        <w:pStyle w:val="Akapitzlist"/>
        <w:numPr>
          <w:ilvl w:val="0"/>
          <w:numId w:val="89"/>
        </w:numPr>
        <w:spacing w:after="0"/>
        <w:ind w:left="851" w:hanging="425"/>
        <w:jc w:val="both"/>
      </w:pPr>
      <w:r w:rsidRPr="009753CD">
        <w:t>Specyfikacji Technicznych Wykonania i Odbioru Robót,</w:t>
      </w:r>
    </w:p>
    <w:p w14:paraId="784D83D0" w14:textId="77777777" w:rsidR="00AB3056" w:rsidRPr="009753CD" w:rsidRDefault="00AB3056" w:rsidP="009A0D5D">
      <w:pPr>
        <w:pStyle w:val="Akapitzlist"/>
        <w:numPr>
          <w:ilvl w:val="0"/>
          <w:numId w:val="89"/>
        </w:numPr>
        <w:spacing w:after="0"/>
        <w:ind w:left="851" w:hanging="425"/>
        <w:jc w:val="both"/>
      </w:pPr>
      <w:r w:rsidRPr="009753CD">
        <w:t>Planu sytuacyjnego (branża drogowa),</w:t>
      </w:r>
    </w:p>
    <w:p w14:paraId="50C6B726" w14:textId="77777777" w:rsidR="00AB3056" w:rsidRPr="009753CD" w:rsidRDefault="00AB3056" w:rsidP="009A0D5D">
      <w:pPr>
        <w:pStyle w:val="Akapitzlist"/>
        <w:numPr>
          <w:ilvl w:val="0"/>
          <w:numId w:val="89"/>
        </w:numPr>
        <w:spacing w:after="0"/>
        <w:ind w:left="851" w:hanging="425"/>
        <w:jc w:val="both"/>
      </w:pPr>
      <w:r w:rsidRPr="009753CD">
        <w:t>Przekroju poprzecznego (branża drogowa),</w:t>
      </w:r>
    </w:p>
    <w:p w14:paraId="571581B3" w14:textId="28F6FF26" w:rsidR="00AB3056" w:rsidRPr="009753CD" w:rsidRDefault="00AB3056" w:rsidP="009A0D5D">
      <w:pPr>
        <w:pStyle w:val="Akapitzlist"/>
        <w:numPr>
          <w:ilvl w:val="0"/>
          <w:numId w:val="89"/>
        </w:numPr>
        <w:spacing w:after="0"/>
        <w:ind w:left="851" w:hanging="425"/>
        <w:jc w:val="both"/>
      </w:pPr>
      <w:r w:rsidRPr="009753CD">
        <w:t>Przedmiarów robót.</w:t>
      </w:r>
    </w:p>
    <w:p w14:paraId="5123BEA3" w14:textId="01B44CE9" w:rsidR="009753CD" w:rsidRPr="009753CD" w:rsidRDefault="008D2E3B" w:rsidP="009A0D5D">
      <w:pPr>
        <w:pStyle w:val="Teksttreci20"/>
        <w:numPr>
          <w:ilvl w:val="0"/>
          <w:numId w:val="44"/>
        </w:numPr>
        <w:shd w:val="clear" w:color="auto" w:fill="auto"/>
        <w:spacing w:before="0" w:after="0" w:line="276" w:lineRule="auto"/>
        <w:rPr>
          <w:rFonts w:asciiTheme="minorHAnsi" w:hAnsiTheme="minorHAnsi" w:cstheme="minorHAnsi"/>
          <w:sz w:val="24"/>
          <w:szCs w:val="24"/>
        </w:rPr>
      </w:pPr>
      <w:r w:rsidRPr="009753CD">
        <w:rPr>
          <w:rFonts w:asciiTheme="minorHAnsi" w:hAnsiTheme="minorHAnsi" w:cstheme="minorHAnsi"/>
          <w:sz w:val="24"/>
          <w:szCs w:val="24"/>
        </w:rPr>
        <w:t>Do obowiązków Zamawiającego należy</w:t>
      </w:r>
      <w:r w:rsidR="009753CD">
        <w:rPr>
          <w:rFonts w:asciiTheme="minorHAnsi" w:hAnsiTheme="minorHAnsi" w:cstheme="minorHAnsi"/>
          <w:sz w:val="24"/>
          <w:szCs w:val="24"/>
        </w:rPr>
        <w:t>:</w:t>
      </w:r>
    </w:p>
    <w:p w14:paraId="68CDC389" w14:textId="77777777" w:rsidR="008D2E3B" w:rsidRPr="009753CD" w:rsidRDefault="008D2E3B" w:rsidP="009A0D5D">
      <w:pPr>
        <w:pStyle w:val="Teksttreci20"/>
        <w:numPr>
          <w:ilvl w:val="0"/>
          <w:numId w:val="62"/>
        </w:numPr>
        <w:shd w:val="clear" w:color="auto" w:fill="auto"/>
        <w:spacing w:before="0" w:after="0" w:line="276" w:lineRule="auto"/>
        <w:ind w:left="851" w:hanging="425"/>
        <w:rPr>
          <w:rFonts w:asciiTheme="minorHAnsi" w:hAnsiTheme="minorHAnsi" w:cstheme="minorHAnsi"/>
          <w:sz w:val="24"/>
          <w:szCs w:val="24"/>
        </w:rPr>
      </w:pPr>
      <w:r w:rsidRPr="009753CD">
        <w:rPr>
          <w:rFonts w:asciiTheme="minorHAnsi" w:hAnsiTheme="minorHAnsi" w:cstheme="minorHAnsi"/>
          <w:sz w:val="24"/>
          <w:szCs w:val="24"/>
        </w:rPr>
        <w:t>Przekazanie terenu budowy;</w:t>
      </w:r>
    </w:p>
    <w:p w14:paraId="38D35DD9" w14:textId="77777777" w:rsidR="008D2E3B" w:rsidRPr="009753CD" w:rsidRDefault="008D2E3B" w:rsidP="009A0D5D">
      <w:pPr>
        <w:pStyle w:val="Teksttreci20"/>
        <w:numPr>
          <w:ilvl w:val="0"/>
          <w:numId w:val="62"/>
        </w:numPr>
        <w:shd w:val="clear" w:color="auto" w:fill="auto"/>
        <w:spacing w:before="0" w:after="0" w:line="276" w:lineRule="auto"/>
        <w:ind w:left="851" w:hanging="425"/>
        <w:rPr>
          <w:rFonts w:asciiTheme="minorHAnsi" w:hAnsiTheme="minorHAnsi" w:cstheme="minorHAnsi"/>
          <w:sz w:val="24"/>
          <w:szCs w:val="24"/>
        </w:rPr>
      </w:pPr>
      <w:r w:rsidRPr="009753CD">
        <w:rPr>
          <w:rFonts w:asciiTheme="minorHAnsi" w:hAnsiTheme="minorHAnsi" w:cstheme="minorHAnsi"/>
          <w:sz w:val="24"/>
          <w:szCs w:val="24"/>
        </w:rPr>
        <w:t>Odbiór przedmiotu Umowy po sprawdzeniu jego należytego wykonania;</w:t>
      </w:r>
    </w:p>
    <w:p w14:paraId="1FC42A12" w14:textId="77777777" w:rsidR="008D2E3B" w:rsidRPr="009753CD" w:rsidRDefault="008D2E3B" w:rsidP="009A0D5D">
      <w:pPr>
        <w:pStyle w:val="Akapitzlist"/>
        <w:numPr>
          <w:ilvl w:val="0"/>
          <w:numId w:val="62"/>
        </w:numPr>
        <w:spacing w:after="0"/>
        <w:ind w:left="851" w:hanging="425"/>
        <w:jc w:val="both"/>
        <w:rPr>
          <w:rFonts w:asciiTheme="minorHAnsi" w:eastAsia="Times New Roman" w:hAnsiTheme="minorHAnsi" w:cstheme="minorHAnsi"/>
          <w:sz w:val="24"/>
          <w:szCs w:val="24"/>
        </w:rPr>
      </w:pPr>
      <w:r w:rsidRPr="009753CD">
        <w:rPr>
          <w:rFonts w:asciiTheme="minorHAnsi" w:eastAsia="Times New Roman" w:hAnsiTheme="minorHAnsi" w:cstheme="minorHAnsi"/>
          <w:sz w:val="24"/>
          <w:szCs w:val="24"/>
        </w:rPr>
        <w:t>Terminowa zapłata wynagrodzenia za wykonane i odebrane prace;</w:t>
      </w:r>
    </w:p>
    <w:p w14:paraId="438EBF05" w14:textId="77777777" w:rsidR="008D2E3B" w:rsidRPr="009753CD" w:rsidRDefault="008D2E3B" w:rsidP="009A0D5D">
      <w:pPr>
        <w:pStyle w:val="Teksttreci20"/>
        <w:numPr>
          <w:ilvl w:val="0"/>
          <w:numId w:val="62"/>
        </w:numPr>
        <w:shd w:val="clear" w:color="auto" w:fill="auto"/>
        <w:spacing w:before="0" w:after="0" w:line="276" w:lineRule="auto"/>
        <w:ind w:left="851" w:hanging="425"/>
        <w:rPr>
          <w:rFonts w:asciiTheme="minorHAnsi" w:hAnsiTheme="minorHAnsi" w:cstheme="minorHAnsi"/>
          <w:sz w:val="24"/>
          <w:szCs w:val="24"/>
        </w:rPr>
      </w:pPr>
      <w:r w:rsidRPr="009753CD">
        <w:rPr>
          <w:rFonts w:asciiTheme="minorHAnsi" w:hAnsiTheme="minorHAnsi" w:cstheme="minorHAnsi"/>
          <w:sz w:val="24"/>
          <w:szCs w:val="24"/>
        </w:rPr>
        <w:t>Ustanowienie inspektora nadzoru inwestorskiego;</w:t>
      </w:r>
    </w:p>
    <w:p w14:paraId="5642EB6C" w14:textId="77777777" w:rsidR="008D2E3B" w:rsidRPr="009753CD" w:rsidRDefault="008D2E3B" w:rsidP="009A0D5D">
      <w:pPr>
        <w:pStyle w:val="Teksttreci20"/>
        <w:numPr>
          <w:ilvl w:val="0"/>
          <w:numId w:val="62"/>
        </w:numPr>
        <w:shd w:val="clear" w:color="auto" w:fill="auto"/>
        <w:spacing w:before="0" w:after="0" w:line="276" w:lineRule="auto"/>
        <w:ind w:left="851" w:hanging="425"/>
        <w:rPr>
          <w:rFonts w:asciiTheme="minorHAnsi" w:hAnsiTheme="minorHAnsi" w:cstheme="minorHAnsi"/>
          <w:sz w:val="24"/>
          <w:szCs w:val="24"/>
        </w:rPr>
      </w:pPr>
      <w:r w:rsidRPr="009753CD">
        <w:rPr>
          <w:rFonts w:asciiTheme="minorHAnsi" w:hAnsiTheme="minorHAnsi" w:cstheme="minorHAnsi"/>
          <w:sz w:val="24"/>
          <w:szCs w:val="24"/>
        </w:rPr>
        <w:t>Współdziałanie z Wykonawcą w celu zapewnienia należytego Wykonania przedmiotu umowy;</w:t>
      </w:r>
    </w:p>
    <w:p w14:paraId="224939B8" w14:textId="19F7C61A" w:rsidR="00AB3056" w:rsidRPr="009753CD" w:rsidRDefault="008D2E3B" w:rsidP="009A0D5D">
      <w:pPr>
        <w:pStyle w:val="Teksttreci20"/>
        <w:numPr>
          <w:ilvl w:val="0"/>
          <w:numId w:val="62"/>
        </w:numPr>
        <w:shd w:val="clear" w:color="auto" w:fill="auto"/>
        <w:spacing w:before="0" w:after="0" w:line="276" w:lineRule="auto"/>
        <w:ind w:left="851" w:hanging="425"/>
        <w:rPr>
          <w:rFonts w:asciiTheme="minorHAnsi" w:hAnsiTheme="minorHAnsi" w:cstheme="minorHAnsi"/>
          <w:sz w:val="24"/>
          <w:szCs w:val="24"/>
        </w:rPr>
      </w:pPr>
      <w:r w:rsidRPr="009753CD">
        <w:rPr>
          <w:rFonts w:asciiTheme="minorHAnsi" w:hAnsiTheme="minorHAnsi" w:cstheme="minorHAnsi"/>
          <w:sz w:val="24"/>
          <w:szCs w:val="24"/>
        </w:rPr>
        <w:t>Organizowanie w razie potrzeby narad koordynacyjnych z udziałem przedstawicieli Zamawiającego, Wykonawcy oraz inspektora nadzoru.</w:t>
      </w:r>
    </w:p>
    <w:p w14:paraId="3BD659EF" w14:textId="4FEA3C2F" w:rsidR="00AB3056" w:rsidRPr="009753CD" w:rsidRDefault="00AB3056" w:rsidP="009A0D5D">
      <w:pPr>
        <w:pStyle w:val="Teksttreci20"/>
        <w:numPr>
          <w:ilvl w:val="0"/>
          <w:numId w:val="44"/>
        </w:numPr>
        <w:shd w:val="clear" w:color="auto" w:fill="auto"/>
        <w:spacing w:before="0" w:after="0" w:line="276" w:lineRule="auto"/>
        <w:rPr>
          <w:rFonts w:asciiTheme="minorHAnsi" w:hAnsiTheme="minorHAnsi" w:cstheme="minorHAnsi"/>
          <w:sz w:val="24"/>
          <w:szCs w:val="24"/>
        </w:rPr>
      </w:pPr>
      <w:r w:rsidRPr="009753CD">
        <w:rPr>
          <w:rFonts w:asciiTheme="minorHAnsi" w:hAnsiTheme="minorHAnsi" w:cstheme="minorHAnsi"/>
          <w:sz w:val="24"/>
          <w:szCs w:val="24"/>
        </w:rPr>
        <w:t>Wykonawca oświadcza, że:</w:t>
      </w:r>
    </w:p>
    <w:p w14:paraId="2944FFF7" w14:textId="77777777" w:rsidR="00AB3056" w:rsidRPr="00AC58BB" w:rsidRDefault="00AB3056" w:rsidP="009A0D5D">
      <w:pPr>
        <w:pStyle w:val="Teksttreci20"/>
        <w:numPr>
          <w:ilvl w:val="0"/>
          <w:numId w:val="87"/>
        </w:numPr>
        <w:shd w:val="clear" w:color="auto" w:fill="auto"/>
        <w:tabs>
          <w:tab w:val="left" w:pos="709"/>
        </w:tabs>
        <w:spacing w:before="0" w:after="0" w:line="276" w:lineRule="auto"/>
        <w:ind w:right="180"/>
        <w:rPr>
          <w:rFonts w:asciiTheme="minorHAnsi" w:hAnsiTheme="minorHAnsi" w:cstheme="minorHAnsi"/>
          <w:sz w:val="24"/>
          <w:szCs w:val="24"/>
        </w:rPr>
      </w:pPr>
      <w:r w:rsidRPr="00AC58BB">
        <w:rPr>
          <w:rFonts w:asciiTheme="minorHAnsi" w:hAnsiTheme="minorHAnsi" w:cstheme="minorHAnsi"/>
          <w:sz w:val="24"/>
          <w:szCs w:val="24"/>
        </w:rPr>
        <w:t>zakres robót budowlanych, określony w niniejszej Umowie nie budzi wątpliwości,</w:t>
      </w:r>
    </w:p>
    <w:p w14:paraId="571C6DE9" w14:textId="77777777" w:rsidR="00AB3056" w:rsidRPr="00AC58BB" w:rsidRDefault="00AB3056" w:rsidP="009A0D5D">
      <w:pPr>
        <w:pStyle w:val="Teksttreci20"/>
        <w:numPr>
          <w:ilvl w:val="0"/>
          <w:numId w:val="87"/>
        </w:numPr>
        <w:shd w:val="clear" w:color="auto" w:fill="auto"/>
        <w:tabs>
          <w:tab w:val="left" w:pos="760"/>
        </w:tabs>
        <w:spacing w:before="0" w:after="0" w:line="276" w:lineRule="auto"/>
        <w:ind w:right="180"/>
        <w:rPr>
          <w:rFonts w:asciiTheme="minorHAnsi" w:hAnsiTheme="minorHAnsi" w:cstheme="minorHAnsi"/>
          <w:sz w:val="24"/>
          <w:szCs w:val="24"/>
        </w:rPr>
      </w:pPr>
      <w:r w:rsidRPr="00AC58BB">
        <w:rPr>
          <w:rFonts w:asciiTheme="minorHAnsi" w:hAnsiTheme="minorHAnsi" w:cstheme="minorHAnsi"/>
          <w:sz w:val="24"/>
          <w:szCs w:val="24"/>
        </w:rPr>
        <w:t>znany jest mu aktualny stan, warunki i miejsce prowadzenia robót budowlanych,</w:t>
      </w:r>
    </w:p>
    <w:p w14:paraId="78B172E9" w14:textId="77777777" w:rsidR="00AB3056" w:rsidRPr="00AC58BB" w:rsidRDefault="00AB3056" w:rsidP="009A0D5D">
      <w:pPr>
        <w:pStyle w:val="Teksttreci20"/>
        <w:numPr>
          <w:ilvl w:val="0"/>
          <w:numId w:val="87"/>
        </w:numPr>
        <w:shd w:val="clear" w:color="auto" w:fill="auto"/>
        <w:tabs>
          <w:tab w:val="left" w:pos="760"/>
        </w:tabs>
        <w:spacing w:before="0" w:after="0" w:line="276" w:lineRule="auto"/>
        <w:ind w:right="180"/>
        <w:rPr>
          <w:rFonts w:asciiTheme="minorHAnsi" w:hAnsiTheme="minorHAnsi" w:cstheme="minorHAnsi"/>
          <w:sz w:val="24"/>
          <w:szCs w:val="24"/>
        </w:rPr>
      </w:pPr>
      <w:r w:rsidRPr="00AC58BB">
        <w:rPr>
          <w:rFonts w:asciiTheme="minorHAnsi" w:hAnsiTheme="minorHAnsi" w:cstheme="minorHAnsi"/>
          <w:sz w:val="24"/>
          <w:szCs w:val="24"/>
        </w:rPr>
        <w:t>na dzień podpisania Umowy znane są wszystkie czynniki mogące mieć wpływ na jej realizację i stwierdza, że nie występują żadne przeszkody w wykonywaniu przedmiotu Umowy.</w:t>
      </w:r>
    </w:p>
    <w:p w14:paraId="4A924ABB" w14:textId="77777777" w:rsidR="00AB3056" w:rsidRDefault="00AB3056" w:rsidP="009A0D5D">
      <w:pPr>
        <w:pStyle w:val="Teksttreci20"/>
        <w:numPr>
          <w:ilvl w:val="0"/>
          <w:numId w:val="87"/>
        </w:numPr>
        <w:shd w:val="clear" w:color="auto" w:fill="auto"/>
        <w:tabs>
          <w:tab w:val="left" w:pos="760"/>
        </w:tabs>
        <w:spacing w:before="0" w:after="0" w:line="276" w:lineRule="auto"/>
        <w:ind w:right="180"/>
        <w:rPr>
          <w:rFonts w:asciiTheme="minorHAnsi" w:hAnsiTheme="minorHAnsi" w:cstheme="minorHAnsi"/>
          <w:sz w:val="24"/>
          <w:szCs w:val="24"/>
        </w:rPr>
      </w:pPr>
      <w:r w:rsidRPr="00AC58BB">
        <w:rPr>
          <w:rFonts w:asciiTheme="minorHAnsi" w:hAnsiTheme="minorHAnsi" w:cstheme="minorHAnsi"/>
          <w:sz w:val="24"/>
          <w:szCs w:val="24"/>
        </w:rPr>
        <w:t>Wykonawca zobowiązany jest do uwzględnienia zaleceń Zamawiającego, co do sposobu realizacji przedmiotu Umowy.</w:t>
      </w:r>
    </w:p>
    <w:p w14:paraId="006F8A53" w14:textId="77777777" w:rsidR="008D2E3B" w:rsidRPr="00060C89" w:rsidRDefault="008D2E3B" w:rsidP="009A0D5D">
      <w:pPr>
        <w:autoSpaceDE w:val="0"/>
        <w:autoSpaceDN w:val="0"/>
        <w:spacing w:before="360" w:line="276" w:lineRule="auto"/>
        <w:jc w:val="center"/>
        <w:rPr>
          <w:rFonts w:asciiTheme="minorHAnsi" w:hAnsiTheme="minorHAnsi" w:cstheme="minorHAnsi"/>
          <w:b/>
          <w:bCs/>
        </w:rPr>
      </w:pPr>
      <w:r w:rsidRPr="00060C89">
        <w:rPr>
          <w:rFonts w:asciiTheme="minorHAnsi" w:hAnsiTheme="minorHAnsi" w:cstheme="minorHAnsi"/>
          <w:b/>
          <w:bCs/>
        </w:rPr>
        <w:t>§ 2</w:t>
      </w:r>
    </w:p>
    <w:p w14:paraId="521A4328" w14:textId="0808459A" w:rsidR="008D2E3B" w:rsidRPr="00060C89" w:rsidRDefault="008D2E3B" w:rsidP="009A0D5D">
      <w:pPr>
        <w:autoSpaceDE w:val="0"/>
        <w:autoSpaceDN w:val="0"/>
        <w:spacing w:after="240" w:line="276" w:lineRule="auto"/>
        <w:jc w:val="center"/>
        <w:rPr>
          <w:rFonts w:asciiTheme="minorHAnsi" w:hAnsiTheme="minorHAnsi" w:cstheme="minorHAnsi"/>
          <w:b/>
          <w:bCs/>
        </w:rPr>
      </w:pPr>
      <w:r w:rsidRPr="00060C89">
        <w:rPr>
          <w:rFonts w:asciiTheme="minorHAnsi" w:hAnsiTheme="minorHAnsi" w:cstheme="minorHAnsi"/>
          <w:b/>
          <w:bCs/>
        </w:rPr>
        <w:t>Termin realizacji</w:t>
      </w:r>
    </w:p>
    <w:p w14:paraId="548F276E" w14:textId="3A0BFB02" w:rsidR="008D2E3B" w:rsidRPr="00432364" w:rsidRDefault="008D2E3B" w:rsidP="009A0D5D">
      <w:pPr>
        <w:numPr>
          <w:ilvl w:val="0"/>
          <w:numId w:val="1"/>
        </w:numPr>
        <w:spacing w:before="120" w:after="120" w:line="276" w:lineRule="auto"/>
        <w:ind w:left="426" w:hanging="426"/>
        <w:jc w:val="both"/>
        <w:rPr>
          <w:rFonts w:asciiTheme="minorHAnsi" w:hAnsiTheme="minorHAnsi" w:cstheme="minorHAnsi"/>
        </w:rPr>
      </w:pPr>
      <w:r w:rsidRPr="00060C89">
        <w:rPr>
          <w:rFonts w:asciiTheme="minorHAnsi" w:eastAsia="Cambria" w:hAnsiTheme="minorHAnsi" w:cstheme="minorHAnsi"/>
        </w:rPr>
        <w:t xml:space="preserve">Wykonawca zobowiązany jest wykonać całość Przedmiotu umowy </w:t>
      </w:r>
      <w:r w:rsidRPr="00060C89">
        <w:rPr>
          <w:rFonts w:asciiTheme="minorHAnsi" w:eastAsia="Cambria" w:hAnsiTheme="minorHAnsi" w:cstheme="minorHAnsi"/>
          <w:color w:val="000000"/>
        </w:rPr>
        <w:t xml:space="preserve">w terminie </w:t>
      </w:r>
      <w:r w:rsidR="00170390" w:rsidRPr="00432364">
        <w:rPr>
          <w:rFonts w:asciiTheme="minorHAnsi" w:hAnsiTheme="minorHAnsi" w:cstheme="minorHAnsi"/>
          <w:b/>
        </w:rPr>
        <w:t xml:space="preserve">do dnia </w:t>
      </w:r>
      <w:r w:rsidR="00432364" w:rsidRPr="00432364">
        <w:rPr>
          <w:rFonts w:asciiTheme="minorHAnsi" w:hAnsiTheme="minorHAnsi" w:cstheme="minorHAnsi"/>
          <w:b/>
        </w:rPr>
        <w:t>10</w:t>
      </w:r>
      <w:r w:rsidR="00170390" w:rsidRPr="00432364">
        <w:rPr>
          <w:rFonts w:asciiTheme="minorHAnsi" w:hAnsiTheme="minorHAnsi" w:cstheme="minorHAnsi"/>
          <w:b/>
        </w:rPr>
        <w:t>.</w:t>
      </w:r>
      <w:r w:rsidR="00432364" w:rsidRPr="00432364">
        <w:rPr>
          <w:rFonts w:asciiTheme="minorHAnsi" w:hAnsiTheme="minorHAnsi" w:cstheme="minorHAnsi"/>
          <w:b/>
        </w:rPr>
        <w:t>12</w:t>
      </w:r>
      <w:r w:rsidR="00170390" w:rsidRPr="00432364">
        <w:rPr>
          <w:rFonts w:asciiTheme="minorHAnsi" w:hAnsiTheme="minorHAnsi" w:cstheme="minorHAnsi"/>
          <w:b/>
        </w:rPr>
        <w:t xml:space="preserve">.2024 r. </w:t>
      </w:r>
    </w:p>
    <w:p w14:paraId="1EB0B1FF" w14:textId="20AB3B28" w:rsidR="00F30FEB" w:rsidRPr="00060C89" w:rsidRDefault="00F30FEB" w:rsidP="009A0D5D">
      <w:pPr>
        <w:numPr>
          <w:ilvl w:val="0"/>
          <w:numId w:val="1"/>
        </w:numPr>
        <w:spacing w:before="120" w:after="120" w:line="276" w:lineRule="auto"/>
        <w:ind w:left="426" w:hanging="426"/>
        <w:jc w:val="both"/>
        <w:rPr>
          <w:rFonts w:asciiTheme="minorHAnsi" w:eastAsia="Cambria" w:hAnsiTheme="minorHAnsi" w:cstheme="minorHAnsi"/>
        </w:rPr>
      </w:pPr>
      <w:r w:rsidRPr="00060C89">
        <w:rPr>
          <w:rFonts w:asciiTheme="minorHAnsi" w:eastAsia="Cambria" w:hAnsiTheme="minorHAnsi" w:cstheme="minorHAnsi"/>
        </w:rPr>
        <w:t xml:space="preserve">Dzień ustalony jako termin realizacji zamówienia objętego umową należy rozumieć jako ostatni dzień upoważniający do podpisania przez strony protokołu odbioru końcowego. </w:t>
      </w:r>
    </w:p>
    <w:p w14:paraId="7BA94FFC" w14:textId="41F50BE8" w:rsidR="00F30FEB" w:rsidRPr="00060C89" w:rsidRDefault="00F30FEB" w:rsidP="009A0D5D">
      <w:pPr>
        <w:numPr>
          <w:ilvl w:val="0"/>
          <w:numId w:val="1"/>
        </w:numPr>
        <w:spacing w:before="120" w:after="120" w:line="276" w:lineRule="auto"/>
        <w:ind w:left="426" w:hanging="426"/>
        <w:jc w:val="both"/>
        <w:rPr>
          <w:rFonts w:asciiTheme="minorHAnsi" w:eastAsia="Cambria" w:hAnsiTheme="minorHAnsi" w:cstheme="minorHAnsi"/>
        </w:rPr>
      </w:pPr>
      <w:r w:rsidRPr="00060C89">
        <w:rPr>
          <w:rFonts w:asciiTheme="minorHAnsi" w:eastAsia="Cambria" w:hAnsiTheme="minorHAnsi" w:cstheme="minorHAnsi"/>
        </w:rPr>
        <w:lastRenderedPageBreak/>
        <w:t>Za termin zakończenia robót przyjmuje się datę podpisania protokołu końcowego odbioru robót</w:t>
      </w:r>
      <w:r w:rsidR="00AB3056">
        <w:rPr>
          <w:rFonts w:asciiTheme="minorHAnsi" w:eastAsia="Cambria" w:hAnsiTheme="minorHAnsi" w:cstheme="minorHAnsi"/>
        </w:rPr>
        <w:t>- bez uwag.</w:t>
      </w:r>
    </w:p>
    <w:p w14:paraId="70D7CA13" w14:textId="77777777" w:rsidR="008D2E3B" w:rsidRPr="00060C89" w:rsidRDefault="008D2E3B" w:rsidP="009A0D5D">
      <w:pPr>
        <w:autoSpaceDE w:val="0"/>
        <w:autoSpaceDN w:val="0"/>
        <w:spacing w:before="360" w:line="276" w:lineRule="auto"/>
        <w:jc w:val="center"/>
        <w:rPr>
          <w:rFonts w:asciiTheme="minorHAnsi" w:hAnsiTheme="minorHAnsi" w:cstheme="minorHAnsi"/>
          <w:b/>
          <w:bCs/>
        </w:rPr>
      </w:pPr>
      <w:r w:rsidRPr="00060C89">
        <w:rPr>
          <w:rFonts w:asciiTheme="minorHAnsi" w:hAnsiTheme="minorHAnsi" w:cstheme="minorHAnsi"/>
          <w:b/>
          <w:bCs/>
        </w:rPr>
        <w:t>§ 3</w:t>
      </w:r>
    </w:p>
    <w:p w14:paraId="21702E4B" w14:textId="77777777" w:rsidR="008D2E3B" w:rsidRPr="00060C89" w:rsidRDefault="008D2E3B" w:rsidP="009A0D5D">
      <w:pPr>
        <w:autoSpaceDE w:val="0"/>
        <w:autoSpaceDN w:val="0"/>
        <w:spacing w:after="120" w:line="276" w:lineRule="auto"/>
        <w:jc w:val="center"/>
        <w:rPr>
          <w:rFonts w:asciiTheme="minorHAnsi" w:hAnsiTheme="minorHAnsi" w:cstheme="minorHAnsi"/>
          <w:b/>
          <w:bCs/>
        </w:rPr>
      </w:pPr>
      <w:r w:rsidRPr="00060C89">
        <w:rPr>
          <w:rFonts w:asciiTheme="minorHAnsi" w:hAnsiTheme="minorHAnsi" w:cstheme="minorHAnsi"/>
          <w:b/>
          <w:bCs/>
        </w:rPr>
        <w:t>Wynagrodzenie Wykonawcy i rozliczenie realizacji Przedmiotu umowy</w:t>
      </w:r>
    </w:p>
    <w:p w14:paraId="67ACC298" w14:textId="77777777" w:rsidR="008D2E3B" w:rsidRPr="00060C89" w:rsidRDefault="008D2E3B" w:rsidP="009A0D5D">
      <w:pPr>
        <w:pStyle w:val="Jasnalistaakcent51"/>
        <w:widowControl/>
        <w:numPr>
          <w:ilvl w:val="3"/>
          <w:numId w:val="2"/>
        </w:numPr>
        <w:suppressAutoHyphens w:val="0"/>
        <w:autoSpaceDE w:val="0"/>
        <w:autoSpaceDN w:val="0"/>
        <w:adjustRightInd/>
        <w:spacing w:before="120" w:after="120"/>
        <w:ind w:left="426" w:hanging="426"/>
        <w:contextualSpacing w:val="0"/>
        <w:textAlignment w:val="auto"/>
        <w:rPr>
          <w:rFonts w:asciiTheme="minorHAnsi" w:hAnsiTheme="minorHAnsi" w:cstheme="minorHAnsi"/>
          <w:sz w:val="24"/>
          <w:szCs w:val="24"/>
        </w:rPr>
      </w:pPr>
      <w:r w:rsidRPr="00060C89">
        <w:rPr>
          <w:rFonts w:asciiTheme="minorHAnsi" w:eastAsia="Calibri" w:hAnsiTheme="minorHAnsi" w:cstheme="minorHAnsi"/>
          <w:sz w:val="24"/>
          <w:szCs w:val="24"/>
          <w:lang w:eastAsia="en-US"/>
        </w:rPr>
        <w:t xml:space="preserve">Za należyte wykonanie przedmiotu umowy, Zamawiający zapłaci Wykonawcy wynagrodzenie w kwocie: </w:t>
      </w:r>
    </w:p>
    <w:p w14:paraId="69B228C4" w14:textId="77777777" w:rsidR="008D2E3B" w:rsidRPr="00060C89" w:rsidRDefault="008D2E3B" w:rsidP="009A0D5D">
      <w:pPr>
        <w:pStyle w:val="Jasnalistaakcent51"/>
        <w:widowControl/>
        <w:suppressAutoHyphens w:val="0"/>
        <w:autoSpaceDE w:val="0"/>
        <w:autoSpaceDN w:val="0"/>
        <w:adjustRightInd/>
        <w:spacing w:before="120" w:after="120"/>
        <w:ind w:left="426"/>
        <w:contextualSpacing w:val="0"/>
        <w:textAlignment w:val="auto"/>
        <w:rPr>
          <w:rFonts w:asciiTheme="minorHAnsi" w:eastAsia="Calibri" w:hAnsiTheme="minorHAnsi" w:cstheme="minorHAnsi"/>
          <w:sz w:val="24"/>
          <w:szCs w:val="24"/>
          <w:lang w:eastAsia="en-US"/>
        </w:rPr>
      </w:pPr>
      <w:r w:rsidRPr="00060C89">
        <w:rPr>
          <w:rFonts w:asciiTheme="minorHAnsi" w:eastAsia="Calibri" w:hAnsiTheme="minorHAnsi" w:cstheme="minorHAnsi"/>
          <w:b/>
          <w:bCs/>
          <w:sz w:val="24"/>
          <w:szCs w:val="24"/>
          <w:lang w:eastAsia="en-US"/>
        </w:rPr>
        <w:t>.................................... zł netto</w:t>
      </w:r>
      <w:r w:rsidRPr="00060C89">
        <w:rPr>
          <w:rFonts w:asciiTheme="minorHAnsi" w:eastAsia="Calibri" w:hAnsiTheme="minorHAnsi" w:cstheme="minorHAnsi"/>
          <w:sz w:val="24"/>
          <w:szCs w:val="24"/>
          <w:lang w:eastAsia="en-US"/>
        </w:rPr>
        <w:t xml:space="preserve"> (</w:t>
      </w:r>
      <w:r w:rsidRPr="00060C89">
        <w:rPr>
          <w:rFonts w:asciiTheme="minorHAnsi" w:eastAsia="Calibri" w:hAnsiTheme="minorHAnsi" w:cstheme="minorHAnsi"/>
          <w:i/>
          <w:iCs/>
          <w:sz w:val="24"/>
          <w:szCs w:val="24"/>
          <w:lang w:eastAsia="en-US"/>
        </w:rPr>
        <w:t>słownie złotych netto: ……………………………………</w:t>
      </w:r>
      <w:proofErr w:type="gramStart"/>
      <w:r w:rsidRPr="00060C89">
        <w:rPr>
          <w:rFonts w:asciiTheme="minorHAnsi" w:eastAsia="Calibri" w:hAnsiTheme="minorHAnsi" w:cstheme="minorHAnsi"/>
          <w:i/>
          <w:iCs/>
          <w:sz w:val="24"/>
          <w:szCs w:val="24"/>
          <w:lang w:eastAsia="en-US"/>
        </w:rPr>
        <w:t>…….</w:t>
      </w:r>
      <w:proofErr w:type="gramEnd"/>
      <w:r w:rsidRPr="00060C89">
        <w:rPr>
          <w:rFonts w:asciiTheme="minorHAnsi" w:eastAsia="Calibri" w:hAnsiTheme="minorHAnsi" w:cstheme="minorHAnsi"/>
          <w:i/>
          <w:iCs/>
          <w:sz w:val="24"/>
          <w:szCs w:val="24"/>
          <w:lang w:eastAsia="en-US"/>
        </w:rPr>
        <w:t>/100</w:t>
      </w:r>
      <w:r w:rsidRPr="00060C89">
        <w:rPr>
          <w:rFonts w:asciiTheme="minorHAnsi" w:eastAsia="Calibri" w:hAnsiTheme="minorHAnsi" w:cstheme="minorHAnsi"/>
          <w:sz w:val="24"/>
          <w:szCs w:val="24"/>
          <w:lang w:eastAsia="en-US"/>
        </w:rPr>
        <w:t>)</w:t>
      </w:r>
    </w:p>
    <w:p w14:paraId="72D2E874" w14:textId="6D70A38F" w:rsidR="008D2E3B" w:rsidRPr="00060C89" w:rsidRDefault="008D2E3B" w:rsidP="009A0D5D">
      <w:pPr>
        <w:pStyle w:val="Jasnalistaakcent51"/>
        <w:widowControl/>
        <w:suppressAutoHyphens w:val="0"/>
        <w:autoSpaceDE w:val="0"/>
        <w:autoSpaceDN w:val="0"/>
        <w:adjustRightInd/>
        <w:spacing w:before="120" w:after="120"/>
        <w:ind w:left="426"/>
        <w:contextualSpacing w:val="0"/>
        <w:textAlignment w:val="auto"/>
        <w:rPr>
          <w:rFonts w:asciiTheme="minorHAnsi" w:eastAsia="Calibri" w:hAnsiTheme="minorHAnsi" w:cstheme="minorHAnsi"/>
          <w:i/>
          <w:iCs/>
          <w:sz w:val="24"/>
          <w:szCs w:val="24"/>
          <w:lang w:eastAsia="en-US"/>
        </w:rPr>
      </w:pPr>
      <w:r w:rsidRPr="00060C89">
        <w:rPr>
          <w:rFonts w:asciiTheme="minorHAnsi" w:eastAsia="Calibri" w:hAnsiTheme="minorHAnsi" w:cstheme="minorHAnsi"/>
          <w:sz w:val="24"/>
          <w:szCs w:val="24"/>
          <w:lang w:eastAsia="en-US"/>
        </w:rPr>
        <w:t>plus należny podatek VAT w wysokości ................ zł (</w:t>
      </w:r>
      <w:r w:rsidRPr="00060C89">
        <w:rPr>
          <w:rFonts w:asciiTheme="minorHAnsi" w:eastAsia="Calibri" w:hAnsiTheme="minorHAnsi" w:cstheme="minorHAnsi"/>
          <w:i/>
          <w:iCs/>
          <w:sz w:val="24"/>
          <w:szCs w:val="24"/>
          <w:lang w:eastAsia="en-US"/>
        </w:rPr>
        <w:t>słownie złotych: …………</w:t>
      </w:r>
      <w:proofErr w:type="gramStart"/>
      <w:r w:rsidRPr="00060C89">
        <w:rPr>
          <w:rFonts w:asciiTheme="minorHAnsi" w:eastAsia="Calibri" w:hAnsiTheme="minorHAnsi" w:cstheme="minorHAnsi"/>
          <w:i/>
          <w:iCs/>
          <w:sz w:val="24"/>
          <w:szCs w:val="24"/>
          <w:lang w:eastAsia="en-US"/>
        </w:rPr>
        <w:t>…….</w:t>
      </w:r>
      <w:proofErr w:type="gramEnd"/>
      <w:r w:rsidRPr="00060C89">
        <w:rPr>
          <w:rFonts w:asciiTheme="minorHAnsi" w:eastAsia="Calibri" w:hAnsiTheme="minorHAnsi" w:cstheme="minorHAnsi"/>
          <w:i/>
          <w:iCs/>
          <w:sz w:val="24"/>
          <w:szCs w:val="24"/>
          <w:lang w:eastAsia="en-US"/>
        </w:rPr>
        <w:t>.</w:t>
      </w:r>
    </w:p>
    <w:p w14:paraId="4EAC86BA" w14:textId="4BB96AB5" w:rsidR="00FD5C9A" w:rsidRPr="00060C89" w:rsidRDefault="008D2E3B" w:rsidP="009A0D5D">
      <w:pPr>
        <w:pStyle w:val="Jasnalistaakcent51"/>
        <w:widowControl/>
        <w:suppressAutoHyphens w:val="0"/>
        <w:autoSpaceDE w:val="0"/>
        <w:autoSpaceDN w:val="0"/>
        <w:adjustRightInd/>
        <w:spacing w:before="120" w:after="120"/>
        <w:ind w:left="426"/>
        <w:contextualSpacing w:val="0"/>
        <w:textAlignment w:val="auto"/>
        <w:rPr>
          <w:rFonts w:asciiTheme="minorHAnsi" w:eastAsia="Calibri" w:hAnsiTheme="minorHAnsi" w:cstheme="minorHAnsi"/>
          <w:sz w:val="24"/>
          <w:szCs w:val="24"/>
          <w:lang w:eastAsia="en-US"/>
        </w:rPr>
      </w:pPr>
      <w:r w:rsidRPr="00060C89">
        <w:rPr>
          <w:rFonts w:asciiTheme="minorHAnsi" w:eastAsia="Calibri" w:hAnsiTheme="minorHAnsi" w:cstheme="minorHAnsi"/>
          <w:i/>
          <w:iCs/>
          <w:sz w:val="24"/>
          <w:szCs w:val="24"/>
          <w:lang w:eastAsia="en-US"/>
        </w:rPr>
        <w:t>………………………………………………/100)</w:t>
      </w:r>
      <w:r w:rsidRPr="00060C89">
        <w:rPr>
          <w:rFonts w:asciiTheme="minorHAnsi" w:eastAsia="Calibri" w:hAnsiTheme="minorHAnsi" w:cstheme="minorHAnsi"/>
          <w:sz w:val="24"/>
          <w:szCs w:val="24"/>
          <w:lang w:eastAsia="en-US"/>
        </w:rPr>
        <w:t xml:space="preserve">, </w:t>
      </w:r>
      <w:r w:rsidRPr="00060C89">
        <w:rPr>
          <w:rFonts w:asciiTheme="minorHAnsi" w:eastAsia="Calibri" w:hAnsiTheme="minorHAnsi" w:cstheme="minorHAnsi"/>
          <w:b/>
          <w:bCs/>
          <w:sz w:val="24"/>
          <w:szCs w:val="24"/>
          <w:lang w:eastAsia="en-US"/>
        </w:rPr>
        <w:t>co stanowi kwotę brutto ............................ zł</w:t>
      </w:r>
      <w:r w:rsidRPr="00060C89">
        <w:rPr>
          <w:rFonts w:asciiTheme="minorHAnsi" w:eastAsia="Calibri" w:hAnsiTheme="minorHAnsi" w:cstheme="minorHAnsi"/>
          <w:sz w:val="24"/>
          <w:szCs w:val="24"/>
          <w:lang w:eastAsia="en-US"/>
        </w:rPr>
        <w:t xml:space="preserve"> (słownie złotych brutto ……………………………………………………………………………………</w:t>
      </w:r>
      <w:proofErr w:type="gramStart"/>
      <w:r w:rsidRPr="00060C89">
        <w:rPr>
          <w:rFonts w:asciiTheme="minorHAnsi" w:eastAsia="Calibri" w:hAnsiTheme="minorHAnsi" w:cstheme="minorHAnsi"/>
          <w:sz w:val="24"/>
          <w:szCs w:val="24"/>
          <w:lang w:eastAsia="en-US"/>
        </w:rPr>
        <w:t>…….</w:t>
      </w:r>
      <w:proofErr w:type="gramEnd"/>
      <w:r w:rsidRPr="00060C89">
        <w:rPr>
          <w:rFonts w:asciiTheme="minorHAnsi" w:eastAsia="Calibri" w:hAnsiTheme="minorHAnsi" w:cstheme="minorHAnsi"/>
          <w:sz w:val="24"/>
          <w:szCs w:val="24"/>
          <w:lang w:eastAsia="en-US"/>
        </w:rPr>
        <w:t>./100)</w:t>
      </w:r>
    </w:p>
    <w:p w14:paraId="0E8B3508" w14:textId="6CF79CB2" w:rsidR="00FD5C9A" w:rsidRPr="00060C89" w:rsidRDefault="00FD5C9A" w:rsidP="009A0D5D">
      <w:pPr>
        <w:numPr>
          <w:ilvl w:val="0"/>
          <w:numId w:val="3"/>
        </w:numPr>
        <w:autoSpaceDE w:val="0"/>
        <w:autoSpaceDN w:val="0"/>
        <w:adjustRightInd w:val="0"/>
        <w:spacing w:before="240" w:line="276" w:lineRule="auto"/>
        <w:ind w:left="426"/>
        <w:jc w:val="both"/>
        <w:rPr>
          <w:rFonts w:asciiTheme="minorHAnsi" w:hAnsiTheme="minorHAnsi" w:cstheme="minorHAnsi"/>
          <w:color w:val="000000"/>
        </w:rPr>
      </w:pPr>
      <w:r w:rsidRPr="00060C89">
        <w:rPr>
          <w:rFonts w:asciiTheme="minorHAnsi" w:hAnsiTheme="minorHAnsi" w:cstheme="minorHAnsi"/>
        </w:rPr>
        <w:t>Podstawę do określenia wyżej wymienionej ceny stanowi oferta Wykonawcy oraz dokumentacja postępowania. Wynagrodzenie, o którym mowa w ust. 1 jest wynagrodzeniem ryczałtowym i zawiera wszelkie koszty związane z realizacją przedmiotu umowy jakie Wykonawca uważa za niezbędne dla terminowego i prawidłowego wykonania przedmiotu zamówienia, zysk oraz wszystkie wymagane przepisami podatki i opłaty, w tym podatek VAT, a także wymagania i warunki podane w SWZ</w:t>
      </w:r>
      <w:r w:rsidR="000F3CC3" w:rsidRPr="00060C89">
        <w:rPr>
          <w:rFonts w:asciiTheme="minorHAnsi" w:hAnsiTheme="minorHAnsi" w:cstheme="minorHAnsi"/>
        </w:rPr>
        <w:t xml:space="preserve"> oraz pozostałych dokumentach zamówienia</w:t>
      </w:r>
      <w:r w:rsidRPr="00060C89">
        <w:rPr>
          <w:rFonts w:asciiTheme="minorHAnsi" w:hAnsiTheme="minorHAnsi" w:cstheme="minorHAnsi"/>
        </w:rPr>
        <w:t xml:space="preserve">. Niedoszacowanie, pominięcie lub brak rozpoznania zakresu przedmiotu umowy nie może być podstawą do żądania zmiany wynagrodzenia. </w:t>
      </w:r>
    </w:p>
    <w:p w14:paraId="39B4DA6B" w14:textId="5FE80B85" w:rsidR="008D2E3B" w:rsidRPr="00060C89" w:rsidRDefault="008D2E3B" w:rsidP="009A0D5D">
      <w:pPr>
        <w:pStyle w:val="Jasnalistaakcent51"/>
        <w:widowControl/>
        <w:numPr>
          <w:ilvl w:val="0"/>
          <w:numId w:val="3"/>
        </w:numPr>
        <w:suppressAutoHyphens w:val="0"/>
        <w:autoSpaceDE w:val="0"/>
        <w:autoSpaceDN w:val="0"/>
        <w:adjustRightInd/>
        <w:spacing w:before="120" w:after="120"/>
        <w:ind w:left="426" w:hanging="426"/>
        <w:contextualSpacing w:val="0"/>
        <w:textAlignment w:val="auto"/>
        <w:rPr>
          <w:rFonts w:asciiTheme="minorHAnsi" w:hAnsiTheme="minorHAnsi" w:cstheme="minorHAnsi"/>
          <w:strike/>
          <w:color w:val="FF0000"/>
          <w:sz w:val="24"/>
          <w:szCs w:val="24"/>
        </w:rPr>
      </w:pPr>
      <w:r w:rsidRPr="00060C89">
        <w:rPr>
          <w:rFonts w:asciiTheme="minorHAnsi" w:hAnsiTheme="minorHAnsi" w:cstheme="minorHAnsi"/>
          <w:sz w:val="24"/>
          <w:szCs w:val="24"/>
        </w:rPr>
        <w:t xml:space="preserve">W ramach wynagrodzenia ryczałtowego Wykonawca zobowiązany jest do </w:t>
      </w:r>
      <w:r w:rsidR="00F30FEB" w:rsidRPr="00060C89">
        <w:rPr>
          <w:rFonts w:asciiTheme="minorHAnsi" w:hAnsiTheme="minorHAnsi" w:cstheme="minorHAnsi"/>
          <w:sz w:val="24"/>
          <w:szCs w:val="24"/>
        </w:rPr>
        <w:t>wykonania</w:t>
      </w:r>
      <w:r w:rsidR="00AB3056">
        <w:rPr>
          <w:rFonts w:asciiTheme="minorHAnsi" w:hAnsiTheme="minorHAnsi" w:cstheme="minorHAnsi"/>
          <w:sz w:val="24"/>
          <w:szCs w:val="24"/>
        </w:rPr>
        <w:t xml:space="preserve"> powierzonych robót </w:t>
      </w:r>
      <w:r w:rsidR="00F30FEB" w:rsidRPr="00060C89">
        <w:rPr>
          <w:rFonts w:asciiTheme="minorHAnsi" w:hAnsiTheme="minorHAnsi" w:cstheme="minorHAnsi"/>
          <w:sz w:val="24"/>
          <w:szCs w:val="24"/>
        </w:rPr>
        <w:t>z</w:t>
      </w:r>
      <w:r w:rsidRPr="00060C89">
        <w:rPr>
          <w:rFonts w:asciiTheme="minorHAnsi" w:hAnsiTheme="minorHAnsi" w:cstheme="minorHAnsi"/>
          <w:sz w:val="24"/>
          <w:szCs w:val="24"/>
        </w:rPr>
        <w:t xml:space="preserve"> należytą starannością.</w:t>
      </w:r>
    </w:p>
    <w:p w14:paraId="6A2C04E6" w14:textId="278609FC" w:rsidR="008D2E3B" w:rsidRPr="00060C89" w:rsidRDefault="008D2E3B" w:rsidP="009A0D5D">
      <w:pPr>
        <w:pStyle w:val="Jasnalistaakcent51"/>
        <w:widowControl/>
        <w:numPr>
          <w:ilvl w:val="0"/>
          <w:numId w:val="3"/>
        </w:numPr>
        <w:suppressAutoHyphens w:val="0"/>
        <w:autoSpaceDE w:val="0"/>
        <w:autoSpaceDN w:val="0"/>
        <w:adjustRightInd/>
        <w:spacing w:before="120" w:after="120"/>
        <w:ind w:left="426" w:hanging="426"/>
        <w:contextualSpacing w:val="0"/>
        <w:textAlignment w:val="auto"/>
        <w:rPr>
          <w:rFonts w:asciiTheme="minorHAnsi" w:hAnsiTheme="minorHAnsi" w:cstheme="minorHAnsi"/>
          <w:sz w:val="24"/>
          <w:szCs w:val="24"/>
        </w:rPr>
      </w:pPr>
      <w:r w:rsidRPr="00060C89">
        <w:rPr>
          <w:rFonts w:asciiTheme="minorHAnsi" w:hAnsiTheme="minorHAnsi" w:cstheme="minorHAnsi"/>
          <w:sz w:val="24"/>
          <w:szCs w:val="24"/>
        </w:rPr>
        <w:t>W przypadku konieczności zaniechania lub niewykonania części umowy, strony przewidują, że wynagrodzenie Wykonawcy ulegnie odpowiednio zmniejszeniu o wartość prac niewykonanych.</w:t>
      </w:r>
      <w:bookmarkStart w:id="5" w:name="_Hlk63065414"/>
    </w:p>
    <w:p w14:paraId="0D563247" w14:textId="3674C6D5" w:rsidR="00FD5C9A" w:rsidRPr="00060C89" w:rsidRDefault="00FD5C9A" w:rsidP="009A0D5D">
      <w:pPr>
        <w:pStyle w:val="Akapitzlist"/>
        <w:numPr>
          <w:ilvl w:val="0"/>
          <w:numId w:val="3"/>
        </w:numPr>
        <w:overflowPunct w:val="0"/>
        <w:autoSpaceDE w:val="0"/>
        <w:autoSpaceDN w:val="0"/>
        <w:spacing w:before="120" w:after="120"/>
        <w:ind w:left="357" w:hanging="357"/>
        <w:contextualSpacing w:val="0"/>
        <w:jc w:val="both"/>
        <w:rPr>
          <w:rFonts w:asciiTheme="minorHAnsi" w:hAnsiTheme="minorHAnsi" w:cstheme="minorHAnsi"/>
          <w:sz w:val="24"/>
          <w:szCs w:val="24"/>
        </w:rPr>
      </w:pPr>
      <w:r w:rsidRPr="00060C89">
        <w:rPr>
          <w:rFonts w:asciiTheme="minorHAnsi" w:hAnsiTheme="minorHAnsi" w:cstheme="minorHAnsi"/>
          <w:sz w:val="24"/>
          <w:szCs w:val="24"/>
        </w:rPr>
        <w:t xml:space="preserve">W przypadku wystąpienia robót zamiennych lub robót dodatkowych, nieobjętych dokumentacją projektową Wykonawca ma obowiązek, w terminie 3 dni od dnia ich wystąpienia, zgłosić ten fakt Zamawiającemu na piśmie. Wykonawca nie może wykonywać prac nieobjętych dokumentacją projektową bez uprzedniej zgody Zamawiającego wyrażonej na piśmie przez osoby umocowane do reprezentowania Zamawiającego - pod rygorem odmowy zapłaty za wykonane prace. </w:t>
      </w:r>
    </w:p>
    <w:p w14:paraId="658604CB" w14:textId="56963419" w:rsidR="006466B1" w:rsidRPr="00060C89" w:rsidRDefault="006466B1" w:rsidP="009A0D5D">
      <w:pPr>
        <w:pStyle w:val="Akapitzlist"/>
        <w:numPr>
          <w:ilvl w:val="0"/>
          <w:numId w:val="3"/>
        </w:numPr>
        <w:overflowPunct w:val="0"/>
        <w:autoSpaceDE w:val="0"/>
        <w:autoSpaceDN w:val="0"/>
        <w:spacing w:before="120" w:after="120"/>
        <w:ind w:left="357" w:hanging="357"/>
        <w:contextualSpacing w:val="0"/>
        <w:jc w:val="both"/>
        <w:rPr>
          <w:rFonts w:asciiTheme="minorHAnsi" w:hAnsiTheme="minorHAnsi" w:cstheme="minorHAnsi"/>
          <w:sz w:val="24"/>
          <w:szCs w:val="24"/>
        </w:rPr>
      </w:pPr>
      <w:r w:rsidRPr="00DA43E9">
        <w:rPr>
          <w:rFonts w:asciiTheme="minorHAnsi" w:hAnsiTheme="minorHAnsi" w:cstheme="minorHAnsi"/>
          <w:sz w:val="24"/>
          <w:szCs w:val="24"/>
        </w:rPr>
        <w:t xml:space="preserve">Wynagrodzenie Wykonawcy, o którym mowa w ust. 1 zostanie wypłacone zgodnie z warunkami wypłat dofinansowania z Programu Rządowy Fundusz Polski Ład: Program Inwestycji Strategicznych tj. </w:t>
      </w:r>
      <w:r w:rsidRPr="00DA43E9">
        <w:rPr>
          <w:rFonts w:asciiTheme="minorHAnsi" w:hAnsiTheme="minorHAnsi" w:cstheme="minorHAnsi"/>
          <w:b/>
          <w:bCs/>
          <w:sz w:val="24"/>
          <w:szCs w:val="24"/>
        </w:rPr>
        <w:t xml:space="preserve">Wykonawcy zostanie udzielona zaliczka w wysokości min. </w:t>
      </w:r>
      <w:r w:rsidR="00432364" w:rsidRPr="00DA43E9">
        <w:rPr>
          <w:rFonts w:asciiTheme="minorHAnsi" w:hAnsiTheme="minorHAnsi" w:cstheme="minorHAnsi"/>
          <w:b/>
          <w:bCs/>
          <w:sz w:val="24"/>
          <w:szCs w:val="24"/>
        </w:rPr>
        <w:t>2</w:t>
      </w:r>
      <w:r w:rsidRPr="00DA43E9">
        <w:rPr>
          <w:rFonts w:asciiTheme="minorHAnsi" w:hAnsiTheme="minorHAnsi" w:cstheme="minorHAnsi"/>
          <w:b/>
          <w:bCs/>
          <w:sz w:val="24"/>
          <w:szCs w:val="24"/>
        </w:rPr>
        <w:t>% wynagrodzenia należnego Wykonawcy w terminie do 14 dni od dnia przedłożenia Zamawiającemu prawidłowo wystawionej faktury zaliczkowej</w:t>
      </w:r>
      <w:r w:rsidRPr="00DA43E9">
        <w:rPr>
          <w:rFonts w:asciiTheme="minorHAnsi" w:hAnsiTheme="minorHAnsi" w:cstheme="minorHAnsi"/>
          <w:sz w:val="24"/>
          <w:szCs w:val="24"/>
        </w:rPr>
        <w:t xml:space="preserve">. Pozostała część wynagrodzenia tj. max. </w:t>
      </w:r>
      <w:r w:rsidR="00432364" w:rsidRPr="00DA43E9">
        <w:rPr>
          <w:rFonts w:asciiTheme="minorHAnsi" w:hAnsiTheme="minorHAnsi" w:cstheme="minorHAnsi"/>
          <w:sz w:val="24"/>
          <w:szCs w:val="24"/>
        </w:rPr>
        <w:t>98</w:t>
      </w:r>
      <w:r w:rsidRPr="00DA43E9">
        <w:rPr>
          <w:rFonts w:asciiTheme="minorHAnsi" w:hAnsiTheme="minorHAnsi" w:cstheme="minorHAnsi"/>
          <w:sz w:val="24"/>
          <w:szCs w:val="24"/>
        </w:rPr>
        <w:t>% zostanie wypłacona po zakończeniu realizacji zamówienia</w:t>
      </w:r>
      <w:r w:rsidRPr="00060C89">
        <w:rPr>
          <w:rFonts w:asciiTheme="minorHAnsi" w:hAnsiTheme="minorHAnsi" w:cstheme="minorHAnsi"/>
          <w:sz w:val="24"/>
          <w:szCs w:val="24"/>
        </w:rPr>
        <w:t xml:space="preserve">. </w:t>
      </w:r>
      <w:r w:rsidR="00032D81">
        <w:rPr>
          <w:rFonts w:asciiTheme="minorHAnsi" w:hAnsiTheme="minorHAnsi" w:cstheme="minorHAnsi"/>
          <w:sz w:val="24"/>
          <w:szCs w:val="24"/>
        </w:rPr>
        <w:t xml:space="preserve">  </w:t>
      </w:r>
    </w:p>
    <w:p w14:paraId="01C33969" w14:textId="77777777" w:rsidR="006466B1" w:rsidRPr="00060C89" w:rsidRDefault="006466B1" w:rsidP="009A0D5D">
      <w:pPr>
        <w:pStyle w:val="Akapitzlist"/>
        <w:numPr>
          <w:ilvl w:val="0"/>
          <w:numId w:val="3"/>
        </w:numPr>
        <w:overflowPunct w:val="0"/>
        <w:autoSpaceDE w:val="0"/>
        <w:autoSpaceDN w:val="0"/>
        <w:spacing w:before="120" w:after="120"/>
        <w:ind w:left="357" w:hanging="357"/>
        <w:contextualSpacing w:val="0"/>
        <w:jc w:val="both"/>
        <w:rPr>
          <w:rFonts w:asciiTheme="minorHAnsi" w:hAnsiTheme="minorHAnsi" w:cstheme="minorHAnsi"/>
          <w:sz w:val="24"/>
          <w:szCs w:val="24"/>
        </w:rPr>
      </w:pPr>
      <w:r w:rsidRPr="00060C89">
        <w:rPr>
          <w:rFonts w:asciiTheme="minorHAnsi" w:hAnsiTheme="minorHAnsi" w:cstheme="minorHAnsi"/>
          <w:sz w:val="24"/>
          <w:szCs w:val="24"/>
        </w:rPr>
        <w:lastRenderedPageBreak/>
        <w:t xml:space="preserve">Kwota zaliczki wyliczona na podstawie złożonej oferty wynosi …………. PLN (słownie: </w:t>
      </w:r>
      <w:proofErr w:type="gramStart"/>
      <w:r w:rsidRPr="00060C89">
        <w:rPr>
          <w:rFonts w:asciiTheme="minorHAnsi" w:hAnsiTheme="minorHAnsi" w:cstheme="minorHAnsi"/>
          <w:sz w:val="24"/>
          <w:szCs w:val="24"/>
        </w:rPr>
        <w:t>…….</w:t>
      </w:r>
      <w:proofErr w:type="gramEnd"/>
      <w:r w:rsidRPr="00060C89">
        <w:rPr>
          <w:rFonts w:asciiTheme="minorHAnsi" w:hAnsiTheme="minorHAnsi" w:cstheme="minorHAnsi"/>
          <w:sz w:val="24"/>
          <w:szCs w:val="24"/>
        </w:rPr>
        <w:t>.).</w:t>
      </w:r>
    </w:p>
    <w:p w14:paraId="597E0318" w14:textId="613A546C" w:rsidR="006466B1" w:rsidRPr="00060C89" w:rsidRDefault="006466B1" w:rsidP="009A0D5D">
      <w:pPr>
        <w:pStyle w:val="Akapitzlist"/>
        <w:numPr>
          <w:ilvl w:val="0"/>
          <w:numId w:val="3"/>
        </w:numPr>
        <w:overflowPunct w:val="0"/>
        <w:autoSpaceDE w:val="0"/>
        <w:autoSpaceDN w:val="0"/>
        <w:spacing w:before="120" w:after="120"/>
        <w:ind w:left="357" w:hanging="357"/>
        <w:contextualSpacing w:val="0"/>
        <w:jc w:val="both"/>
        <w:rPr>
          <w:rFonts w:asciiTheme="minorHAnsi" w:hAnsiTheme="minorHAnsi" w:cstheme="minorHAnsi"/>
          <w:sz w:val="24"/>
          <w:szCs w:val="24"/>
        </w:rPr>
      </w:pPr>
      <w:r w:rsidRPr="00060C89">
        <w:rPr>
          <w:rFonts w:asciiTheme="minorHAnsi" w:hAnsiTheme="minorHAnsi" w:cstheme="minorHAnsi"/>
          <w:sz w:val="24"/>
          <w:szCs w:val="24"/>
        </w:rPr>
        <w:t xml:space="preserve">Wypłacona zaliczka podlega zaliczeniu na poczet wynagrodzenia przysługującemu Wykonawcy w ramach realizacji zamówienia. </w:t>
      </w:r>
    </w:p>
    <w:p w14:paraId="6172CA71" w14:textId="04081EAD" w:rsidR="006466B1" w:rsidRPr="00060C89" w:rsidRDefault="006466B1" w:rsidP="009A0D5D">
      <w:pPr>
        <w:pStyle w:val="Akapitzlist"/>
        <w:numPr>
          <w:ilvl w:val="0"/>
          <w:numId w:val="3"/>
        </w:numPr>
        <w:overflowPunct w:val="0"/>
        <w:autoSpaceDE w:val="0"/>
        <w:autoSpaceDN w:val="0"/>
        <w:spacing w:before="120" w:after="120"/>
        <w:ind w:left="357" w:hanging="357"/>
        <w:contextualSpacing w:val="0"/>
        <w:jc w:val="both"/>
        <w:rPr>
          <w:rFonts w:asciiTheme="minorHAnsi" w:hAnsiTheme="minorHAnsi" w:cstheme="minorHAnsi"/>
          <w:sz w:val="24"/>
          <w:szCs w:val="24"/>
        </w:rPr>
      </w:pPr>
      <w:r w:rsidRPr="00060C89">
        <w:rPr>
          <w:rFonts w:asciiTheme="minorHAnsi" w:hAnsiTheme="minorHAnsi" w:cstheme="minorHAnsi"/>
          <w:sz w:val="24"/>
          <w:szCs w:val="24"/>
        </w:rPr>
        <w:t>Wykonawca jest zobowiązany zapewnić finansowanie inwestycji w części nie pokrytej wkładem własnym Zamawiającego</w:t>
      </w:r>
      <w:r w:rsidR="006922D7" w:rsidRPr="00060C89">
        <w:rPr>
          <w:rFonts w:asciiTheme="minorHAnsi" w:hAnsiTheme="minorHAnsi" w:cstheme="minorHAnsi"/>
          <w:sz w:val="24"/>
          <w:szCs w:val="24"/>
        </w:rPr>
        <w:t>, tj. zaliczką, o której mowa powyżej, na</w:t>
      </w:r>
      <w:r w:rsidRPr="00060C89">
        <w:rPr>
          <w:rFonts w:asciiTheme="minorHAnsi" w:hAnsiTheme="minorHAnsi" w:cstheme="minorHAnsi"/>
          <w:sz w:val="24"/>
          <w:szCs w:val="24"/>
        </w:rPr>
        <w:t xml:space="preserve"> czas poprzedzający wypłatę środków z promesy udzielanej w ramach Programu Rządowy Fundusz Polski Ład: Programu Inwestycji Strategicznych.</w:t>
      </w:r>
      <w:r w:rsidR="0017228E" w:rsidRPr="00060C89">
        <w:rPr>
          <w:rFonts w:asciiTheme="minorHAnsi" w:hAnsiTheme="minorHAnsi" w:cstheme="minorHAnsi"/>
          <w:sz w:val="24"/>
          <w:szCs w:val="24"/>
        </w:rPr>
        <w:t xml:space="preserve"> Zapłata </w:t>
      </w:r>
      <w:r w:rsidR="00722DBF" w:rsidRPr="00060C89">
        <w:rPr>
          <w:rFonts w:asciiTheme="minorHAnsi" w:hAnsiTheme="minorHAnsi" w:cstheme="minorHAnsi"/>
          <w:sz w:val="24"/>
          <w:szCs w:val="24"/>
        </w:rPr>
        <w:t>wynagrodzenia</w:t>
      </w:r>
      <w:r w:rsidR="00C25F24">
        <w:rPr>
          <w:rFonts w:asciiTheme="minorHAnsi" w:hAnsiTheme="minorHAnsi" w:cstheme="minorHAnsi"/>
          <w:sz w:val="24"/>
          <w:szCs w:val="24"/>
        </w:rPr>
        <w:t xml:space="preserve"> </w:t>
      </w:r>
      <w:r w:rsidR="00722DBF" w:rsidRPr="00060C89">
        <w:rPr>
          <w:rFonts w:asciiTheme="minorHAnsi" w:hAnsiTheme="minorHAnsi" w:cstheme="minorHAnsi"/>
          <w:sz w:val="24"/>
          <w:szCs w:val="24"/>
        </w:rPr>
        <w:t>nastąpi po odbiorze końcowym przedmiotowej Inwestycji.</w:t>
      </w:r>
    </w:p>
    <w:p w14:paraId="6915E986" w14:textId="19B6E9E0" w:rsidR="006466B1" w:rsidRPr="00060C89" w:rsidRDefault="006466B1" w:rsidP="009A0D5D">
      <w:pPr>
        <w:pStyle w:val="Akapitzlist"/>
        <w:numPr>
          <w:ilvl w:val="0"/>
          <w:numId w:val="3"/>
        </w:numPr>
        <w:overflowPunct w:val="0"/>
        <w:autoSpaceDE w:val="0"/>
        <w:autoSpaceDN w:val="0"/>
        <w:spacing w:before="120" w:after="120"/>
        <w:ind w:left="357" w:hanging="357"/>
        <w:contextualSpacing w:val="0"/>
        <w:jc w:val="both"/>
        <w:rPr>
          <w:rFonts w:asciiTheme="minorHAnsi" w:hAnsiTheme="minorHAnsi" w:cstheme="minorHAnsi"/>
          <w:sz w:val="24"/>
          <w:szCs w:val="24"/>
        </w:rPr>
      </w:pPr>
      <w:r w:rsidRPr="00060C89">
        <w:rPr>
          <w:rFonts w:asciiTheme="minorHAnsi" w:hAnsiTheme="minorHAnsi" w:cstheme="minorHAnsi"/>
          <w:sz w:val="24"/>
          <w:szCs w:val="24"/>
        </w:rPr>
        <w:t xml:space="preserve">Wykonawca oświadcza, że posiada odpowiednią zdolność ekonomiczną i środki niezbędne do wykonania zamówienia oraz zapewnienia finansowania inwestycji w okresie poprzedzającym otrzymanie wynagrodzenia. </w:t>
      </w:r>
    </w:p>
    <w:bookmarkEnd w:id="5"/>
    <w:p w14:paraId="4D06838F" w14:textId="0283701C" w:rsidR="008D2E3B" w:rsidRPr="00060C89" w:rsidRDefault="008D2E3B" w:rsidP="009A0D5D">
      <w:pPr>
        <w:pStyle w:val="Akapitzlist"/>
        <w:numPr>
          <w:ilvl w:val="0"/>
          <w:numId w:val="3"/>
        </w:numPr>
        <w:overflowPunct w:val="0"/>
        <w:autoSpaceDE w:val="0"/>
        <w:autoSpaceDN w:val="0"/>
        <w:spacing w:before="120" w:after="120"/>
        <w:ind w:left="357" w:hanging="357"/>
        <w:contextualSpacing w:val="0"/>
        <w:jc w:val="both"/>
        <w:rPr>
          <w:rFonts w:asciiTheme="minorHAnsi" w:hAnsiTheme="minorHAnsi" w:cstheme="minorHAnsi"/>
          <w:sz w:val="24"/>
          <w:szCs w:val="24"/>
        </w:rPr>
      </w:pPr>
      <w:r w:rsidRPr="00060C89">
        <w:rPr>
          <w:rFonts w:asciiTheme="minorHAnsi" w:hAnsiTheme="minorHAnsi" w:cstheme="minorHAnsi"/>
          <w:sz w:val="24"/>
          <w:szCs w:val="24"/>
        </w:rPr>
        <w:t xml:space="preserve">Wynagrodzenie należne Wykonawcy zostanie przekazane na jego rachunek bankowy wskazany </w:t>
      </w:r>
      <w:r w:rsidR="00060C89" w:rsidRPr="00060C89">
        <w:rPr>
          <w:rFonts w:asciiTheme="minorHAnsi" w:hAnsiTheme="minorHAnsi" w:cstheme="minorHAnsi"/>
          <w:sz w:val="24"/>
          <w:szCs w:val="24"/>
        </w:rPr>
        <w:t>na</w:t>
      </w:r>
      <w:r w:rsidRPr="00060C89">
        <w:rPr>
          <w:rFonts w:asciiTheme="minorHAnsi" w:hAnsiTheme="minorHAnsi" w:cstheme="minorHAnsi"/>
          <w:sz w:val="24"/>
          <w:szCs w:val="24"/>
        </w:rPr>
        <w:t xml:space="preserve"> fakturze. </w:t>
      </w:r>
    </w:p>
    <w:p w14:paraId="74DDED46" w14:textId="77777777" w:rsidR="00FB41F0" w:rsidRPr="00060C89" w:rsidRDefault="00FB41F0" w:rsidP="009A0D5D">
      <w:pPr>
        <w:pStyle w:val="Akapitzlist"/>
        <w:numPr>
          <w:ilvl w:val="0"/>
          <w:numId w:val="3"/>
        </w:numPr>
        <w:overflowPunct w:val="0"/>
        <w:autoSpaceDE w:val="0"/>
        <w:autoSpaceDN w:val="0"/>
        <w:spacing w:before="120" w:after="120"/>
        <w:ind w:left="357" w:hanging="357"/>
        <w:contextualSpacing w:val="0"/>
        <w:jc w:val="both"/>
        <w:rPr>
          <w:rFonts w:asciiTheme="minorHAnsi" w:hAnsiTheme="minorHAnsi" w:cstheme="minorHAnsi"/>
          <w:sz w:val="24"/>
          <w:szCs w:val="24"/>
        </w:rPr>
      </w:pPr>
      <w:r w:rsidRPr="00060C89">
        <w:rPr>
          <w:rFonts w:asciiTheme="minorHAnsi" w:hAnsiTheme="minorHAnsi" w:cstheme="minorHAnsi"/>
          <w:sz w:val="24"/>
          <w:szCs w:val="24"/>
        </w:rPr>
        <w:t>Zasady wypłaty wynagrodzenia Wykonawcy wskazane w niniejszej umowie zostały ustalone zgodnie z zasadami wskazanymi w:</w:t>
      </w:r>
    </w:p>
    <w:p w14:paraId="00E4888D" w14:textId="77777777" w:rsidR="00FB41F0" w:rsidRPr="00DA43E9" w:rsidRDefault="00FB41F0" w:rsidP="009A0D5D">
      <w:pPr>
        <w:pStyle w:val="Akapitzlist"/>
        <w:numPr>
          <w:ilvl w:val="0"/>
          <w:numId w:val="78"/>
        </w:numPr>
        <w:overflowPunct w:val="0"/>
        <w:autoSpaceDE w:val="0"/>
        <w:autoSpaceDN w:val="0"/>
        <w:spacing w:before="120" w:after="120"/>
        <w:ind w:left="1134"/>
        <w:contextualSpacing w:val="0"/>
        <w:jc w:val="both"/>
        <w:rPr>
          <w:rFonts w:asciiTheme="minorHAnsi" w:hAnsiTheme="minorHAnsi" w:cstheme="minorHAnsi"/>
          <w:sz w:val="24"/>
          <w:szCs w:val="24"/>
        </w:rPr>
      </w:pPr>
      <w:r w:rsidRPr="00DA43E9">
        <w:rPr>
          <w:rFonts w:asciiTheme="minorHAnsi" w:hAnsiTheme="minorHAnsi" w:cstheme="minorHAnsi"/>
          <w:sz w:val="24"/>
          <w:szCs w:val="24"/>
        </w:rPr>
        <w:t>Uchwale Rady Ministrów nr 84/2021 z dnia 1 lipca 2021 r. w sprawie ustanowienia Rządowego Funduszu Polski Ład: Program Inwestycji Strategicznych (zmienionej uchwałami Rady Ministrów: nr 176/2021 z dnia 28 grudnia 2021 r., nr 87/2022 z 26 kwietnia 2022 r. oraz nr 205/2022 z 13 października 2022 r.).</w:t>
      </w:r>
    </w:p>
    <w:p w14:paraId="38998825" w14:textId="399FB67D" w:rsidR="006466B1" w:rsidRPr="00DA43E9" w:rsidRDefault="00FB41F0" w:rsidP="009A0D5D">
      <w:pPr>
        <w:pStyle w:val="Akapitzlist"/>
        <w:numPr>
          <w:ilvl w:val="0"/>
          <w:numId w:val="78"/>
        </w:numPr>
        <w:overflowPunct w:val="0"/>
        <w:autoSpaceDE w:val="0"/>
        <w:autoSpaceDN w:val="0"/>
        <w:spacing w:before="120" w:after="120"/>
        <w:ind w:left="1134"/>
        <w:contextualSpacing w:val="0"/>
        <w:jc w:val="both"/>
        <w:rPr>
          <w:rFonts w:asciiTheme="minorHAnsi" w:hAnsiTheme="minorHAnsi" w:cstheme="minorHAnsi"/>
          <w:sz w:val="24"/>
          <w:szCs w:val="24"/>
        </w:rPr>
      </w:pPr>
      <w:r w:rsidRPr="00DA43E9">
        <w:rPr>
          <w:rFonts w:asciiTheme="minorHAnsi" w:hAnsiTheme="minorHAnsi" w:cstheme="minorHAnsi"/>
          <w:sz w:val="24"/>
          <w:szCs w:val="24"/>
        </w:rPr>
        <w:t>Regulaminie BGK – regulaminie, o którym mowa w § 11 Uchwały Rady Ministrów Nr 84/2021.</w:t>
      </w:r>
    </w:p>
    <w:p w14:paraId="5DF786D4" w14:textId="4B8D6FA0" w:rsidR="00FB41F0" w:rsidRPr="00060C89" w:rsidRDefault="00FB41F0" w:rsidP="009A0D5D">
      <w:pPr>
        <w:pStyle w:val="Akapitzlist"/>
        <w:numPr>
          <w:ilvl w:val="0"/>
          <w:numId w:val="3"/>
        </w:numPr>
        <w:overflowPunct w:val="0"/>
        <w:autoSpaceDE w:val="0"/>
        <w:autoSpaceDN w:val="0"/>
        <w:spacing w:before="120" w:after="120"/>
        <w:ind w:left="357" w:hanging="357"/>
        <w:contextualSpacing w:val="0"/>
        <w:jc w:val="both"/>
        <w:rPr>
          <w:rFonts w:asciiTheme="minorHAnsi" w:hAnsiTheme="minorHAnsi" w:cstheme="minorHAnsi"/>
          <w:sz w:val="24"/>
          <w:szCs w:val="24"/>
        </w:rPr>
      </w:pPr>
      <w:r w:rsidRPr="00060C89">
        <w:rPr>
          <w:rFonts w:asciiTheme="minorHAnsi" w:hAnsiTheme="minorHAnsi" w:cstheme="minorHAnsi"/>
          <w:sz w:val="24"/>
          <w:szCs w:val="24"/>
        </w:rPr>
        <w:t xml:space="preserve">Strony oświadczają, że będąc świadomymi treści dokumentów wskazanych w ust. </w:t>
      </w:r>
      <w:r w:rsidR="00060C89" w:rsidRPr="00060C89">
        <w:rPr>
          <w:rFonts w:asciiTheme="minorHAnsi" w:hAnsiTheme="minorHAnsi" w:cstheme="minorHAnsi"/>
          <w:sz w:val="24"/>
          <w:szCs w:val="24"/>
        </w:rPr>
        <w:t>12</w:t>
      </w:r>
      <w:r w:rsidRPr="00060C89">
        <w:rPr>
          <w:rFonts w:asciiTheme="minorHAnsi" w:hAnsiTheme="minorHAnsi" w:cstheme="minorHAnsi"/>
          <w:sz w:val="24"/>
          <w:szCs w:val="24"/>
        </w:rPr>
        <w:t xml:space="preserve"> lit. a) i b) godzą się na zasady wypłaty wynagrodzenia Wykonawcy wskazane w niniejszej umowie oraz dokumentach wskazanych powyżej.</w:t>
      </w:r>
    </w:p>
    <w:p w14:paraId="603AA147" w14:textId="61B15D73" w:rsidR="00765BFA" w:rsidRPr="00060C89" w:rsidRDefault="00FB41F0" w:rsidP="009A0D5D">
      <w:pPr>
        <w:pStyle w:val="Akapitzlist"/>
        <w:numPr>
          <w:ilvl w:val="0"/>
          <w:numId w:val="3"/>
        </w:numPr>
        <w:overflowPunct w:val="0"/>
        <w:autoSpaceDE w:val="0"/>
        <w:autoSpaceDN w:val="0"/>
        <w:spacing w:before="120" w:after="120"/>
        <w:ind w:left="357" w:hanging="357"/>
        <w:contextualSpacing w:val="0"/>
        <w:jc w:val="both"/>
        <w:rPr>
          <w:rFonts w:asciiTheme="minorHAnsi" w:hAnsiTheme="minorHAnsi" w:cstheme="minorHAnsi"/>
          <w:sz w:val="24"/>
          <w:szCs w:val="24"/>
        </w:rPr>
      </w:pPr>
      <w:r w:rsidRPr="00060C89">
        <w:rPr>
          <w:rFonts w:asciiTheme="minorHAnsi" w:hAnsiTheme="minorHAnsi" w:cstheme="minorHAnsi"/>
          <w:sz w:val="24"/>
          <w:szCs w:val="24"/>
        </w:rPr>
        <w:t xml:space="preserve">Strony oświadczają, że zasady wypłaty wynagrodzenia wskazane w niniejszej umowie nie będą podlegały zmianom, które byłyby niezgodne z </w:t>
      </w:r>
      <w:r w:rsidRPr="001F7BDE">
        <w:rPr>
          <w:rFonts w:asciiTheme="minorHAnsi" w:hAnsiTheme="minorHAnsi" w:cstheme="minorHAnsi"/>
          <w:sz w:val="24"/>
          <w:szCs w:val="24"/>
        </w:rPr>
        <w:t xml:space="preserve">dokumentami wskazanymi w ust. </w:t>
      </w:r>
      <w:r w:rsidR="00060C89" w:rsidRPr="001F7BDE">
        <w:rPr>
          <w:rFonts w:asciiTheme="minorHAnsi" w:hAnsiTheme="minorHAnsi" w:cstheme="minorHAnsi"/>
          <w:sz w:val="24"/>
          <w:szCs w:val="24"/>
        </w:rPr>
        <w:t>12</w:t>
      </w:r>
      <w:r w:rsidRPr="001F7BDE">
        <w:rPr>
          <w:rFonts w:asciiTheme="minorHAnsi" w:hAnsiTheme="minorHAnsi" w:cstheme="minorHAnsi"/>
          <w:sz w:val="24"/>
          <w:szCs w:val="24"/>
        </w:rPr>
        <w:t>.</w:t>
      </w:r>
    </w:p>
    <w:p w14:paraId="106D0474" w14:textId="55F2D74E" w:rsidR="00765BFA" w:rsidRPr="00060C89" w:rsidRDefault="00765BFA" w:rsidP="009A0D5D">
      <w:pPr>
        <w:pStyle w:val="Akapitzlist"/>
        <w:numPr>
          <w:ilvl w:val="0"/>
          <w:numId w:val="3"/>
        </w:numPr>
        <w:overflowPunct w:val="0"/>
        <w:autoSpaceDE w:val="0"/>
        <w:autoSpaceDN w:val="0"/>
        <w:spacing w:before="120" w:after="120"/>
        <w:ind w:left="357" w:hanging="357"/>
        <w:contextualSpacing w:val="0"/>
        <w:jc w:val="both"/>
        <w:rPr>
          <w:rFonts w:asciiTheme="minorHAnsi" w:hAnsiTheme="minorHAnsi" w:cstheme="minorHAnsi"/>
          <w:sz w:val="24"/>
          <w:szCs w:val="24"/>
        </w:rPr>
      </w:pPr>
      <w:r w:rsidRPr="00060C89">
        <w:rPr>
          <w:rFonts w:asciiTheme="minorHAnsi" w:hAnsiTheme="minorHAnsi" w:cstheme="minorHAnsi"/>
          <w:sz w:val="24"/>
          <w:szCs w:val="24"/>
        </w:rPr>
        <w:t xml:space="preserve">Wykonawca wystawi fakturę końcową na podstawie protokołu odbioru końcowego robót, pomniejszoną o wypłaconą zaliczkę. </w:t>
      </w:r>
    </w:p>
    <w:p w14:paraId="48B0F019" w14:textId="77777777" w:rsidR="00765BFA" w:rsidRPr="00060C89" w:rsidRDefault="00765BFA" w:rsidP="009A0D5D">
      <w:pPr>
        <w:pStyle w:val="Akapitzlist"/>
        <w:numPr>
          <w:ilvl w:val="0"/>
          <w:numId w:val="3"/>
        </w:numPr>
        <w:overflowPunct w:val="0"/>
        <w:autoSpaceDE w:val="0"/>
        <w:autoSpaceDN w:val="0"/>
        <w:spacing w:before="120" w:after="120"/>
        <w:ind w:left="357" w:hanging="357"/>
        <w:contextualSpacing w:val="0"/>
        <w:jc w:val="both"/>
        <w:rPr>
          <w:rFonts w:asciiTheme="minorHAnsi" w:hAnsiTheme="minorHAnsi" w:cstheme="minorHAnsi"/>
          <w:sz w:val="24"/>
          <w:szCs w:val="24"/>
        </w:rPr>
      </w:pPr>
      <w:r w:rsidRPr="00060C89">
        <w:rPr>
          <w:rFonts w:asciiTheme="minorHAnsi" w:hAnsiTheme="minorHAnsi" w:cstheme="minorHAnsi"/>
          <w:sz w:val="24"/>
          <w:szCs w:val="24"/>
        </w:rPr>
        <w:t xml:space="preserve">Rozliczenie za wykonane roboty odbywać się będzie: </w:t>
      </w:r>
    </w:p>
    <w:p w14:paraId="46F7C819" w14:textId="77777777" w:rsidR="00765BFA" w:rsidRPr="00060C89" w:rsidRDefault="00765BFA" w:rsidP="009A0D5D">
      <w:pPr>
        <w:pStyle w:val="Akapitzlist"/>
        <w:numPr>
          <w:ilvl w:val="0"/>
          <w:numId w:val="79"/>
        </w:numPr>
        <w:overflowPunct w:val="0"/>
        <w:autoSpaceDE w:val="0"/>
        <w:autoSpaceDN w:val="0"/>
        <w:spacing w:before="120" w:after="120"/>
        <w:ind w:left="709"/>
        <w:contextualSpacing w:val="0"/>
        <w:jc w:val="both"/>
        <w:rPr>
          <w:rFonts w:asciiTheme="minorHAnsi" w:hAnsiTheme="minorHAnsi" w:cstheme="minorHAnsi"/>
          <w:sz w:val="24"/>
          <w:szCs w:val="24"/>
        </w:rPr>
      </w:pPr>
      <w:r w:rsidRPr="00060C89">
        <w:rPr>
          <w:rFonts w:asciiTheme="minorHAnsi" w:hAnsiTheme="minorHAnsi" w:cstheme="minorHAnsi"/>
          <w:sz w:val="24"/>
          <w:szCs w:val="24"/>
        </w:rPr>
        <w:t xml:space="preserve">jedną fakturą zaliczkową </w:t>
      </w:r>
      <w:r w:rsidRPr="009A0D5D">
        <w:rPr>
          <w:rFonts w:asciiTheme="minorHAnsi" w:hAnsiTheme="minorHAnsi" w:cstheme="minorHAnsi"/>
          <w:sz w:val="24"/>
          <w:szCs w:val="24"/>
        </w:rPr>
        <w:t xml:space="preserve">wystawioną w terminie 14 dni od dnia </w:t>
      </w:r>
      <w:r w:rsidRPr="00060C89">
        <w:rPr>
          <w:rFonts w:asciiTheme="minorHAnsi" w:hAnsiTheme="minorHAnsi" w:cstheme="minorHAnsi"/>
          <w:sz w:val="24"/>
          <w:szCs w:val="24"/>
        </w:rPr>
        <w:t xml:space="preserve">podpisania umowy, </w:t>
      </w:r>
    </w:p>
    <w:p w14:paraId="7B30DF6F" w14:textId="073EF923" w:rsidR="00765BFA" w:rsidRPr="00060C89" w:rsidRDefault="00765BFA" w:rsidP="009A0D5D">
      <w:pPr>
        <w:pStyle w:val="Akapitzlist"/>
        <w:numPr>
          <w:ilvl w:val="0"/>
          <w:numId w:val="79"/>
        </w:numPr>
        <w:overflowPunct w:val="0"/>
        <w:autoSpaceDE w:val="0"/>
        <w:autoSpaceDN w:val="0"/>
        <w:spacing w:before="120" w:after="120"/>
        <w:ind w:left="709"/>
        <w:contextualSpacing w:val="0"/>
        <w:jc w:val="both"/>
        <w:rPr>
          <w:rFonts w:asciiTheme="minorHAnsi" w:hAnsiTheme="minorHAnsi" w:cstheme="minorHAnsi"/>
          <w:sz w:val="24"/>
          <w:szCs w:val="24"/>
        </w:rPr>
      </w:pPr>
      <w:r w:rsidRPr="00060C89">
        <w:rPr>
          <w:rFonts w:asciiTheme="minorHAnsi" w:hAnsiTheme="minorHAnsi" w:cstheme="minorHAnsi"/>
          <w:sz w:val="24"/>
          <w:szCs w:val="24"/>
        </w:rPr>
        <w:t>fakturą końcową pomniejszoną o kwotę udzielonej zaliczki, płatną na podstawie sprawdzonego i zatwierdzonego protokołu odbioru końcowego robót budowlanych i oddania przedmiotu zamówienia do eksploatacji</w:t>
      </w:r>
      <w:r w:rsidR="00D708F3" w:rsidRPr="00060C89">
        <w:rPr>
          <w:rFonts w:asciiTheme="minorHAnsi" w:hAnsiTheme="minorHAnsi" w:cstheme="minorHAnsi"/>
          <w:sz w:val="24"/>
          <w:szCs w:val="24"/>
        </w:rPr>
        <w:t>.</w:t>
      </w:r>
    </w:p>
    <w:p w14:paraId="3D7843B8" w14:textId="56D75532" w:rsidR="0071613D" w:rsidRPr="0071613D" w:rsidRDefault="0071613D" w:rsidP="009A0D5D">
      <w:pPr>
        <w:pStyle w:val="Akapitzlist"/>
        <w:numPr>
          <w:ilvl w:val="0"/>
          <w:numId w:val="3"/>
        </w:numPr>
        <w:overflowPunct w:val="0"/>
        <w:autoSpaceDE w:val="0"/>
        <w:autoSpaceDN w:val="0"/>
        <w:spacing w:before="120" w:after="120"/>
        <w:ind w:left="426"/>
        <w:contextualSpacing w:val="0"/>
        <w:jc w:val="both"/>
        <w:rPr>
          <w:rFonts w:asciiTheme="minorHAnsi" w:hAnsiTheme="minorHAnsi" w:cstheme="minorHAnsi"/>
          <w:sz w:val="24"/>
          <w:szCs w:val="24"/>
        </w:rPr>
      </w:pPr>
      <w:r w:rsidRPr="0071613D">
        <w:rPr>
          <w:rFonts w:asciiTheme="minorHAnsi" w:hAnsiTheme="minorHAnsi" w:cstheme="minorHAnsi"/>
          <w:sz w:val="24"/>
          <w:szCs w:val="24"/>
        </w:rPr>
        <w:lastRenderedPageBreak/>
        <w:t xml:space="preserve">Do faktury końcowej wystawionej przez Wykonawcę załączone będzie zestawienie kwot umówionych wynagrodzeń wszystkich zgłoszonych podwykonawców lub dalszych podwykonawców w przypadku, których zamawiający ponosi odpowiedzialność solidarną na zasadach określonych w ustawie Prawo zamówień publicznych wraz z dowodami zapłaty wynagrodzenia podwykonawcom lub dalszym podwykonawcom za wykonane przez nich roboty/dostawy/usługi odebrane przez Zamawiającego. Dowodem zapłaty będzie potwierdzona za zgodność kopia przelewu wraz z potwierdzoną za zgodność z oryginałem fakturą stanowiącą podstawę zapłaty. </w:t>
      </w:r>
    </w:p>
    <w:p w14:paraId="1618F93C" w14:textId="53849BD3" w:rsidR="008D2E3B" w:rsidRPr="00060C89" w:rsidRDefault="008D2E3B" w:rsidP="009A0D5D">
      <w:pPr>
        <w:pStyle w:val="Akapitzlist"/>
        <w:numPr>
          <w:ilvl w:val="0"/>
          <w:numId w:val="3"/>
        </w:numPr>
        <w:overflowPunct w:val="0"/>
        <w:autoSpaceDE w:val="0"/>
        <w:autoSpaceDN w:val="0"/>
        <w:spacing w:before="120" w:after="120"/>
        <w:ind w:left="357" w:hanging="357"/>
        <w:contextualSpacing w:val="0"/>
        <w:jc w:val="both"/>
        <w:rPr>
          <w:rFonts w:asciiTheme="minorHAnsi" w:hAnsiTheme="minorHAnsi" w:cstheme="minorHAnsi"/>
          <w:sz w:val="24"/>
          <w:szCs w:val="24"/>
        </w:rPr>
      </w:pPr>
      <w:r w:rsidRPr="00060C89">
        <w:rPr>
          <w:rFonts w:asciiTheme="minorHAnsi" w:hAnsiTheme="minorHAnsi" w:cstheme="minorHAnsi"/>
          <w:sz w:val="24"/>
          <w:szCs w:val="24"/>
        </w:rPr>
        <w:t xml:space="preserve">Zamawiający dokona bezpośredniej zapłaty wymagalnego wynagrodzenia, przysługującego podwykonawcy lub dalszemu podwykonawcy, który zawarł </w:t>
      </w:r>
      <w:r w:rsidRPr="00060C89">
        <w:rPr>
          <w:rFonts w:asciiTheme="minorHAnsi" w:hAnsiTheme="minorHAnsi" w:cstheme="minorHAnsi"/>
          <w:sz w:val="24"/>
          <w:szCs w:val="24"/>
          <w:u w:val="single"/>
        </w:rPr>
        <w:t>zaakceptowaną</w:t>
      </w:r>
      <w:r w:rsidRPr="00060C89">
        <w:rPr>
          <w:rFonts w:asciiTheme="minorHAnsi" w:hAnsiTheme="minorHAnsi" w:cstheme="minorHAnsi"/>
          <w:sz w:val="24"/>
          <w:szCs w:val="24"/>
        </w:rPr>
        <w:t xml:space="preserve">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3C052DB6" w14:textId="20137647" w:rsidR="008D2E3B" w:rsidRPr="00060C89" w:rsidRDefault="00060C89" w:rsidP="009A0D5D">
      <w:pPr>
        <w:pStyle w:val="Akapitzlist"/>
        <w:numPr>
          <w:ilvl w:val="0"/>
          <w:numId w:val="3"/>
        </w:numPr>
        <w:overflowPunct w:val="0"/>
        <w:autoSpaceDE w:val="0"/>
        <w:autoSpaceDN w:val="0"/>
        <w:spacing w:before="120" w:after="120"/>
        <w:ind w:left="357" w:hanging="357"/>
        <w:contextualSpacing w:val="0"/>
        <w:jc w:val="both"/>
        <w:rPr>
          <w:rFonts w:asciiTheme="minorHAnsi" w:hAnsiTheme="minorHAnsi" w:cstheme="minorHAnsi"/>
          <w:sz w:val="24"/>
          <w:szCs w:val="24"/>
        </w:rPr>
      </w:pPr>
      <w:r w:rsidRPr="00060C89">
        <w:rPr>
          <w:rFonts w:asciiTheme="minorHAnsi" w:hAnsiTheme="minorHAnsi" w:cstheme="minorHAnsi"/>
          <w:sz w:val="24"/>
          <w:szCs w:val="24"/>
        </w:rPr>
        <w:t xml:space="preserve">Bezpośrednia zapłata, o której mowa w ust. 18, </w:t>
      </w:r>
      <w:r w:rsidR="008D2E3B" w:rsidRPr="00060C89">
        <w:rPr>
          <w:rFonts w:asciiTheme="minorHAnsi" w:hAnsiTheme="minorHAnsi" w:cstheme="minorHAnsi"/>
          <w:sz w:val="24"/>
          <w:szCs w:val="24"/>
        </w:rPr>
        <w:t>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r w:rsidRPr="00060C89">
        <w:rPr>
          <w:rFonts w:asciiTheme="minorHAnsi" w:hAnsiTheme="minorHAnsi" w:cstheme="minorHAnsi"/>
          <w:sz w:val="24"/>
          <w:szCs w:val="24"/>
        </w:rPr>
        <w:t xml:space="preserve"> Wynagrodzenie to </w:t>
      </w:r>
      <w:r w:rsidR="008D2E3B" w:rsidRPr="00060C89">
        <w:rPr>
          <w:rFonts w:asciiTheme="minorHAnsi" w:hAnsiTheme="minorHAnsi" w:cstheme="minorHAnsi"/>
          <w:sz w:val="24"/>
          <w:szCs w:val="24"/>
        </w:rPr>
        <w:t>obejmuje wyłącznie należne wynagrodzenie, bez odsetek, należnych podwykonawcy lub dalszemu podwykonawcy.</w:t>
      </w:r>
    </w:p>
    <w:p w14:paraId="2DB780D3" w14:textId="77777777" w:rsidR="008D2E3B" w:rsidRPr="00060C89" w:rsidRDefault="008D2E3B" w:rsidP="009A0D5D">
      <w:pPr>
        <w:pStyle w:val="Akapitzlist"/>
        <w:numPr>
          <w:ilvl w:val="0"/>
          <w:numId w:val="3"/>
        </w:numPr>
        <w:overflowPunct w:val="0"/>
        <w:autoSpaceDE w:val="0"/>
        <w:autoSpaceDN w:val="0"/>
        <w:spacing w:before="120" w:after="120"/>
        <w:ind w:left="426"/>
        <w:jc w:val="both"/>
        <w:rPr>
          <w:rFonts w:asciiTheme="minorHAnsi" w:hAnsiTheme="minorHAnsi" w:cstheme="minorHAnsi"/>
          <w:sz w:val="24"/>
          <w:szCs w:val="24"/>
        </w:rPr>
      </w:pPr>
      <w:r w:rsidRPr="00060C89">
        <w:rPr>
          <w:rFonts w:asciiTheme="minorHAnsi" w:hAnsiTheme="minorHAnsi" w:cstheme="minorHAnsi"/>
          <w:sz w:val="24"/>
          <w:szCs w:val="24"/>
        </w:rPr>
        <w:t>Przed dokonaniem bezpośredniej zapłaty Wykonawca zostanie poinformowany przez Zamawiającego w formie pisemnej o:</w:t>
      </w:r>
    </w:p>
    <w:p w14:paraId="73D5F318" w14:textId="77777777" w:rsidR="008D2E3B" w:rsidRPr="00060C89" w:rsidRDefault="008D2E3B" w:rsidP="009A0D5D">
      <w:pPr>
        <w:pStyle w:val="Jasnalistaakcent51"/>
        <w:widowControl/>
        <w:numPr>
          <w:ilvl w:val="0"/>
          <w:numId w:val="4"/>
        </w:numPr>
        <w:suppressAutoHyphens w:val="0"/>
        <w:autoSpaceDE w:val="0"/>
        <w:autoSpaceDN w:val="0"/>
        <w:spacing w:before="120" w:after="120"/>
        <w:ind w:left="709" w:hanging="283"/>
        <w:contextualSpacing w:val="0"/>
        <w:textAlignment w:val="auto"/>
        <w:rPr>
          <w:rFonts w:asciiTheme="minorHAnsi" w:eastAsia="Calibri" w:hAnsiTheme="minorHAnsi" w:cstheme="minorHAnsi"/>
          <w:sz w:val="24"/>
          <w:szCs w:val="24"/>
          <w:lang w:eastAsia="en-US"/>
        </w:rPr>
      </w:pPr>
      <w:r w:rsidRPr="00060C89">
        <w:rPr>
          <w:rFonts w:asciiTheme="minorHAnsi" w:eastAsia="Calibri" w:hAnsiTheme="minorHAnsi" w:cstheme="minorHAnsi"/>
          <w:sz w:val="24"/>
          <w:szCs w:val="24"/>
          <w:lang w:eastAsia="en-US"/>
        </w:rPr>
        <w:t>zamiarze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71DBD4C1" w14:textId="77777777" w:rsidR="008D2E3B" w:rsidRPr="00060C89" w:rsidRDefault="008D2E3B" w:rsidP="009A0D5D">
      <w:pPr>
        <w:pStyle w:val="Jasnalistaakcent51"/>
        <w:widowControl/>
        <w:numPr>
          <w:ilvl w:val="0"/>
          <w:numId w:val="4"/>
        </w:numPr>
        <w:suppressAutoHyphens w:val="0"/>
        <w:autoSpaceDE w:val="0"/>
        <w:autoSpaceDN w:val="0"/>
        <w:spacing w:before="120" w:after="120"/>
        <w:ind w:left="709" w:hanging="283"/>
        <w:contextualSpacing w:val="0"/>
        <w:textAlignment w:val="auto"/>
        <w:rPr>
          <w:rFonts w:asciiTheme="minorHAnsi" w:eastAsia="Calibri" w:hAnsiTheme="minorHAnsi" w:cstheme="minorHAnsi"/>
          <w:sz w:val="24"/>
          <w:szCs w:val="24"/>
          <w:lang w:eastAsia="en-US"/>
        </w:rPr>
      </w:pPr>
      <w:r w:rsidRPr="00060C89">
        <w:rPr>
          <w:rFonts w:asciiTheme="minorHAnsi" w:eastAsia="Calibri" w:hAnsiTheme="minorHAnsi" w:cstheme="minorHAnsi"/>
          <w:sz w:val="24"/>
          <w:szCs w:val="24"/>
          <w:lang w:eastAsia="en-US"/>
        </w:rPr>
        <w:t>możliwości zgłoszenia przez Wykonawcę, w terminie 7 dni od dnia otrzymania informacji, o której mowa w pkt 1), pisemnych uwag dotyczących zasadności bezpośredniej zapłaty wynagrodzenia podwykonawcy lub dalszemu podwykonawcy.</w:t>
      </w:r>
    </w:p>
    <w:p w14:paraId="197DE5D4" w14:textId="3FC04ADD" w:rsidR="008D2E3B" w:rsidRPr="00060C89" w:rsidRDefault="008D2E3B" w:rsidP="009A0D5D">
      <w:pPr>
        <w:pStyle w:val="Akapitzlist"/>
        <w:numPr>
          <w:ilvl w:val="0"/>
          <w:numId w:val="3"/>
        </w:numPr>
        <w:overflowPunct w:val="0"/>
        <w:autoSpaceDE w:val="0"/>
        <w:autoSpaceDN w:val="0"/>
        <w:adjustRightInd w:val="0"/>
        <w:spacing w:before="120" w:after="120"/>
        <w:ind w:left="426" w:hanging="426"/>
        <w:jc w:val="both"/>
        <w:textAlignment w:val="baseline"/>
        <w:rPr>
          <w:rFonts w:asciiTheme="minorHAnsi" w:hAnsiTheme="minorHAnsi" w:cstheme="minorHAnsi"/>
          <w:sz w:val="24"/>
          <w:szCs w:val="24"/>
        </w:rPr>
      </w:pPr>
      <w:r w:rsidRPr="00060C89">
        <w:rPr>
          <w:rFonts w:asciiTheme="minorHAnsi" w:hAnsiTheme="minorHAnsi" w:cstheme="minorHAnsi"/>
          <w:sz w:val="24"/>
          <w:szCs w:val="24"/>
        </w:rPr>
        <w:t xml:space="preserve">W przypadku zgłoszenia przez Wykonawcę uwag, o których mowa w ust. </w:t>
      </w:r>
      <w:r w:rsidR="00060C89" w:rsidRPr="00060C89">
        <w:rPr>
          <w:rFonts w:asciiTheme="minorHAnsi" w:hAnsiTheme="minorHAnsi" w:cstheme="minorHAnsi"/>
          <w:sz w:val="24"/>
          <w:szCs w:val="24"/>
        </w:rPr>
        <w:t>20</w:t>
      </w:r>
      <w:r w:rsidRPr="00060C89">
        <w:rPr>
          <w:rFonts w:asciiTheme="minorHAnsi" w:hAnsiTheme="minorHAnsi" w:cstheme="minorHAnsi"/>
          <w:sz w:val="24"/>
          <w:szCs w:val="24"/>
        </w:rPr>
        <w:br/>
        <w:t xml:space="preserve">pkt 2), w terminie 7 dni od dnia otrzymania informacji, o której mowa w ust. </w:t>
      </w:r>
      <w:r w:rsidR="00060C89" w:rsidRPr="00060C89">
        <w:rPr>
          <w:rFonts w:asciiTheme="minorHAnsi" w:hAnsiTheme="minorHAnsi" w:cstheme="minorHAnsi"/>
          <w:sz w:val="24"/>
          <w:szCs w:val="24"/>
        </w:rPr>
        <w:t>20</w:t>
      </w:r>
      <w:r w:rsidRPr="00060C89">
        <w:rPr>
          <w:rFonts w:asciiTheme="minorHAnsi" w:hAnsiTheme="minorHAnsi" w:cstheme="minorHAnsi"/>
          <w:sz w:val="24"/>
          <w:szCs w:val="24"/>
        </w:rPr>
        <w:t xml:space="preserve"> pkt 1</w:t>
      </w:r>
      <w:r w:rsidR="00B52325">
        <w:rPr>
          <w:rFonts w:asciiTheme="minorHAnsi" w:hAnsiTheme="minorHAnsi" w:cstheme="minorHAnsi"/>
          <w:sz w:val="24"/>
          <w:szCs w:val="24"/>
        </w:rPr>
        <w:t xml:space="preserve">), </w:t>
      </w:r>
      <w:r w:rsidRPr="00060C89">
        <w:rPr>
          <w:rFonts w:asciiTheme="minorHAnsi" w:hAnsiTheme="minorHAnsi" w:cstheme="minorHAnsi"/>
          <w:sz w:val="24"/>
          <w:szCs w:val="24"/>
        </w:rPr>
        <w:t>Zamawiający może:</w:t>
      </w:r>
    </w:p>
    <w:p w14:paraId="0DE6B748" w14:textId="77777777" w:rsidR="008D2E3B" w:rsidRPr="00060C89" w:rsidRDefault="008D2E3B" w:rsidP="009A0D5D">
      <w:pPr>
        <w:pStyle w:val="Jasnalistaakcent51"/>
        <w:widowControl/>
        <w:numPr>
          <w:ilvl w:val="0"/>
          <w:numId w:val="5"/>
        </w:numPr>
        <w:suppressAutoHyphens w:val="0"/>
        <w:autoSpaceDE w:val="0"/>
        <w:autoSpaceDN w:val="0"/>
        <w:spacing w:before="120" w:after="120"/>
        <w:ind w:left="851" w:hanging="425"/>
        <w:contextualSpacing w:val="0"/>
        <w:textAlignment w:val="auto"/>
        <w:rPr>
          <w:rFonts w:asciiTheme="minorHAnsi" w:eastAsia="Calibri" w:hAnsiTheme="minorHAnsi" w:cstheme="minorHAnsi"/>
          <w:sz w:val="24"/>
          <w:szCs w:val="24"/>
          <w:lang w:eastAsia="en-US"/>
        </w:rPr>
      </w:pPr>
      <w:r w:rsidRPr="00060C89">
        <w:rPr>
          <w:rFonts w:asciiTheme="minorHAnsi" w:eastAsia="Calibri" w:hAnsiTheme="minorHAnsi" w:cstheme="minorHAnsi"/>
          <w:sz w:val="24"/>
          <w:szCs w:val="24"/>
          <w:lang w:eastAsia="en-US"/>
        </w:rPr>
        <w:lastRenderedPageBreak/>
        <w:t>nie dokonać bezpośredniej zapłaty wynagrodzenia podwykonawcy lub dalszemu podwykonawcy, jeżeli wykonawca wykaże niezasadność takiej zapłaty, albo</w:t>
      </w:r>
    </w:p>
    <w:p w14:paraId="671200A6" w14:textId="77777777" w:rsidR="008D2E3B" w:rsidRPr="00060C89" w:rsidRDefault="008D2E3B" w:rsidP="009A0D5D">
      <w:pPr>
        <w:pStyle w:val="Jasnalistaakcent51"/>
        <w:widowControl/>
        <w:numPr>
          <w:ilvl w:val="0"/>
          <w:numId w:val="5"/>
        </w:numPr>
        <w:suppressAutoHyphens w:val="0"/>
        <w:autoSpaceDE w:val="0"/>
        <w:autoSpaceDN w:val="0"/>
        <w:spacing w:before="120" w:after="120"/>
        <w:ind w:left="851" w:hanging="425"/>
        <w:contextualSpacing w:val="0"/>
        <w:textAlignment w:val="auto"/>
        <w:rPr>
          <w:rFonts w:asciiTheme="minorHAnsi" w:eastAsia="Calibri" w:hAnsiTheme="minorHAnsi" w:cstheme="minorHAnsi"/>
          <w:sz w:val="24"/>
          <w:szCs w:val="24"/>
          <w:lang w:eastAsia="en-US"/>
        </w:rPr>
      </w:pPr>
      <w:r w:rsidRPr="00060C89">
        <w:rPr>
          <w:rFonts w:asciiTheme="minorHAnsi" w:eastAsia="Calibri" w:hAnsiTheme="minorHAnsi" w:cstheme="minorHAnsi"/>
          <w:sz w:val="24"/>
          <w:szCs w:val="24"/>
          <w:lang w:eastAsia="en-US"/>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38AFC2B0" w14:textId="77777777" w:rsidR="008D2E3B" w:rsidRPr="00060C89" w:rsidRDefault="008D2E3B" w:rsidP="009A0D5D">
      <w:pPr>
        <w:pStyle w:val="Jasnalistaakcent51"/>
        <w:widowControl/>
        <w:numPr>
          <w:ilvl w:val="0"/>
          <w:numId w:val="5"/>
        </w:numPr>
        <w:suppressAutoHyphens w:val="0"/>
        <w:autoSpaceDE w:val="0"/>
        <w:autoSpaceDN w:val="0"/>
        <w:spacing w:before="120" w:after="120"/>
        <w:ind w:left="851" w:hanging="425"/>
        <w:contextualSpacing w:val="0"/>
        <w:textAlignment w:val="auto"/>
        <w:rPr>
          <w:rFonts w:asciiTheme="minorHAnsi" w:eastAsia="Calibri" w:hAnsiTheme="minorHAnsi" w:cstheme="minorHAnsi"/>
          <w:sz w:val="24"/>
          <w:szCs w:val="24"/>
          <w:lang w:eastAsia="en-US"/>
        </w:rPr>
      </w:pPr>
      <w:r w:rsidRPr="00060C89">
        <w:rPr>
          <w:rFonts w:asciiTheme="minorHAnsi" w:eastAsia="Calibri" w:hAnsiTheme="minorHAnsi" w:cstheme="minorHAnsi"/>
          <w:sz w:val="24"/>
          <w:szCs w:val="24"/>
          <w:lang w:eastAsia="en-US"/>
        </w:rPr>
        <w:t>dokonać bezpośredniej zapłaty wynagrodzenia podwykonawcy lub dalszemu podwykonawcy, jeżeli podwykonawca lub dalszy podwykonawca wykaże zasadność takiej zapłaty.</w:t>
      </w:r>
    </w:p>
    <w:p w14:paraId="49CCA05F" w14:textId="4707E806" w:rsidR="008D2E3B" w:rsidRPr="00060C89" w:rsidRDefault="008D2E3B" w:rsidP="009A0D5D">
      <w:pPr>
        <w:numPr>
          <w:ilvl w:val="0"/>
          <w:numId w:val="3"/>
        </w:numPr>
        <w:overflowPunct w:val="0"/>
        <w:autoSpaceDE w:val="0"/>
        <w:autoSpaceDN w:val="0"/>
        <w:adjustRightInd w:val="0"/>
        <w:spacing w:before="120" w:after="120" w:line="276" w:lineRule="auto"/>
        <w:ind w:left="426" w:hanging="426"/>
        <w:jc w:val="both"/>
        <w:textAlignment w:val="baseline"/>
        <w:rPr>
          <w:rFonts w:asciiTheme="minorHAnsi" w:hAnsiTheme="minorHAnsi" w:cstheme="minorHAnsi"/>
        </w:rPr>
      </w:pPr>
      <w:r w:rsidRPr="00060C89">
        <w:rPr>
          <w:rFonts w:asciiTheme="minorHAnsi" w:hAnsiTheme="minorHAnsi" w:cstheme="minorHAnsi"/>
        </w:rPr>
        <w:t>W przypadku dokonania bezpośredniej zapłaty podwykonawcy lub dalszemu podwykonawcy, o której mowa w ust. 1</w:t>
      </w:r>
      <w:r w:rsidR="000B089E">
        <w:rPr>
          <w:rFonts w:asciiTheme="minorHAnsi" w:hAnsiTheme="minorHAnsi" w:cstheme="minorHAnsi"/>
        </w:rPr>
        <w:t xml:space="preserve">8, </w:t>
      </w:r>
      <w:r w:rsidR="00F94104" w:rsidRPr="00060C89">
        <w:rPr>
          <w:rFonts w:asciiTheme="minorHAnsi" w:hAnsiTheme="minorHAnsi" w:cstheme="minorHAnsi"/>
        </w:rPr>
        <w:t>Zamawiający</w:t>
      </w:r>
      <w:r w:rsidRPr="00060C89">
        <w:rPr>
          <w:rFonts w:asciiTheme="minorHAnsi" w:hAnsiTheme="minorHAnsi" w:cstheme="minorHAnsi"/>
        </w:rPr>
        <w:t xml:space="preserve"> potrąci kwotę wypłaconego podwykonawcy lub dalszemu podwykonawcy wynagrodzenia z wynagrodzenia należnego Wykonawcy.</w:t>
      </w:r>
    </w:p>
    <w:p w14:paraId="4A312C76" w14:textId="77777777" w:rsidR="008D2E3B" w:rsidRPr="00060C89" w:rsidRDefault="008D2E3B" w:rsidP="009A0D5D">
      <w:pPr>
        <w:numPr>
          <w:ilvl w:val="0"/>
          <w:numId w:val="3"/>
        </w:numPr>
        <w:overflowPunct w:val="0"/>
        <w:autoSpaceDE w:val="0"/>
        <w:autoSpaceDN w:val="0"/>
        <w:adjustRightInd w:val="0"/>
        <w:spacing w:before="120" w:after="120" w:line="276" w:lineRule="auto"/>
        <w:ind w:left="426"/>
        <w:jc w:val="both"/>
        <w:textAlignment w:val="baseline"/>
        <w:rPr>
          <w:rFonts w:asciiTheme="minorHAnsi" w:hAnsiTheme="minorHAnsi" w:cstheme="minorHAnsi"/>
        </w:rPr>
      </w:pPr>
      <w:r w:rsidRPr="00060C89">
        <w:rPr>
          <w:rFonts w:asciiTheme="minorHAnsi" w:hAnsiTheme="minorHAnsi" w:cstheme="minorHAnsi"/>
        </w:rPr>
        <w:t>Zasady wystawiania faktur:</w:t>
      </w:r>
    </w:p>
    <w:p w14:paraId="5B837D70" w14:textId="77777777" w:rsidR="008D2E3B" w:rsidRPr="00060C89" w:rsidRDefault="008D2E3B" w:rsidP="009A0D5D">
      <w:pPr>
        <w:numPr>
          <w:ilvl w:val="2"/>
          <w:numId w:val="6"/>
        </w:numPr>
        <w:overflowPunct w:val="0"/>
        <w:autoSpaceDE w:val="0"/>
        <w:autoSpaceDN w:val="0"/>
        <w:adjustRightInd w:val="0"/>
        <w:spacing w:before="120" w:after="120" w:line="276" w:lineRule="auto"/>
        <w:jc w:val="both"/>
        <w:textAlignment w:val="baseline"/>
        <w:rPr>
          <w:rFonts w:asciiTheme="minorHAnsi" w:hAnsiTheme="minorHAnsi" w:cstheme="minorHAnsi"/>
        </w:rPr>
      </w:pPr>
      <w:r w:rsidRPr="00060C89">
        <w:rPr>
          <w:rFonts w:asciiTheme="minorHAnsi" w:hAnsiTheme="minorHAnsi" w:cstheme="minorHAnsi"/>
        </w:rPr>
        <w:t xml:space="preserve">Zamawiający upoważnia Wykonawcę do wystawiania faktury na: </w:t>
      </w:r>
    </w:p>
    <w:p w14:paraId="5E7011F8" w14:textId="77777777" w:rsidR="008D2E3B" w:rsidRPr="00060C89" w:rsidRDefault="008D2E3B" w:rsidP="009A0D5D">
      <w:pPr>
        <w:spacing w:line="276" w:lineRule="auto"/>
        <w:ind w:left="708"/>
        <w:rPr>
          <w:rFonts w:asciiTheme="minorHAnsi" w:hAnsiTheme="minorHAnsi" w:cstheme="minorHAnsi"/>
          <w:b/>
        </w:rPr>
      </w:pPr>
      <w:r w:rsidRPr="00060C89">
        <w:rPr>
          <w:rFonts w:asciiTheme="minorHAnsi" w:hAnsiTheme="minorHAnsi" w:cstheme="minorHAnsi"/>
          <w:b/>
        </w:rPr>
        <w:t xml:space="preserve">Gmina Bobowo </w:t>
      </w:r>
    </w:p>
    <w:p w14:paraId="0C6E4099" w14:textId="77777777" w:rsidR="008D2E3B" w:rsidRPr="00060C89" w:rsidRDefault="008D2E3B" w:rsidP="009A0D5D">
      <w:pPr>
        <w:spacing w:line="276" w:lineRule="auto"/>
        <w:ind w:left="708"/>
        <w:jc w:val="both"/>
        <w:rPr>
          <w:rFonts w:asciiTheme="minorHAnsi" w:hAnsiTheme="minorHAnsi" w:cstheme="minorHAnsi"/>
          <w:b/>
        </w:rPr>
      </w:pPr>
      <w:r w:rsidRPr="00060C89">
        <w:rPr>
          <w:rFonts w:asciiTheme="minorHAnsi" w:hAnsiTheme="minorHAnsi" w:cstheme="minorHAnsi"/>
          <w:b/>
        </w:rPr>
        <w:t>ul. Gdańska 12, 83-212 Bobowo</w:t>
      </w:r>
    </w:p>
    <w:p w14:paraId="7CB0D777" w14:textId="77777777" w:rsidR="008D2E3B" w:rsidRPr="00060C89" w:rsidRDefault="008D2E3B" w:rsidP="009A0D5D">
      <w:pPr>
        <w:spacing w:line="276" w:lineRule="auto"/>
        <w:ind w:left="708"/>
        <w:jc w:val="both"/>
        <w:rPr>
          <w:rFonts w:asciiTheme="minorHAnsi" w:hAnsiTheme="minorHAnsi" w:cstheme="minorHAnsi"/>
          <w:b/>
          <w:color w:val="000000"/>
          <w:lang w:eastAsia="pl-PL"/>
        </w:rPr>
      </w:pPr>
      <w:r w:rsidRPr="00060C89">
        <w:rPr>
          <w:rFonts w:asciiTheme="minorHAnsi" w:hAnsiTheme="minorHAnsi" w:cstheme="minorHAnsi"/>
          <w:b/>
          <w:color w:val="000000"/>
          <w:lang w:eastAsia="pl-PL"/>
        </w:rPr>
        <w:t>NIP: 592-20-85-421</w:t>
      </w:r>
    </w:p>
    <w:p w14:paraId="2746DEAD" w14:textId="77777777" w:rsidR="008D2E3B" w:rsidRPr="00060C89" w:rsidRDefault="008D2E3B" w:rsidP="009A0D5D">
      <w:pPr>
        <w:numPr>
          <w:ilvl w:val="2"/>
          <w:numId w:val="6"/>
        </w:numPr>
        <w:overflowPunct w:val="0"/>
        <w:autoSpaceDE w:val="0"/>
        <w:autoSpaceDN w:val="0"/>
        <w:adjustRightInd w:val="0"/>
        <w:spacing w:before="120" w:after="120" w:line="276" w:lineRule="auto"/>
        <w:jc w:val="both"/>
        <w:textAlignment w:val="baseline"/>
        <w:rPr>
          <w:rFonts w:asciiTheme="minorHAnsi" w:hAnsiTheme="minorHAnsi" w:cstheme="minorHAnsi"/>
        </w:rPr>
      </w:pPr>
      <w:r w:rsidRPr="00060C89">
        <w:rPr>
          <w:rFonts w:asciiTheme="minorHAnsi" w:hAnsiTheme="minorHAnsi" w:cstheme="minorHAnsi"/>
        </w:rPr>
        <w:t xml:space="preserve">Wykonawca ma prawo skorzystania z możliwości przekazania ustrukturyzowanej faktury elektronicznej na zasadach określonych w ustawie z dnia 9 listopada 2018 r. o elektronicznym </w:t>
      </w:r>
      <w:r w:rsidRPr="000B089E">
        <w:rPr>
          <w:rFonts w:asciiTheme="minorHAnsi" w:hAnsiTheme="minorHAnsi" w:cstheme="minorHAnsi"/>
        </w:rPr>
        <w:t>fakturowaniu w zamówieniach publicznych, koncesjach na roboty budowlane lub usługi oraz partnerstwie publiczno-prywatnym (</w:t>
      </w:r>
      <w:proofErr w:type="spellStart"/>
      <w:r w:rsidRPr="000B089E">
        <w:rPr>
          <w:rFonts w:asciiTheme="minorHAnsi" w:hAnsiTheme="minorHAnsi" w:cstheme="minorHAnsi"/>
        </w:rPr>
        <w:t>t.j</w:t>
      </w:r>
      <w:proofErr w:type="spellEnd"/>
      <w:r w:rsidRPr="000B089E">
        <w:rPr>
          <w:rFonts w:asciiTheme="minorHAnsi" w:hAnsiTheme="minorHAnsi" w:cstheme="minorHAnsi"/>
        </w:rPr>
        <w:t>. Dz. U. z 2020 r., poz. 1666).</w:t>
      </w:r>
    </w:p>
    <w:p w14:paraId="64D962CB" w14:textId="1BE2A300" w:rsidR="008D2E3B" w:rsidRPr="00060C89" w:rsidRDefault="008D2E3B" w:rsidP="009A0D5D">
      <w:pPr>
        <w:numPr>
          <w:ilvl w:val="2"/>
          <w:numId w:val="6"/>
        </w:numPr>
        <w:overflowPunct w:val="0"/>
        <w:autoSpaceDE w:val="0"/>
        <w:autoSpaceDN w:val="0"/>
        <w:adjustRightInd w:val="0"/>
        <w:spacing w:before="120" w:after="120" w:line="276" w:lineRule="auto"/>
        <w:jc w:val="both"/>
        <w:textAlignment w:val="baseline"/>
        <w:rPr>
          <w:rFonts w:asciiTheme="minorHAnsi" w:hAnsiTheme="minorHAnsi" w:cstheme="minorHAnsi"/>
        </w:rPr>
      </w:pPr>
      <w:r w:rsidRPr="00060C89">
        <w:rPr>
          <w:rFonts w:asciiTheme="minorHAnsi" w:hAnsiTheme="minorHAnsi" w:cstheme="minorHAnsi"/>
        </w:rPr>
        <w:t xml:space="preserve">Zapłata faktury nastąpi z </w:t>
      </w:r>
      <w:bookmarkStart w:id="6" w:name="_Hlk89109816"/>
      <w:r w:rsidRPr="00060C89">
        <w:rPr>
          <w:rFonts w:asciiTheme="minorHAnsi" w:hAnsiTheme="minorHAnsi" w:cstheme="minorHAnsi"/>
        </w:rPr>
        <w:t xml:space="preserve">uwzględnieniem przepisów art. 108a ust. 1a ustawy </w:t>
      </w:r>
      <w:r w:rsidRPr="00060C89">
        <w:rPr>
          <w:rFonts w:asciiTheme="minorHAnsi" w:hAnsiTheme="minorHAnsi" w:cstheme="minorHAnsi"/>
        </w:rPr>
        <w:br/>
        <w:t>o podatku od towarów i usług</w:t>
      </w:r>
      <w:r w:rsidR="000B089E">
        <w:rPr>
          <w:rFonts w:asciiTheme="minorHAnsi" w:hAnsiTheme="minorHAnsi" w:cstheme="minorHAnsi"/>
        </w:rPr>
        <w:t xml:space="preserve"> (</w:t>
      </w:r>
      <w:r w:rsidR="000B089E" w:rsidRPr="000B089E">
        <w:rPr>
          <w:rFonts w:asciiTheme="minorHAnsi" w:hAnsiTheme="minorHAnsi" w:cstheme="minorHAnsi"/>
        </w:rPr>
        <w:t>mechanizm podzielonej płatności</w:t>
      </w:r>
      <w:r w:rsidR="000B089E">
        <w:rPr>
          <w:rFonts w:asciiTheme="minorHAnsi" w:hAnsiTheme="minorHAnsi" w:cstheme="minorHAnsi"/>
        </w:rPr>
        <w:t>)</w:t>
      </w:r>
      <w:r w:rsidRPr="00060C89">
        <w:rPr>
          <w:rFonts w:asciiTheme="minorHAnsi" w:hAnsiTheme="minorHAnsi" w:cstheme="minorHAnsi"/>
        </w:rPr>
        <w:t>.</w:t>
      </w:r>
    </w:p>
    <w:p w14:paraId="02AFFEAF" w14:textId="77777777" w:rsidR="008D2E3B" w:rsidRPr="008C42D2" w:rsidRDefault="008D2E3B" w:rsidP="009A0D5D">
      <w:pPr>
        <w:numPr>
          <w:ilvl w:val="2"/>
          <w:numId w:val="6"/>
        </w:numPr>
        <w:overflowPunct w:val="0"/>
        <w:autoSpaceDE w:val="0"/>
        <w:autoSpaceDN w:val="0"/>
        <w:adjustRightInd w:val="0"/>
        <w:spacing w:before="120" w:after="120" w:line="276" w:lineRule="auto"/>
        <w:jc w:val="both"/>
        <w:textAlignment w:val="baseline"/>
        <w:rPr>
          <w:rFonts w:asciiTheme="minorHAnsi" w:hAnsiTheme="minorHAnsi" w:cstheme="minorHAnsi"/>
          <w:color w:val="92D050"/>
        </w:rPr>
      </w:pPr>
      <w:r w:rsidRPr="00060C89">
        <w:rPr>
          <w:rFonts w:asciiTheme="minorHAnsi" w:hAnsiTheme="minorHAnsi" w:cstheme="minorHAnsi"/>
        </w:rPr>
        <w:t>Wykonawca jest zobowiązany podać na fakturze adnotację</w:t>
      </w:r>
      <w:r w:rsidRPr="00DA43E9">
        <w:rPr>
          <w:rFonts w:asciiTheme="minorHAnsi" w:hAnsiTheme="minorHAnsi" w:cstheme="minorHAnsi"/>
        </w:rPr>
        <w:t xml:space="preserve"> „mechanizm podzielonej płatności”.</w:t>
      </w:r>
      <w:bookmarkEnd w:id="6"/>
    </w:p>
    <w:p w14:paraId="34CA397F" w14:textId="77777777" w:rsidR="008D2E3B" w:rsidRPr="00060C89" w:rsidRDefault="008D2E3B" w:rsidP="009A0D5D">
      <w:pPr>
        <w:numPr>
          <w:ilvl w:val="2"/>
          <w:numId w:val="6"/>
        </w:numPr>
        <w:overflowPunct w:val="0"/>
        <w:autoSpaceDE w:val="0"/>
        <w:autoSpaceDN w:val="0"/>
        <w:adjustRightInd w:val="0"/>
        <w:spacing w:before="120" w:after="120" w:line="276" w:lineRule="auto"/>
        <w:jc w:val="both"/>
        <w:textAlignment w:val="baseline"/>
        <w:rPr>
          <w:rFonts w:asciiTheme="minorHAnsi" w:hAnsiTheme="minorHAnsi" w:cstheme="minorHAnsi"/>
        </w:rPr>
      </w:pPr>
      <w:r w:rsidRPr="00060C89">
        <w:rPr>
          <w:rFonts w:asciiTheme="minorHAnsi" w:hAnsiTheme="minorHAnsi" w:cstheme="minorHAnsi"/>
        </w:rPr>
        <w:t>Strony zgodnie postanawiają, że warunkiem zapłaty w umówionym terminie za fakturę wystawioną przez czynnego podatnika VAT jest wskazanie przez Wykonawcę dla potrzeb dokonania zapłaty rachunku bankowego zawartego na dzień zlecenia przelewu w wykazie podmiotów, o którym mowa w art. 96b ust. 1 ustawy o VAT - Wykazie podmiotów zarejestrowanych jako podatnicy VAT, niezarejestrowanych oraz wykreślonych i przywróconych do rejestru VAT, najpóźniej na 5  dni roboczych przed wyznaczonym terminem płatności,</w:t>
      </w:r>
    </w:p>
    <w:p w14:paraId="4D0C8046" w14:textId="77777777" w:rsidR="008D2E3B" w:rsidRPr="00060C89" w:rsidRDefault="008D2E3B" w:rsidP="009A0D5D">
      <w:pPr>
        <w:numPr>
          <w:ilvl w:val="2"/>
          <w:numId w:val="6"/>
        </w:numPr>
        <w:overflowPunct w:val="0"/>
        <w:autoSpaceDE w:val="0"/>
        <w:autoSpaceDN w:val="0"/>
        <w:adjustRightInd w:val="0"/>
        <w:spacing w:before="120" w:after="120" w:line="276" w:lineRule="auto"/>
        <w:ind w:left="714" w:hanging="357"/>
        <w:jc w:val="both"/>
        <w:textAlignment w:val="baseline"/>
        <w:rPr>
          <w:rFonts w:asciiTheme="minorHAnsi" w:hAnsiTheme="minorHAnsi" w:cstheme="minorHAnsi"/>
        </w:rPr>
      </w:pPr>
      <w:r w:rsidRPr="00060C89">
        <w:rPr>
          <w:rFonts w:asciiTheme="minorHAnsi" w:hAnsiTheme="minorHAnsi" w:cstheme="minorHAnsi"/>
        </w:rPr>
        <w:t xml:space="preserve">W przypadku, w którym Wykonawca, dla potrzeb płatności, wskaże rachunek bankowy zawarty w powyższym Wykazie w terminie późniejszym, ustalony pierwotnie termin </w:t>
      </w:r>
      <w:r w:rsidRPr="00060C89">
        <w:rPr>
          <w:rFonts w:asciiTheme="minorHAnsi" w:hAnsiTheme="minorHAnsi" w:cstheme="minorHAnsi"/>
        </w:rPr>
        <w:lastRenderedPageBreak/>
        <w:t>płatności ulega wydłużeniu i wynosi 5 dni roboczych od dnia wskazania rachunku ujawnionego w/w Wykazie.</w:t>
      </w:r>
    </w:p>
    <w:p w14:paraId="1081975E" w14:textId="737A51DB" w:rsidR="00C82142" w:rsidRPr="00060C89" w:rsidRDefault="00C82142" w:rsidP="009A0D5D">
      <w:pPr>
        <w:pStyle w:val="Akapitzlist"/>
        <w:numPr>
          <w:ilvl w:val="0"/>
          <w:numId w:val="3"/>
        </w:numPr>
        <w:ind w:left="426"/>
        <w:rPr>
          <w:rFonts w:asciiTheme="minorHAnsi" w:hAnsiTheme="minorHAnsi" w:cstheme="minorHAnsi"/>
          <w:sz w:val="24"/>
          <w:szCs w:val="24"/>
        </w:rPr>
      </w:pPr>
      <w:r w:rsidRPr="00060C89">
        <w:rPr>
          <w:rFonts w:asciiTheme="minorHAnsi" w:hAnsiTheme="minorHAnsi" w:cstheme="minorHAnsi"/>
          <w:sz w:val="24"/>
          <w:szCs w:val="24"/>
        </w:rPr>
        <w:t>Dokumentem stwierdzającym stan zaawansowania robót stanowiącym podstawę do</w:t>
      </w:r>
      <w:r w:rsidR="00F94104" w:rsidRPr="00060C89">
        <w:rPr>
          <w:rFonts w:asciiTheme="minorHAnsi" w:hAnsiTheme="minorHAnsi" w:cstheme="minorHAnsi"/>
          <w:sz w:val="24"/>
          <w:szCs w:val="24"/>
        </w:rPr>
        <w:t xml:space="preserve"> </w:t>
      </w:r>
      <w:r w:rsidRPr="00060C89">
        <w:rPr>
          <w:rFonts w:asciiTheme="minorHAnsi" w:hAnsiTheme="minorHAnsi" w:cstheme="minorHAnsi"/>
          <w:sz w:val="24"/>
          <w:szCs w:val="24"/>
        </w:rPr>
        <w:t>wystawienia faktury będzie protokół odbioru wykonanych robót, podpisany przez</w:t>
      </w:r>
      <w:r w:rsidR="00F94104" w:rsidRPr="00060C89">
        <w:rPr>
          <w:rFonts w:asciiTheme="minorHAnsi" w:hAnsiTheme="minorHAnsi" w:cstheme="minorHAnsi"/>
          <w:sz w:val="24"/>
          <w:szCs w:val="24"/>
        </w:rPr>
        <w:t xml:space="preserve"> </w:t>
      </w:r>
      <w:r w:rsidRPr="00060C89">
        <w:rPr>
          <w:rFonts w:asciiTheme="minorHAnsi" w:hAnsiTheme="minorHAnsi" w:cstheme="minorHAnsi"/>
          <w:sz w:val="24"/>
          <w:szCs w:val="24"/>
        </w:rPr>
        <w:t>kierownika budowy i potwierdzony przez inspektora nadzoru oraz przedstawicieli Zamawiającego.</w:t>
      </w:r>
    </w:p>
    <w:p w14:paraId="55655BB4" w14:textId="1E091A0C" w:rsidR="00C82142" w:rsidRPr="00060C89" w:rsidRDefault="00C82142" w:rsidP="009A0D5D">
      <w:pPr>
        <w:pStyle w:val="Akapitzlist"/>
        <w:numPr>
          <w:ilvl w:val="0"/>
          <w:numId w:val="3"/>
        </w:numPr>
        <w:ind w:left="426"/>
        <w:rPr>
          <w:rFonts w:asciiTheme="minorHAnsi" w:hAnsiTheme="minorHAnsi" w:cstheme="minorHAnsi"/>
          <w:sz w:val="24"/>
          <w:szCs w:val="24"/>
        </w:rPr>
      </w:pPr>
      <w:r w:rsidRPr="00060C89">
        <w:rPr>
          <w:rFonts w:asciiTheme="minorHAnsi" w:hAnsiTheme="minorHAnsi" w:cstheme="minorHAnsi"/>
          <w:sz w:val="24"/>
          <w:szCs w:val="24"/>
        </w:rPr>
        <w:t xml:space="preserve">Faktura końcowa płatna w terminie nie </w:t>
      </w:r>
      <w:r w:rsidRPr="00DA43E9">
        <w:rPr>
          <w:rFonts w:asciiTheme="minorHAnsi" w:hAnsiTheme="minorHAnsi" w:cstheme="minorHAnsi"/>
          <w:sz w:val="24"/>
          <w:szCs w:val="24"/>
        </w:rPr>
        <w:t xml:space="preserve">dłuższym niż 30 dni od dnia </w:t>
      </w:r>
      <w:r w:rsidRPr="00060C89">
        <w:rPr>
          <w:rFonts w:asciiTheme="minorHAnsi" w:hAnsiTheme="minorHAnsi" w:cstheme="minorHAnsi"/>
          <w:sz w:val="24"/>
          <w:szCs w:val="24"/>
        </w:rPr>
        <w:t>podpisania</w:t>
      </w:r>
      <w:r w:rsidR="00B52325">
        <w:rPr>
          <w:rFonts w:asciiTheme="minorHAnsi" w:hAnsiTheme="minorHAnsi" w:cstheme="minorHAnsi"/>
          <w:sz w:val="24"/>
          <w:szCs w:val="24"/>
        </w:rPr>
        <w:t xml:space="preserve"> </w:t>
      </w:r>
      <w:r w:rsidRPr="00060C89">
        <w:rPr>
          <w:rFonts w:asciiTheme="minorHAnsi" w:hAnsiTheme="minorHAnsi" w:cstheme="minorHAnsi"/>
          <w:sz w:val="24"/>
          <w:szCs w:val="24"/>
        </w:rPr>
        <w:t xml:space="preserve">protokołu odbioru końcowego robót, pod warunkiem spełnienia wszystkich wymogów określonych w niniejszej umowie. </w:t>
      </w:r>
    </w:p>
    <w:p w14:paraId="73A1E4AE" w14:textId="360F3DD8" w:rsidR="008D2E3B" w:rsidRPr="00060C89" w:rsidRDefault="008D2E3B" w:rsidP="009A0D5D">
      <w:pPr>
        <w:autoSpaceDE w:val="0"/>
        <w:autoSpaceDN w:val="0"/>
        <w:adjustRightInd w:val="0"/>
        <w:spacing w:line="276" w:lineRule="auto"/>
        <w:ind w:left="360"/>
        <w:jc w:val="center"/>
        <w:rPr>
          <w:rFonts w:asciiTheme="minorHAnsi" w:eastAsiaTheme="minorEastAsia" w:hAnsiTheme="minorHAnsi" w:cstheme="minorHAnsi"/>
          <w:sz w:val="22"/>
          <w:szCs w:val="22"/>
        </w:rPr>
      </w:pPr>
      <w:r w:rsidRPr="00060C89">
        <w:rPr>
          <w:rFonts w:asciiTheme="minorHAnsi" w:hAnsiTheme="minorHAnsi" w:cstheme="minorHAnsi"/>
          <w:b/>
          <w:bCs/>
        </w:rPr>
        <w:t>§ 4</w:t>
      </w:r>
    </w:p>
    <w:p w14:paraId="24CECC97" w14:textId="77777777" w:rsidR="008D2E3B" w:rsidRDefault="008D2E3B" w:rsidP="009A0D5D">
      <w:pPr>
        <w:autoSpaceDE w:val="0"/>
        <w:autoSpaceDN w:val="0"/>
        <w:spacing w:line="276" w:lineRule="auto"/>
        <w:ind w:left="567" w:hanging="567"/>
        <w:jc w:val="center"/>
        <w:rPr>
          <w:rFonts w:asciiTheme="minorHAnsi" w:hAnsiTheme="minorHAnsi" w:cstheme="minorHAnsi"/>
          <w:b/>
          <w:bCs/>
        </w:rPr>
      </w:pPr>
      <w:r w:rsidRPr="00060C89">
        <w:rPr>
          <w:rFonts w:asciiTheme="minorHAnsi" w:hAnsiTheme="minorHAnsi" w:cstheme="minorHAnsi"/>
          <w:b/>
          <w:bCs/>
        </w:rPr>
        <w:t>Odbiory robót</w:t>
      </w:r>
    </w:p>
    <w:p w14:paraId="7A33B0F4" w14:textId="77777777" w:rsidR="009A0D5D" w:rsidRPr="00060C89" w:rsidRDefault="009A0D5D" w:rsidP="009A0D5D">
      <w:pPr>
        <w:autoSpaceDE w:val="0"/>
        <w:autoSpaceDN w:val="0"/>
        <w:spacing w:line="276" w:lineRule="auto"/>
        <w:ind w:left="567" w:hanging="567"/>
        <w:jc w:val="center"/>
        <w:rPr>
          <w:rFonts w:asciiTheme="minorHAnsi" w:hAnsiTheme="minorHAnsi" w:cstheme="minorHAnsi"/>
          <w:b/>
          <w:bCs/>
        </w:rPr>
      </w:pPr>
    </w:p>
    <w:p w14:paraId="00C24C1E" w14:textId="21737032" w:rsidR="008D2E3B" w:rsidRPr="008C42D2" w:rsidRDefault="008D2E3B" w:rsidP="009A0D5D">
      <w:pPr>
        <w:numPr>
          <w:ilvl w:val="0"/>
          <w:numId w:val="9"/>
        </w:numPr>
        <w:tabs>
          <w:tab w:val="clear" w:pos="1440"/>
          <w:tab w:val="num" w:pos="426"/>
        </w:tabs>
        <w:overflowPunct w:val="0"/>
        <w:autoSpaceDE w:val="0"/>
        <w:autoSpaceDN w:val="0"/>
        <w:adjustRightInd w:val="0"/>
        <w:spacing w:before="120" w:after="120" w:line="276" w:lineRule="auto"/>
        <w:ind w:left="426" w:hanging="426"/>
        <w:jc w:val="both"/>
        <w:textAlignment w:val="baseline"/>
        <w:rPr>
          <w:rFonts w:asciiTheme="minorHAnsi" w:hAnsiTheme="minorHAnsi" w:cstheme="minorHAnsi"/>
        </w:rPr>
      </w:pPr>
      <w:r w:rsidRPr="00060C89">
        <w:rPr>
          <w:rFonts w:asciiTheme="minorHAnsi" w:hAnsiTheme="minorHAnsi" w:cstheme="minorHAnsi"/>
        </w:rPr>
        <w:t>Strony zgodnie postanawiają, że będą stosowane następujące rodzaje odbiorów robót:</w:t>
      </w:r>
    </w:p>
    <w:p w14:paraId="38EED1F9" w14:textId="77777777" w:rsidR="008D2E3B" w:rsidRPr="00060C89" w:rsidRDefault="008D2E3B" w:rsidP="009A0D5D">
      <w:pPr>
        <w:pStyle w:val="Akapitzlist"/>
        <w:numPr>
          <w:ilvl w:val="0"/>
          <w:numId w:val="7"/>
        </w:numPr>
        <w:tabs>
          <w:tab w:val="clear" w:pos="850"/>
        </w:tabs>
        <w:autoSpaceDE w:val="0"/>
        <w:autoSpaceDN w:val="0"/>
        <w:adjustRightInd w:val="0"/>
        <w:spacing w:before="120" w:after="120"/>
        <w:ind w:left="709"/>
        <w:contextualSpacing w:val="0"/>
        <w:jc w:val="both"/>
        <w:rPr>
          <w:rFonts w:asciiTheme="minorHAnsi" w:hAnsiTheme="minorHAnsi" w:cstheme="minorHAnsi"/>
          <w:color w:val="000000"/>
          <w:sz w:val="24"/>
          <w:szCs w:val="24"/>
          <w:lang w:eastAsia="en-US"/>
        </w:rPr>
      </w:pPr>
      <w:r w:rsidRPr="00060C89">
        <w:rPr>
          <w:rFonts w:asciiTheme="minorHAnsi" w:hAnsiTheme="minorHAnsi" w:cstheme="minorHAnsi"/>
          <w:b/>
          <w:bCs/>
          <w:color w:val="000000"/>
          <w:sz w:val="24"/>
          <w:szCs w:val="24"/>
        </w:rPr>
        <w:t>odbiory robót zanikających i ulegających zakryciu</w:t>
      </w:r>
      <w:r w:rsidRPr="00060C89">
        <w:rPr>
          <w:rFonts w:asciiTheme="minorHAnsi" w:hAnsiTheme="minorHAnsi" w:cstheme="minorHAnsi"/>
          <w:color w:val="000000"/>
          <w:sz w:val="24"/>
          <w:szCs w:val="24"/>
        </w:rPr>
        <w:t xml:space="preserve"> (roboty zanikające lub zakrywane muszą zostać wpisane do dziennika budowy przez kierownika budowy, po sprawdzeniu przez Inspektora nadzoru lub na tę okoliczność będzie sporządzany protokół robót zanikających) </w:t>
      </w:r>
      <w:r w:rsidRPr="00060C89">
        <w:rPr>
          <w:rFonts w:asciiTheme="minorHAnsi" w:hAnsiTheme="minorHAnsi" w:cstheme="minorHAnsi"/>
          <w:i/>
          <w:iCs/>
          <w:color w:val="000000"/>
          <w:sz w:val="24"/>
          <w:szCs w:val="24"/>
        </w:rPr>
        <w:t>– nie stanowią podstawy do wystawienia faktury.</w:t>
      </w:r>
    </w:p>
    <w:p w14:paraId="5E855C77" w14:textId="41048FCF" w:rsidR="008D2E3B" w:rsidRPr="00060C89" w:rsidRDefault="008D2E3B" w:rsidP="009A0D5D">
      <w:pPr>
        <w:pStyle w:val="Akapitzlist"/>
        <w:numPr>
          <w:ilvl w:val="0"/>
          <w:numId w:val="7"/>
        </w:numPr>
        <w:tabs>
          <w:tab w:val="clear" w:pos="850"/>
        </w:tabs>
        <w:autoSpaceDE w:val="0"/>
        <w:autoSpaceDN w:val="0"/>
        <w:adjustRightInd w:val="0"/>
        <w:spacing w:before="120" w:after="120"/>
        <w:ind w:left="709"/>
        <w:contextualSpacing w:val="0"/>
        <w:jc w:val="both"/>
        <w:rPr>
          <w:rFonts w:asciiTheme="minorHAnsi" w:hAnsiTheme="minorHAnsi" w:cstheme="minorHAnsi"/>
          <w:color w:val="000000"/>
          <w:sz w:val="24"/>
          <w:szCs w:val="24"/>
        </w:rPr>
      </w:pPr>
      <w:r w:rsidRPr="00060C89">
        <w:rPr>
          <w:rFonts w:asciiTheme="minorHAnsi" w:hAnsiTheme="minorHAnsi" w:cstheme="minorHAnsi"/>
          <w:b/>
          <w:bCs/>
          <w:color w:val="000000"/>
          <w:sz w:val="24"/>
          <w:szCs w:val="24"/>
        </w:rPr>
        <w:t>odbiór końcowy</w:t>
      </w:r>
      <w:r w:rsidRPr="00060C89">
        <w:rPr>
          <w:rFonts w:asciiTheme="minorHAnsi" w:hAnsiTheme="minorHAnsi" w:cstheme="minorHAnsi"/>
          <w:color w:val="000000"/>
          <w:sz w:val="24"/>
          <w:szCs w:val="24"/>
        </w:rPr>
        <w:t xml:space="preserve"> po zakończeniu całości prac objętych przedmiotem zamówienia</w:t>
      </w:r>
      <w:r w:rsidRPr="00060C89">
        <w:rPr>
          <w:rFonts w:asciiTheme="minorHAnsi" w:hAnsiTheme="minorHAnsi" w:cstheme="minorHAnsi"/>
          <w:sz w:val="24"/>
          <w:szCs w:val="24"/>
        </w:rPr>
        <w:t xml:space="preserve"> </w:t>
      </w:r>
      <w:r w:rsidR="00B52325" w:rsidRPr="00060C89">
        <w:rPr>
          <w:rFonts w:asciiTheme="minorHAnsi" w:hAnsiTheme="minorHAnsi" w:cstheme="minorHAnsi"/>
          <w:color w:val="000000"/>
          <w:sz w:val="24"/>
          <w:szCs w:val="24"/>
        </w:rPr>
        <w:t>– będący</w:t>
      </w:r>
      <w:r w:rsidRPr="00060C89">
        <w:rPr>
          <w:rFonts w:asciiTheme="minorHAnsi" w:hAnsiTheme="minorHAnsi" w:cstheme="minorHAnsi"/>
          <w:color w:val="000000"/>
          <w:sz w:val="24"/>
          <w:szCs w:val="24"/>
        </w:rPr>
        <w:t xml:space="preserve"> podstawą wystawienia faktury końcowej, o której </w:t>
      </w:r>
      <w:r w:rsidRPr="008B2079">
        <w:rPr>
          <w:rFonts w:asciiTheme="minorHAnsi" w:hAnsiTheme="minorHAnsi" w:cstheme="minorHAnsi"/>
          <w:sz w:val="24"/>
          <w:szCs w:val="24"/>
        </w:rPr>
        <w:t xml:space="preserve">mowa w § 3 ust. </w:t>
      </w:r>
      <w:r w:rsidR="008B2079" w:rsidRPr="008B2079">
        <w:rPr>
          <w:rFonts w:asciiTheme="minorHAnsi" w:hAnsiTheme="minorHAnsi" w:cstheme="minorHAnsi"/>
          <w:sz w:val="24"/>
          <w:szCs w:val="24"/>
        </w:rPr>
        <w:t>15</w:t>
      </w:r>
      <w:r w:rsidRPr="008B2079">
        <w:rPr>
          <w:rFonts w:asciiTheme="minorHAnsi" w:hAnsiTheme="minorHAnsi" w:cstheme="minorHAnsi"/>
          <w:sz w:val="24"/>
          <w:szCs w:val="24"/>
        </w:rPr>
        <w:t xml:space="preserve"> Umowy,</w:t>
      </w:r>
    </w:p>
    <w:p w14:paraId="3D39196C" w14:textId="37C27B76" w:rsidR="008D2E3B" w:rsidRPr="00060C89" w:rsidRDefault="008D2E3B" w:rsidP="009A0D5D">
      <w:pPr>
        <w:numPr>
          <w:ilvl w:val="0"/>
          <w:numId w:val="9"/>
        </w:numPr>
        <w:tabs>
          <w:tab w:val="clear" w:pos="1440"/>
          <w:tab w:val="num" w:pos="426"/>
        </w:tabs>
        <w:overflowPunct w:val="0"/>
        <w:autoSpaceDE w:val="0"/>
        <w:autoSpaceDN w:val="0"/>
        <w:adjustRightInd w:val="0"/>
        <w:spacing w:before="120" w:after="120" w:line="276" w:lineRule="auto"/>
        <w:ind w:left="426" w:hanging="426"/>
        <w:jc w:val="both"/>
        <w:textAlignment w:val="baseline"/>
        <w:rPr>
          <w:rFonts w:asciiTheme="minorHAnsi" w:hAnsiTheme="minorHAnsi" w:cstheme="minorHAnsi"/>
        </w:rPr>
      </w:pPr>
      <w:r w:rsidRPr="00060C89">
        <w:rPr>
          <w:rFonts w:asciiTheme="minorHAnsi" w:hAnsiTheme="minorHAnsi" w:cstheme="minorHAnsi"/>
        </w:rPr>
        <w:t>Zamawiający będzie dokonywał odbiorów robót stanowiących przedmiot niniejszej umowy z uwzględnieniem postanow</w:t>
      </w:r>
      <w:r w:rsidRPr="00772D38">
        <w:rPr>
          <w:rFonts w:asciiTheme="minorHAnsi" w:hAnsiTheme="minorHAnsi" w:cstheme="minorHAnsi"/>
        </w:rPr>
        <w:t>ień ust. 3 -</w:t>
      </w:r>
      <w:r w:rsidR="008D737E" w:rsidRPr="00772D38">
        <w:rPr>
          <w:rFonts w:asciiTheme="minorHAnsi" w:hAnsiTheme="minorHAnsi" w:cstheme="minorHAnsi"/>
        </w:rPr>
        <w:t xml:space="preserve"> </w:t>
      </w:r>
      <w:r w:rsidR="008C42D2">
        <w:rPr>
          <w:rFonts w:asciiTheme="minorHAnsi" w:hAnsiTheme="minorHAnsi" w:cstheme="minorHAnsi"/>
        </w:rPr>
        <w:t>5</w:t>
      </w:r>
    </w:p>
    <w:p w14:paraId="5F75AA14" w14:textId="3530DDDF" w:rsidR="008D2E3B" w:rsidRPr="00060C89" w:rsidRDefault="008D2E3B" w:rsidP="009A0D5D">
      <w:pPr>
        <w:pStyle w:val="Akapitzlist"/>
        <w:numPr>
          <w:ilvl w:val="0"/>
          <w:numId w:val="9"/>
        </w:numPr>
        <w:tabs>
          <w:tab w:val="clear" w:pos="1440"/>
        </w:tabs>
        <w:autoSpaceDE w:val="0"/>
        <w:spacing w:before="120" w:after="120"/>
        <w:ind w:left="426" w:hanging="426"/>
        <w:contextualSpacing w:val="0"/>
        <w:jc w:val="both"/>
        <w:rPr>
          <w:rFonts w:asciiTheme="minorHAnsi" w:hAnsiTheme="minorHAnsi" w:cstheme="minorHAnsi"/>
          <w:bCs/>
          <w:sz w:val="24"/>
          <w:szCs w:val="24"/>
        </w:rPr>
      </w:pPr>
      <w:r w:rsidRPr="00060C89">
        <w:rPr>
          <w:rFonts w:asciiTheme="minorHAnsi" w:hAnsiTheme="minorHAnsi" w:cstheme="minorHAnsi"/>
          <w:b/>
          <w:sz w:val="24"/>
          <w:szCs w:val="24"/>
        </w:rPr>
        <w:t>Odbiór robót zanikających lub ulegających zakryciu</w:t>
      </w:r>
      <w:r w:rsidRPr="00060C89">
        <w:rPr>
          <w:rFonts w:asciiTheme="minorHAnsi" w:hAnsiTheme="minorHAnsi" w:cstheme="minorHAnsi"/>
          <w:bCs/>
          <w:sz w:val="24"/>
          <w:szCs w:val="24"/>
        </w:rPr>
        <w:t xml:space="preserve"> </w:t>
      </w:r>
      <w:r w:rsidR="008B2079">
        <w:rPr>
          <w:rFonts w:asciiTheme="minorHAnsi" w:hAnsiTheme="minorHAnsi" w:cstheme="minorHAnsi"/>
          <w:bCs/>
          <w:sz w:val="24"/>
          <w:szCs w:val="24"/>
        </w:rPr>
        <w:t xml:space="preserve">(jeżeli wystąpią) </w:t>
      </w:r>
      <w:r w:rsidRPr="00060C89">
        <w:rPr>
          <w:rFonts w:asciiTheme="minorHAnsi" w:hAnsiTheme="minorHAnsi" w:cstheme="minorHAnsi"/>
          <w:bCs/>
          <w:sz w:val="24"/>
          <w:szCs w:val="24"/>
        </w:rPr>
        <w:t>będzie odbywał się według następujących zasad:</w:t>
      </w:r>
    </w:p>
    <w:p w14:paraId="400AB4F5" w14:textId="77777777" w:rsidR="008D2E3B" w:rsidRPr="00060C89" w:rsidRDefault="008D2E3B" w:rsidP="009A0D5D">
      <w:pPr>
        <w:pStyle w:val="Akapitzlist"/>
        <w:numPr>
          <w:ilvl w:val="0"/>
          <w:numId w:val="32"/>
        </w:numPr>
        <w:tabs>
          <w:tab w:val="clear" w:pos="0"/>
        </w:tabs>
        <w:autoSpaceDE w:val="0"/>
        <w:spacing w:before="120" w:after="120"/>
        <w:ind w:left="709" w:hanging="283"/>
        <w:contextualSpacing w:val="0"/>
        <w:jc w:val="both"/>
        <w:rPr>
          <w:rFonts w:asciiTheme="minorHAnsi" w:hAnsiTheme="minorHAnsi" w:cstheme="minorHAnsi"/>
          <w:sz w:val="24"/>
          <w:szCs w:val="24"/>
        </w:rPr>
      </w:pPr>
      <w:r w:rsidRPr="00060C89">
        <w:rPr>
          <w:rFonts w:asciiTheme="minorHAnsi" w:hAnsiTheme="minorHAnsi" w:cstheme="minorHAnsi"/>
          <w:sz w:val="24"/>
          <w:szCs w:val="24"/>
        </w:rPr>
        <w:t>Odbiorowi podlegają roboty ulegające zakryciu, których gotowość do odbioru Wykonawca zgłasza wpisem do dziennika budowy, powiadamiając o tym inspektora nadzoru ze strony Zamawiającego.</w:t>
      </w:r>
    </w:p>
    <w:p w14:paraId="75CCDFDC" w14:textId="77777777" w:rsidR="008D2E3B" w:rsidRPr="00060C89" w:rsidRDefault="008D2E3B" w:rsidP="009A0D5D">
      <w:pPr>
        <w:pStyle w:val="Akapitzlist"/>
        <w:numPr>
          <w:ilvl w:val="0"/>
          <w:numId w:val="32"/>
        </w:numPr>
        <w:suppressAutoHyphens/>
        <w:autoSpaceDE w:val="0"/>
        <w:spacing w:before="120" w:after="120"/>
        <w:ind w:left="709" w:hanging="283"/>
        <w:contextualSpacing w:val="0"/>
        <w:jc w:val="both"/>
        <w:rPr>
          <w:rFonts w:asciiTheme="minorHAnsi" w:hAnsiTheme="minorHAnsi" w:cstheme="minorHAnsi"/>
          <w:sz w:val="24"/>
          <w:szCs w:val="24"/>
        </w:rPr>
      </w:pPr>
      <w:r w:rsidRPr="00060C89">
        <w:rPr>
          <w:rFonts w:asciiTheme="minorHAnsi" w:hAnsiTheme="minorHAnsi" w:cstheme="minorHAnsi"/>
          <w:sz w:val="24"/>
          <w:szCs w:val="24"/>
        </w:rPr>
        <w:t>W przypadku wykonania przez Wykonawcę robót ulegających zakryciu lub robót zanikających, Zamawiający przystąpi do ich odbioru w ciągu 5 dni roboczych od dnia zgłoszenia ich wykonania.</w:t>
      </w:r>
    </w:p>
    <w:p w14:paraId="4FB4F85A" w14:textId="77777777" w:rsidR="008D2E3B" w:rsidRPr="00060C89" w:rsidRDefault="008D2E3B" w:rsidP="009A0D5D">
      <w:pPr>
        <w:pStyle w:val="Akapitzlist"/>
        <w:numPr>
          <w:ilvl w:val="0"/>
          <w:numId w:val="32"/>
        </w:numPr>
        <w:suppressAutoHyphens/>
        <w:autoSpaceDE w:val="0"/>
        <w:spacing w:before="120" w:after="120"/>
        <w:ind w:left="709" w:hanging="283"/>
        <w:contextualSpacing w:val="0"/>
        <w:jc w:val="both"/>
        <w:rPr>
          <w:rFonts w:asciiTheme="minorHAnsi" w:hAnsiTheme="minorHAnsi" w:cstheme="minorHAnsi"/>
          <w:sz w:val="24"/>
          <w:szCs w:val="24"/>
        </w:rPr>
      </w:pPr>
      <w:r w:rsidRPr="00060C89">
        <w:rPr>
          <w:rFonts w:asciiTheme="minorHAnsi" w:hAnsiTheme="minorHAnsi" w:cstheme="minorHAnsi"/>
          <w:sz w:val="24"/>
          <w:szCs w:val="24"/>
        </w:rPr>
        <w:t>Wykonawca ma obowiązek umożliwić Inspektorowi nadzoru wyznaczonemu przez Zamawiającego sprawdzenie każdej roboty zanikającej lub ulegającej zakryciu.</w:t>
      </w:r>
    </w:p>
    <w:p w14:paraId="097E7352" w14:textId="6C69FE9A" w:rsidR="008D2E3B" w:rsidRPr="009D00FF" w:rsidRDefault="008D2E3B" w:rsidP="009A0D5D">
      <w:pPr>
        <w:pStyle w:val="Akapitzlist"/>
        <w:numPr>
          <w:ilvl w:val="0"/>
          <w:numId w:val="9"/>
        </w:numPr>
        <w:tabs>
          <w:tab w:val="clear" w:pos="1440"/>
        </w:tabs>
        <w:autoSpaceDE w:val="0"/>
        <w:spacing w:before="120" w:after="120"/>
        <w:ind w:left="426" w:hanging="426"/>
        <w:contextualSpacing w:val="0"/>
        <w:rPr>
          <w:rFonts w:asciiTheme="minorHAnsi" w:hAnsiTheme="minorHAnsi" w:cstheme="minorHAnsi"/>
          <w:sz w:val="24"/>
          <w:szCs w:val="24"/>
        </w:rPr>
      </w:pPr>
      <w:r w:rsidRPr="009D00FF">
        <w:rPr>
          <w:rFonts w:asciiTheme="minorHAnsi" w:hAnsiTheme="minorHAnsi" w:cstheme="minorHAnsi"/>
          <w:sz w:val="24"/>
          <w:szCs w:val="24"/>
        </w:rPr>
        <w:t>W odniesieniu</w:t>
      </w:r>
      <w:r w:rsidRPr="009D00FF">
        <w:rPr>
          <w:rFonts w:asciiTheme="minorHAnsi" w:hAnsiTheme="minorHAnsi" w:cstheme="minorHAnsi"/>
          <w:b/>
          <w:bCs/>
          <w:sz w:val="24"/>
          <w:szCs w:val="24"/>
        </w:rPr>
        <w:t xml:space="preserve"> do odbioru końcowego</w:t>
      </w:r>
      <w:r w:rsidR="009D00FF" w:rsidRPr="009D00FF">
        <w:rPr>
          <w:rFonts w:asciiTheme="minorHAnsi" w:hAnsiTheme="minorHAnsi" w:cstheme="minorHAnsi"/>
          <w:sz w:val="24"/>
          <w:szCs w:val="24"/>
        </w:rPr>
        <w:t>, w</w:t>
      </w:r>
      <w:r w:rsidRPr="009D00FF">
        <w:rPr>
          <w:rFonts w:asciiTheme="minorHAnsi" w:hAnsiTheme="minorHAnsi" w:cstheme="minorHAnsi"/>
          <w:sz w:val="24"/>
          <w:szCs w:val="24"/>
        </w:rPr>
        <w:t xml:space="preserve">arunkami przystąpienia do odbioru </w:t>
      </w:r>
      <w:r w:rsidR="000C0052" w:rsidRPr="009D00FF">
        <w:rPr>
          <w:rFonts w:asciiTheme="minorHAnsi" w:hAnsiTheme="minorHAnsi" w:cstheme="minorHAnsi"/>
          <w:sz w:val="24"/>
          <w:szCs w:val="24"/>
        </w:rPr>
        <w:t>końcowego przedmiotu</w:t>
      </w:r>
      <w:r w:rsidRPr="009D00FF">
        <w:rPr>
          <w:rFonts w:asciiTheme="minorHAnsi" w:hAnsiTheme="minorHAnsi" w:cstheme="minorHAnsi"/>
          <w:sz w:val="24"/>
          <w:szCs w:val="24"/>
        </w:rPr>
        <w:t xml:space="preserve"> umowy są:</w:t>
      </w:r>
    </w:p>
    <w:p w14:paraId="531AC89C" w14:textId="454C3AFF" w:rsidR="008D2E3B" w:rsidRPr="009D00FF" w:rsidRDefault="000C0052" w:rsidP="009A0D5D">
      <w:pPr>
        <w:widowControl w:val="0"/>
        <w:numPr>
          <w:ilvl w:val="0"/>
          <w:numId w:val="45"/>
        </w:numPr>
        <w:shd w:val="clear" w:color="auto" w:fill="FFFFFF"/>
        <w:tabs>
          <w:tab w:val="left" w:pos="-3119"/>
        </w:tabs>
        <w:autoSpaceDE w:val="0"/>
        <w:autoSpaceDN w:val="0"/>
        <w:adjustRightInd w:val="0"/>
        <w:spacing w:before="120" w:after="120" w:line="276" w:lineRule="auto"/>
        <w:jc w:val="both"/>
        <w:rPr>
          <w:rFonts w:asciiTheme="minorHAnsi" w:hAnsiTheme="minorHAnsi" w:cstheme="minorHAnsi"/>
        </w:rPr>
      </w:pPr>
      <w:r w:rsidRPr="009D00FF">
        <w:rPr>
          <w:rFonts w:asciiTheme="minorHAnsi" w:hAnsiTheme="minorHAnsi" w:cstheme="minorHAnsi"/>
        </w:rPr>
        <w:t>zakończenie wszystkich</w:t>
      </w:r>
      <w:r w:rsidR="001C6737" w:rsidRPr="009D00FF">
        <w:rPr>
          <w:rFonts w:asciiTheme="minorHAnsi" w:hAnsiTheme="minorHAnsi" w:cstheme="minorHAnsi"/>
        </w:rPr>
        <w:t xml:space="preserve"> </w:t>
      </w:r>
      <w:r w:rsidR="008D2E3B" w:rsidRPr="009D00FF">
        <w:rPr>
          <w:rFonts w:asciiTheme="minorHAnsi" w:hAnsiTheme="minorHAnsi" w:cstheme="minorHAnsi"/>
        </w:rPr>
        <w:t xml:space="preserve">prac </w:t>
      </w:r>
      <w:r w:rsidR="001C6737" w:rsidRPr="009D00FF">
        <w:rPr>
          <w:rFonts w:asciiTheme="minorHAnsi" w:hAnsiTheme="minorHAnsi" w:cstheme="minorHAnsi"/>
        </w:rPr>
        <w:t>objętych przedmiotem zamówienia,</w:t>
      </w:r>
    </w:p>
    <w:p w14:paraId="12EEFBD9" w14:textId="57476462" w:rsidR="008D2E3B" w:rsidRPr="00DA43E9" w:rsidRDefault="00B11DA4" w:rsidP="009A0D5D">
      <w:pPr>
        <w:pStyle w:val="Akapitzlist"/>
        <w:numPr>
          <w:ilvl w:val="0"/>
          <w:numId w:val="45"/>
        </w:numPr>
        <w:jc w:val="both"/>
        <w:rPr>
          <w:rFonts w:asciiTheme="minorHAnsi" w:eastAsia="Arial" w:hAnsiTheme="minorHAnsi" w:cstheme="minorHAnsi"/>
          <w:sz w:val="24"/>
          <w:szCs w:val="24"/>
          <w:lang w:val="pl"/>
        </w:rPr>
      </w:pPr>
      <w:r w:rsidRPr="00DA43E9">
        <w:rPr>
          <w:rFonts w:asciiTheme="minorHAnsi" w:eastAsia="Arial" w:hAnsiTheme="minorHAnsi" w:cstheme="minorHAnsi"/>
          <w:sz w:val="24"/>
          <w:szCs w:val="24"/>
          <w:lang w:val="pl"/>
        </w:rPr>
        <w:lastRenderedPageBreak/>
        <w:t>Zgłoszenie do odbioru przez odpowiednie służby i organy oraz uzyskanie w imieniu Zamawiającego decyzji o pozwolenia na użytkowanie bądź informacji o nie wniesieniu sprzeciwu w sprawie planowanego zamiaru przystąpienia do użytkowania w terminie do dnia podpisania protokołu odbioru końcowego</w:t>
      </w:r>
      <w:r w:rsidR="00DA43E9" w:rsidRPr="00DA43E9">
        <w:rPr>
          <w:rFonts w:asciiTheme="minorHAnsi" w:eastAsia="Arial" w:hAnsiTheme="minorHAnsi" w:cstheme="minorHAnsi"/>
          <w:sz w:val="24"/>
          <w:szCs w:val="24"/>
          <w:lang w:val="pl"/>
        </w:rPr>
        <w:t>.</w:t>
      </w:r>
      <w:r w:rsidRPr="00DA43E9">
        <w:rPr>
          <w:rFonts w:asciiTheme="minorHAnsi" w:eastAsia="Arial" w:hAnsiTheme="minorHAnsi" w:cstheme="minorHAnsi"/>
          <w:sz w:val="24"/>
          <w:szCs w:val="24"/>
          <w:lang w:val="pl"/>
        </w:rPr>
        <w:t xml:space="preserve"> </w:t>
      </w:r>
    </w:p>
    <w:p w14:paraId="75407085" w14:textId="1A57DEAF" w:rsidR="008D2E3B" w:rsidRDefault="008D2E3B" w:rsidP="009A0D5D">
      <w:pPr>
        <w:widowControl w:val="0"/>
        <w:numPr>
          <w:ilvl w:val="0"/>
          <w:numId w:val="45"/>
        </w:numPr>
        <w:shd w:val="clear" w:color="auto" w:fill="FFFFFF"/>
        <w:tabs>
          <w:tab w:val="left" w:pos="1056"/>
        </w:tabs>
        <w:autoSpaceDE w:val="0"/>
        <w:autoSpaceDN w:val="0"/>
        <w:adjustRightInd w:val="0"/>
        <w:spacing w:before="120" w:after="120" w:line="276" w:lineRule="auto"/>
        <w:ind w:hanging="357"/>
        <w:jc w:val="both"/>
        <w:rPr>
          <w:rFonts w:asciiTheme="minorHAnsi" w:hAnsiTheme="minorHAnsi" w:cstheme="minorHAnsi"/>
        </w:rPr>
      </w:pPr>
      <w:r w:rsidRPr="00060C89">
        <w:rPr>
          <w:rFonts w:asciiTheme="minorHAnsi" w:hAnsiTheme="minorHAnsi" w:cstheme="minorHAnsi"/>
        </w:rPr>
        <w:t xml:space="preserve">przekazanie Zamawiającemu </w:t>
      </w:r>
      <w:r w:rsidR="007D56A7" w:rsidRPr="00060C89">
        <w:rPr>
          <w:rFonts w:asciiTheme="minorHAnsi" w:hAnsiTheme="minorHAnsi" w:cstheme="minorHAnsi"/>
        </w:rPr>
        <w:t>kompletnej dokumentacji powykonawczej.</w:t>
      </w:r>
    </w:p>
    <w:p w14:paraId="60EF60F4" w14:textId="77777777" w:rsidR="008D2E3B" w:rsidRPr="00060C89" w:rsidRDefault="008D2E3B" w:rsidP="009A0D5D">
      <w:pPr>
        <w:pStyle w:val="Akapitzlist"/>
        <w:numPr>
          <w:ilvl w:val="0"/>
          <w:numId w:val="9"/>
        </w:numPr>
        <w:tabs>
          <w:tab w:val="clear" w:pos="1440"/>
        </w:tabs>
        <w:autoSpaceDE w:val="0"/>
        <w:spacing w:before="120" w:after="120"/>
        <w:ind w:left="426" w:hanging="426"/>
        <w:contextualSpacing w:val="0"/>
        <w:rPr>
          <w:rFonts w:asciiTheme="minorHAnsi" w:hAnsiTheme="minorHAnsi" w:cstheme="minorHAnsi"/>
          <w:sz w:val="24"/>
          <w:szCs w:val="24"/>
        </w:rPr>
      </w:pPr>
      <w:r w:rsidRPr="00060C89">
        <w:rPr>
          <w:rFonts w:asciiTheme="minorHAnsi" w:hAnsiTheme="minorHAnsi" w:cstheme="minorHAnsi"/>
          <w:b/>
          <w:bCs/>
          <w:sz w:val="24"/>
          <w:szCs w:val="24"/>
        </w:rPr>
        <w:t>Odbiór końcowy</w:t>
      </w:r>
      <w:r w:rsidRPr="00060C89">
        <w:rPr>
          <w:rFonts w:asciiTheme="minorHAnsi" w:hAnsiTheme="minorHAnsi" w:cstheme="minorHAnsi"/>
          <w:sz w:val="24"/>
          <w:szCs w:val="24"/>
        </w:rPr>
        <w:t xml:space="preserve"> będzie odbywał się według następujących zasad:</w:t>
      </w:r>
    </w:p>
    <w:p w14:paraId="5A675378" w14:textId="1FDB108B" w:rsidR="008D2E3B" w:rsidRPr="00060C89" w:rsidRDefault="008D2E3B" w:rsidP="009A0D5D">
      <w:pPr>
        <w:pStyle w:val="Akapitzlist"/>
        <w:numPr>
          <w:ilvl w:val="0"/>
          <w:numId w:val="30"/>
        </w:numPr>
        <w:tabs>
          <w:tab w:val="clear" w:pos="0"/>
        </w:tabs>
        <w:autoSpaceDE w:val="0"/>
        <w:spacing w:before="120" w:after="120"/>
        <w:ind w:left="709" w:hanging="283"/>
        <w:contextualSpacing w:val="0"/>
        <w:jc w:val="both"/>
        <w:rPr>
          <w:rFonts w:asciiTheme="minorHAnsi" w:hAnsiTheme="minorHAnsi" w:cstheme="minorHAnsi"/>
          <w:sz w:val="24"/>
          <w:szCs w:val="24"/>
        </w:rPr>
      </w:pPr>
      <w:r w:rsidRPr="00060C89">
        <w:rPr>
          <w:rFonts w:asciiTheme="minorHAnsi" w:hAnsiTheme="minorHAnsi" w:cstheme="minorHAnsi"/>
          <w:sz w:val="24"/>
          <w:szCs w:val="24"/>
        </w:rPr>
        <w:t xml:space="preserve">Odbioru końcowego dokonuje się po całkowitym zakończeniu wszystkich robót, o których </w:t>
      </w:r>
      <w:r w:rsidRPr="009D00FF">
        <w:rPr>
          <w:rFonts w:asciiTheme="minorHAnsi" w:hAnsiTheme="minorHAnsi" w:cstheme="minorHAnsi"/>
          <w:sz w:val="24"/>
          <w:szCs w:val="24"/>
        </w:rPr>
        <w:t xml:space="preserve">mowa w </w:t>
      </w:r>
      <w:r w:rsidR="009D00FF" w:rsidRPr="009D00FF">
        <w:rPr>
          <w:rFonts w:asciiTheme="minorHAnsi" w:hAnsiTheme="minorHAnsi" w:cstheme="minorHAnsi"/>
          <w:sz w:val="24"/>
          <w:szCs w:val="24"/>
        </w:rPr>
        <w:t>umowie oraz dokumentach zamówienia</w:t>
      </w:r>
      <w:r w:rsidR="00613560" w:rsidRPr="009D00FF">
        <w:rPr>
          <w:rFonts w:asciiTheme="minorHAnsi" w:hAnsiTheme="minorHAnsi" w:cstheme="minorHAnsi"/>
          <w:sz w:val="24"/>
          <w:szCs w:val="24"/>
        </w:rPr>
        <w:t xml:space="preserve"> </w:t>
      </w:r>
      <w:r w:rsidR="00613560" w:rsidRPr="00060C89">
        <w:rPr>
          <w:rFonts w:asciiTheme="minorHAnsi" w:hAnsiTheme="minorHAnsi" w:cstheme="minorHAnsi"/>
          <w:sz w:val="24"/>
          <w:szCs w:val="24"/>
        </w:rPr>
        <w:t>oraz pełnego wykonania przez Wykonawcę jego zobowiązań wynikających z niniejszej umowy</w:t>
      </w:r>
      <w:r w:rsidRPr="00060C89">
        <w:rPr>
          <w:rFonts w:asciiTheme="minorHAnsi" w:hAnsiTheme="minorHAnsi" w:cstheme="minorHAnsi"/>
          <w:sz w:val="24"/>
          <w:szCs w:val="24"/>
        </w:rPr>
        <w:t>, na podstawie przedłożonego przez Wykonawcę oświadczenia kierownika budowy o zakończeniu wszystkich robót budowlanych oraz po dokonaniu innych czynności przewidzianych odpowiednimi przepisami i niniejszą umową</w:t>
      </w:r>
      <w:r w:rsidR="00EC0A75" w:rsidRPr="00060C89">
        <w:rPr>
          <w:rFonts w:asciiTheme="minorHAnsi" w:hAnsiTheme="minorHAnsi" w:cstheme="minorHAnsi"/>
          <w:sz w:val="24"/>
          <w:szCs w:val="24"/>
        </w:rPr>
        <w:t>.</w:t>
      </w:r>
    </w:p>
    <w:p w14:paraId="61689D8A" w14:textId="4E87146E" w:rsidR="000B169E" w:rsidRPr="00060C89" w:rsidRDefault="000B169E" w:rsidP="009A0D5D">
      <w:pPr>
        <w:pStyle w:val="Akapitzlist"/>
        <w:numPr>
          <w:ilvl w:val="0"/>
          <w:numId w:val="30"/>
        </w:numPr>
        <w:tabs>
          <w:tab w:val="clear" w:pos="0"/>
        </w:tabs>
        <w:autoSpaceDE w:val="0"/>
        <w:spacing w:before="120" w:after="120"/>
        <w:ind w:left="709" w:hanging="283"/>
        <w:contextualSpacing w:val="0"/>
        <w:jc w:val="both"/>
        <w:rPr>
          <w:rFonts w:asciiTheme="minorHAnsi" w:hAnsiTheme="minorHAnsi" w:cstheme="minorHAnsi"/>
          <w:sz w:val="24"/>
          <w:szCs w:val="24"/>
        </w:rPr>
      </w:pPr>
      <w:r w:rsidRPr="00060C89">
        <w:rPr>
          <w:rFonts w:asciiTheme="minorHAnsi" w:hAnsiTheme="minorHAnsi" w:cstheme="minorHAnsi"/>
          <w:sz w:val="24"/>
          <w:szCs w:val="24"/>
        </w:rPr>
        <w:t>Po zakończeniu robót kierownik robót Wykonawcy zgłosi inspektorowi nadzoru inwestorskiego gotowość do odbioru końcowego robót. Wykonawca potwierdzi zgłoszenie na piśmie złożonym w siedzibie Zamawiającego.</w:t>
      </w:r>
    </w:p>
    <w:p w14:paraId="48FA12D6" w14:textId="6171133B" w:rsidR="008D2E3B" w:rsidRPr="00060C89" w:rsidRDefault="008D2E3B" w:rsidP="009A0D5D">
      <w:pPr>
        <w:pStyle w:val="Akapitzlist"/>
        <w:numPr>
          <w:ilvl w:val="0"/>
          <w:numId w:val="30"/>
        </w:numPr>
        <w:tabs>
          <w:tab w:val="clear" w:pos="0"/>
        </w:tabs>
        <w:suppressAutoHyphens/>
        <w:autoSpaceDE w:val="0"/>
        <w:spacing w:before="120" w:after="120"/>
        <w:ind w:left="709" w:hanging="283"/>
        <w:contextualSpacing w:val="0"/>
        <w:jc w:val="both"/>
        <w:rPr>
          <w:rFonts w:asciiTheme="minorHAnsi" w:hAnsiTheme="minorHAnsi" w:cstheme="minorHAnsi"/>
          <w:sz w:val="24"/>
          <w:szCs w:val="24"/>
        </w:rPr>
      </w:pPr>
      <w:r w:rsidRPr="00060C89">
        <w:rPr>
          <w:rFonts w:asciiTheme="minorHAnsi" w:hAnsiTheme="minorHAnsi" w:cstheme="minorHAnsi"/>
          <w:sz w:val="24"/>
          <w:szCs w:val="24"/>
        </w:rPr>
        <w:t xml:space="preserve">Zamawiający ma prawo odmówić przeprowadzenia odbioru końcowego </w:t>
      </w:r>
      <w:r w:rsidR="00A70471" w:rsidRPr="00060C89">
        <w:rPr>
          <w:rFonts w:asciiTheme="minorHAnsi" w:hAnsiTheme="minorHAnsi" w:cstheme="minorHAnsi"/>
          <w:sz w:val="24"/>
          <w:szCs w:val="24"/>
        </w:rPr>
        <w:t>p</w:t>
      </w:r>
      <w:r w:rsidRPr="00060C89">
        <w:rPr>
          <w:rFonts w:asciiTheme="minorHAnsi" w:hAnsiTheme="minorHAnsi" w:cstheme="minorHAnsi"/>
          <w:sz w:val="24"/>
          <w:szCs w:val="24"/>
        </w:rPr>
        <w:t xml:space="preserve">rzedmiotu umowy, jeżeli po przystąpieniu do czynności odbioru zostanie stwierdzone, że </w:t>
      </w:r>
      <w:r w:rsidR="009D00FF">
        <w:rPr>
          <w:rFonts w:asciiTheme="minorHAnsi" w:hAnsiTheme="minorHAnsi" w:cstheme="minorHAnsi"/>
          <w:sz w:val="24"/>
          <w:szCs w:val="24"/>
        </w:rPr>
        <w:t>p</w:t>
      </w:r>
      <w:r w:rsidRPr="00060C89">
        <w:rPr>
          <w:rFonts w:asciiTheme="minorHAnsi" w:hAnsiTheme="minorHAnsi" w:cstheme="minorHAnsi"/>
          <w:sz w:val="24"/>
          <w:szCs w:val="24"/>
        </w:rPr>
        <w:t xml:space="preserve">rzedmiot umowy nie osiągnął gotowości do odbioru z powodu niezakończenia robót, </w:t>
      </w:r>
      <w:r w:rsidRPr="009D00FF">
        <w:rPr>
          <w:rFonts w:asciiTheme="minorHAnsi" w:hAnsiTheme="minorHAnsi" w:cstheme="minorHAnsi"/>
          <w:sz w:val="24"/>
          <w:szCs w:val="24"/>
        </w:rPr>
        <w:t>niewłaściwego ich wykonania</w:t>
      </w:r>
      <w:r w:rsidR="008C42D2">
        <w:rPr>
          <w:rFonts w:asciiTheme="minorHAnsi" w:hAnsiTheme="minorHAnsi" w:cstheme="minorHAnsi"/>
          <w:sz w:val="24"/>
          <w:szCs w:val="24"/>
        </w:rPr>
        <w:t>.</w:t>
      </w:r>
    </w:p>
    <w:p w14:paraId="3CB17954" w14:textId="77777777" w:rsidR="008D2E3B" w:rsidRPr="00060C89" w:rsidRDefault="008D2E3B" w:rsidP="009A0D5D">
      <w:pPr>
        <w:pStyle w:val="Akapitzlist"/>
        <w:numPr>
          <w:ilvl w:val="0"/>
          <w:numId w:val="30"/>
        </w:numPr>
        <w:tabs>
          <w:tab w:val="clear" w:pos="0"/>
        </w:tabs>
        <w:suppressAutoHyphens/>
        <w:autoSpaceDE w:val="0"/>
        <w:spacing w:before="120" w:after="120"/>
        <w:ind w:left="709" w:hanging="283"/>
        <w:contextualSpacing w:val="0"/>
        <w:jc w:val="both"/>
        <w:rPr>
          <w:rFonts w:asciiTheme="minorHAnsi" w:hAnsiTheme="minorHAnsi" w:cstheme="minorHAnsi"/>
          <w:sz w:val="24"/>
          <w:szCs w:val="24"/>
        </w:rPr>
      </w:pPr>
      <w:r w:rsidRPr="00060C89">
        <w:rPr>
          <w:rFonts w:asciiTheme="minorHAnsi" w:hAnsiTheme="minorHAnsi" w:cstheme="minorHAnsi"/>
          <w:sz w:val="24"/>
          <w:szCs w:val="24"/>
        </w:rPr>
        <w:t>Wraz ze zgłoszeniem do końcowego odbioru Wykonawca przekaże Zamawiającemu następujące dokumenty wynikające z art. 57 ustawy Prawo budowlane:</w:t>
      </w:r>
    </w:p>
    <w:p w14:paraId="1BB35046" w14:textId="4C2D56DB" w:rsidR="005C5256" w:rsidRPr="008C42D2" w:rsidRDefault="008D2E3B" w:rsidP="009A0D5D">
      <w:pPr>
        <w:pStyle w:val="Akapitzlist"/>
        <w:numPr>
          <w:ilvl w:val="0"/>
          <w:numId w:val="8"/>
        </w:numPr>
        <w:tabs>
          <w:tab w:val="clear" w:pos="850"/>
        </w:tabs>
        <w:autoSpaceDE w:val="0"/>
        <w:autoSpaceDN w:val="0"/>
        <w:spacing w:before="120" w:after="120"/>
        <w:ind w:left="993" w:hanging="284"/>
        <w:contextualSpacing w:val="0"/>
        <w:jc w:val="both"/>
        <w:rPr>
          <w:rFonts w:asciiTheme="minorHAnsi" w:hAnsiTheme="minorHAnsi" w:cstheme="minorHAnsi"/>
          <w:sz w:val="24"/>
          <w:szCs w:val="24"/>
        </w:rPr>
      </w:pPr>
      <w:r w:rsidRPr="00060C89">
        <w:rPr>
          <w:rFonts w:asciiTheme="minorHAnsi" w:hAnsiTheme="minorHAnsi" w:cstheme="minorHAnsi"/>
          <w:sz w:val="24"/>
          <w:szCs w:val="24"/>
        </w:rPr>
        <w:t>Dziennik budowy – jeżeli dotyczy,</w:t>
      </w:r>
    </w:p>
    <w:p w14:paraId="2DE48E66" w14:textId="2F934109" w:rsidR="008D2E3B" w:rsidRPr="00060C89" w:rsidRDefault="008D2E3B" w:rsidP="009A0D5D">
      <w:pPr>
        <w:pStyle w:val="Akapitzlist"/>
        <w:numPr>
          <w:ilvl w:val="0"/>
          <w:numId w:val="8"/>
        </w:numPr>
        <w:tabs>
          <w:tab w:val="clear" w:pos="850"/>
        </w:tabs>
        <w:autoSpaceDE w:val="0"/>
        <w:autoSpaceDN w:val="0"/>
        <w:adjustRightInd w:val="0"/>
        <w:spacing w:before="120" w:after="120"/>
        <w:ind w:left="993" w:hanging="284"/>
        <w:contextualSpacing w:val="0"/>
        <w:jc w:val="both"/>
        <w:rPr>
          <w:rFonts w:asciiTheme="minorHAnsi" w:hAnsiTheme="minorHAnsi" w:cstheme="minorHAnsi"/>
          <w:sz w:val="24"/>
          <w:szCs w:val="24"/>
        </w:rPr>
      </w:pPr>
      <w:r w:rsidRPr="00060C89">
        <w:rPr>
          <w:rFonts w:asciiTheme="minorHAnsi" w:hAnsiTheme="minorHAnsi" w:cstheme="minorHAnsi"/>
          <w:sz w:val="24"/>
          <w:szCs w:val="24"/>
        </w:rPr>
        <w:t xml:space="preserve">Dokumentację powykonawczą, opisaną i skompletowaną w formie papierowej i elektronicznej w formacie </w:t>
      </w:r>
      <w:r w:rsidR="000C0052" w:rsidRPr="00060C89">
        <w:rPr>
          <w:rFonts w:asciiTheme="minorHAnsi" w:hAnsiTheme="minorHAnsi" w:cstheme="minorHAnsi"/>
          <w:sz w:val="24"/>
          <w:szCs w:val="24"/>
        </w:rPr>
        <w:t>.</w:t>
      </w:r>
      <w:r w:rsidRPr="00060C89">
        <w:rPr>
          <w:rFonts w:asciiTheme="minorHAnsi" w:hAnsiTheme="minorHAnsi" w:cstheme="minorHAnsi"/>
          <w:sz w:val="24"/>
          <w:szCs w:val="24"/>
        </w:rPr>
        <w:t>pdf</w:t>
      </w:r>
      <w:r w:rsidR="000C0052" w:rsidRPr="00060C89">
        <w:rPr>
          <w:rFonts w:asciiTheme="minorHAnsi" w:hAnsiTheme="minorHAnsi" w:cstheme="minorHAnsi"/>
          <w:sz w:val="24"/>
          <w:szCs w:val="24"/>
        </w:rPr>
        <w:t>,</w:t>
      </w:r>
    </w:p>
    <w:p w14:paraId="343799B9" w14:textId="012BC184" w:rsidR="008D2E3B" w:rsidRPr="00060C89" w:rsidRDefault="008D2E3B" w:rsidP="009A0D5D">
      <w:pPr>
        <w:pStyle w:val="Akapitzlist"/>
        <w:numPr>
          <w:ilvl w:val="0"/>
          <w:numId w:val="8"/>
        </w:numPr>
        <w:tabs>
          <w:tab w:val="clear" w:pos="850"/>
        </w:tabs>
        <w:autoSpaceDE w:val="0"/>
        <w:autoSpaceDN w:val="0"/>
        <w:adjustRightInd w:val="0"/>
        <w:spacing w:before="120" w:after="120"/>
        <w:ind w:left="993" w:hanging="284"/>
        <w:contextualSpacing w:val="0"/>
        <w:jc w:val="both"/>
        <w:rPr>
          <w:rFonts w:asciiTheme="minorHAnsi" w:hAnsiTheme="minorHAnsi" w:cstheme="minorHAnsi"/>
          <w:sz w:val="24"/>
          <w:szCs w:val="24"/>
        </w:rPr>
      </w:pPr>
      <w:r w:rsidRPr="00060C89">
        <w:rPr>
          <w:rFonts w:asciiTheme="minorHAnsi" w:hAnsiTheme="minorHAnsi" w:cstheme="minorHAnsi"/>
          <w:sz w:val="24"/>
          <w:szCs w:val="24"/>
        </w:rPr>
        <w:t>Dokumenty (atesty, certyf</w:t>
      </w:r>
      <w:r w:rsidRPr="009D00FF">
        <w:rPr>
          <w:rFonts w:asciiTheme="minorHAnsi" w:hAnsiTheme="minorHAnsi" w:cstheme="minorHAnsi"/>
          <w:sz w:val="24"/>
          <w:szCs w:val="24"/>
        </w:rPr>
        <w:t xml:space="preserve">ikaty </w:t>
      </w:r>
      <w:r w:rsidR="005C5256" w:rsidRPr="009D00FF">
        <w:rPr>
          <w:rFonts w:asciiTheme="minorHAnsi" w:hAnsiTheme="minorHAnsi" w:cstheme="minorHAnsi"/>
          <w:sz w:val="24"/>
          <w:szCs w:val="24"/>
        </w:rPr>
        <w:t>lub aprobaty techniczne</w:t>
      </w:r>
      <w:r w:rsidRPr="009D00FF">
        <w:rPr>
          <w:rFonts w:asciiTheme="minorHAnsi" w:hAnsiTheme="minorHAnsi" w:cstheme="minorHAnsi"/>
          <w:sz w:val="24"/>
          <w:szCs w:val="24"/>
        </w:rPr>
        <w:t>)</w:t>
      </w:r>
      <w:r w:rsidRPr="00060C89">
        <w:rPr>
          <w:rFonts w:asciiTheme="minorHAnsi" w:hAnsiTheme="minorHAnsi" w:cstheme="minorHAnsi"/>
          <w:sz w:val="24"/>
          <w:szCs w:val="24"/>
        </w:rPr>
        <w:t xml:space="preserve"> potwierdzające, że wbudowane wyroby budowlane są zgodne z art. 10 ustawy Prawo budowlane</w:t>
      </w:r>
      <w:r w:rsidR="000C0052" w:rsidRPr="00060C89">
        <w:rPr>
          <w:rFonts w:asciiTheme="minorHAnsi" w:hAnsiTheme="minorHAnsi" w:cstheme="minorHAnsi"/>
          <w:sz w:val="24"/>
          <w:szCs w:val="24"/>
        </w:rPr>
        <w:t>.</w:t>
      </w:r>
    </w:p>
    <w:p w14:paraId="541130A9" w14:textId="77777777" w:rsidR="008D2E3B" w:rsidRPr="00060C89" w:rsidRDefault="008D2E3B" w:rsidP="009A0D5D">
      <w:pPr>
        <w:pStyle w:val="Akapitzlist"/>
        <w:numPr>
          <w:ilvl w:val="0"/>
          <w:numId w:val="8"/>
        </w:numPr>
        <w:tabs>
          <w:tab w:val="clear" w:pos="850"/>
        </w:tabs>
        <w:autoSpaceDE w:val="0"/>
        <w:autoSpaceDN w:val="0"/>
        <w:adjustRightInd w:val="0"/>
        <w:spacing w:before="120" w:after="120"/>
        <w:ind w:left="993" w:hanging="284"/>
        <w:contextualSpacing w:val="0"/>
        <w:jc w:val="both"/>
        <w:rPr>
          <w:rFonts w:asciiTheme="minorHAnsi" w:hAnsiTheme="minorHAnsi" w:cstheme="minorHAnsi"/>
          <w:sz w:val="24"/>
          <w:szCs w:val="24"/>
        </w:rPr>
      </w:pPr>
      <w:r w:rsidRPr="00060C89">
        <w:rPr>
          <w:rFonts w:asciiTheme="minorHAnsi" w:hAnsiTheme="minorHAnsi" w:cstheme="minorHAnsi"/>
          <w:sz w:val="24"/>
          <w:szCs w:val="24"/>
        </w:rPr>
        <w:t>Protokoły i zaświadczenia z przeprowadzonych prób, badań, sprawdzeń i inne wymagane dokumenty,</w:t>
      </w:r>
    </w:p>
    <w:p w14:paraId="3284B729" w14:textId="78F9434A" w:rsidR="008D2E3B" w:rsidRPr="00060C89" w:rsidRDefault="008D2E3B" w:rsidP="009A0D5D">
      <w:pPr>
        <w:pStyle w:val="Akapitzlist"/>
        <w:numPr>
          <w:ilvl w:val="0"/>
          <w:numId w:val="8"/>
        </w:numPr>
        <w:tabs>
          <w:tab w:val="clear" w:pos="850"/>
        </w:tabs>
        <w:autoSpaceDE w:val="0"/>
        <w:autoSpaceDN w:val="0"/>
        <w:adjustRightInd w:val="0"/>
        <w:spacing w:before="120" w:after="120"/>
        <w:ind w:left="993" w:hanging="284"/>
        <w:contextualSpacing w:val="0"/>
        <w:jc w:val="both"/>
        <w:rPr>
          <w:rFonts w:asciiTheme="minorHAnsi" w:hAnsiTheme="minorHAnsi" w:cstheme="minorHAnsi"/>
          <w:sz w:val="24"/>
          <w:szCs w:val="24"/>
        </w:rPr>
      </w:pPr>
      <w:r w:rsidRPr="00060C89">
        <w:rPr>
          <w:rFonts w:asciiTheme="minorHAnsi" w:hAnsiTheme="minorHAnsi" w:cstheme="minorHAnsi"/>
          <w:sz w:val="24"/>
          <w:szCs w:val="24"/>
        </w:rPr>
        <w:t xml:space="preserve">Oświadczenie Kierownika budowy </w:t>
      </w:r>
      <w:r w:rsidR="000A14C5">
        <w:rPr>
          <w:rFonts w:asciiTheme="minorHAnsi" w:hAnsiTheme="minorHAnsi" w:cstheme="minorHAnsi"/>
          <w:sz w:val="24"/>
          <w:szCs w:val="24"/>
        </w:rPr>
        <w:t>-</w:t>
      </w:r>
      <w:r w:rsidRPr="00060C89">
        <w:rPr>
          <w:rFonts w:asciiTheme="minorHAnsi" w:hAnsiTheme="minorHAnsi" w:cstheme="minorHAnsi"/>
          <w:sz w:val="24"/>
          <w:szCs w:val="24"/>
        </w:rPr>
        <w:t>o zakończeniu robót budowlanych oraz wykonaniu robót zgodnie ze sztuką budowlaną, obowiązującymi przepisami i normami,</w:t>
      </w:r>
    </w:p>
    <w:p w14:paraId="28736BB9" w14:textId="09099705" w:rsidR="008D2E3B" w:rsidRPr="00060C89" w:rsidRDefault="008D2E3B" w:rsidP="009A0D5D">
      <w:pPr>
        <w:pStyle w:val="Akapitzlist"/>
        <w:numPr>
          <w:ilvl w:val="0"/>
          <w:numId w:val="30"/>
        </w:numPr>
        <w:overflowPunct w:val="0"/>
        <w:autoSpaceDE w:val="0"/>
        <w:autoSpaceDN w:val="0"/>
        <w:spacing w:before="120" w:after="120"/>
        <w:contextualSpacing w:val="0"/>
        <w:jc w:val="both"/>
        <w:rPr>
          <w:rFonts w:asciiTheme="minorHAnsi" w:hAnsiTheme="minorHAnsi" w:cstheme="minorHAnsi"/>
          <w:sz w:val="24"/>
          <w:szCs w:val="24"/>
        </w:rPr>
      </w:pPr>
      <w:r w:rsidRPr="00060C89">
        <w:rPr>
          <w:rFonts w:asciiTheme="minorHAnsi" w:hAnsiTheme="minorHAnsi" w:cstheme="minorHAnsi"/>
          <w:sz w:val="24"/>
          <w:szCs w:val="24"/>
        </w:rPr>
        <w:t xml:space="preserve">Zamawiający </w:t>
      </w:r>
      <w:r w:rsidRPr="000E7241">
        <w:rPr>
          <w:rFonts w:asciiTheme="minorHAnsi" w:hAnsiTheme="minorHAnsi" w:cstheme="minorHAnsi"/>
          <w:sz w:val="24"/>
          <w:szCs w:val="24"/>
        </w:rPr>
        <w:t xml:space="preserve">wyznaczy i rozpocznie </w:t>
      </w:r>
      <w:r w:rsidRPr="00DA43E9">
        <w:rPr>
          <w:rFonts w:asciiTheme="minorHAnsi" w:hAnsiTheme="minorHAnsi" w:cstheme="minorHAnsi"/>
          <w:sz w:val="24"/>
          <w:szCs w:val="24"/>
        </w:rPr>
        <w:t xml:space="preserve">czynności odbioru końcowego w terminie </w:t>
      </w:r>
      <w:r w:rsidRPr="00DA43E9">
        <w:rPr>
          <w:rFonts w:asciiTheme="minorHAnsi" w:hAnsiTheme="minorHAnsi" w:cstheme="minorHAnsi"/>
          <w:b/>
          <w:bCs/>
          <w:sz w:val="24"/>
          <w:szCs w:val="24"/>
        </w:rPr>
        <w:t>do</w:t>
      </w:r>
      <w:r w:rsidR="000E7241" w:rsidRPr="00DA43E9">
        <w:rPr>
          <w:rFonts w:asciiTheme="minorHAnsi" w:hAnsiTheme="minorHAnsi" w:cstheme="minorHAnsi"/>
          <w:b/>
          <w:bCs/>
          <w:sz w:val="24"/>
          <w:szCs w:val="24"/>
        </w:rPr>
        <w:t xml:space="preserve"> </w:t>
      </w:r>
      <w:r w:rsidR="005C5256" w:rsidRPr="00DA43E9">
        <w:rPr>
          <w:rFonts w:asciiTheme="minorHAnsi" w:hAnsiTheme="minorHAnsi" w:cstheme="minorHAnsi"/>
          <w:b/>
          <w:bCs/>
          <w:sz w:val="24"/>
          <w:szCs w:val="24"/>
        </w:rPr>
        <w:t xml:space="preserve">7 </w:t>
      </w:r>
      <w:r w:rsidRPr="00DA43E9">
        <w:rPr>
          <w:rFonts w:asciiTheme="minorHAnsi" w:hAnsiTheme="minorHAnsi" w:cstheme="minorHAnsi"/>
          <w:b/>
          <w:bCs/>
          <w:sz w:val="24"/>
          <w:szCs w:val="24"/>
        </w:rPr>
        <w:t xml:space="preserve">dni </w:t>
      </w:r>
      <w:r w:rsidRPr="000E7241">
        <w:rPr>
          <w:rFonts w:asciiTheme="minorHAnsi" w:hAnsiTheme="minorHAnsi" w:cstheme="minorHAnsi"/>
          <w:b/>
          <w:bCs/>
          <w:sz w:val="24"/>
          <w:szCs w:val="24"/>
        </w:rPr>
        <w:t>roboczych od daty zawiadomienia go o osiągnięciu gotowości do odbioru końcowego</w:t>
      </w:r>
      <w:r w:rsidRPr="000E7241">
        <w:rPr>
          <w:rFonts w:asciiTheme="minorHAnsi" w:hAnsiTheme="minorHAnsi" w:cstheme="minorHAnsi"/>
          <w:sz w:val="24"/>
          <w:szCs w:val="24"/>
        </w:rPr>
        <w:t>.</w:t>
      </w:r>
    </w:p>
    <w:p w14:paraId="042CA566" w14:textId="77777777" w:rsidR="000B169E" w:rsidRPr="00DA43E9" w:rsidRDefault="000B169E" w:rsidP="009A0D5D">
      <w:pPr>
        <w:pStyle w:val="Akapitzlist"/>
        <w:numPr>
          <w:ilvl w:val="0"/>
          <w:numId w:val="30"/>
        </w:numPr>
        <w:overflowPunct w:val="0"/>
        <w:autoSpaceDE w:val="0"/>
        <w:autoSpaceDN w:val="0"/>
        <w:spacing w:before="120" w:after="120"/>
        <w:contextualSpacing w:val="0"/>
        <w:jc w:val="both"/>
        <w:rPr>
          <w:rFonts w:asciiTheme="minorHAnsi" w:hAnsiTheme="minorHAnsi" w:cstheme="minorHAnsi"/>
          <w:sz w:val="24"/>
          <w:szCs w:val="24"/>
        </w:rPr>
      </w:pPr>
      <w:r w:rsidRPr="00DA43E9">
        <w:rPr>
          <w:rFonts w:asciiTheme="minorHAnsi" w:hAnsiTheme="minorHAnsi" w:cstheme="minorHAnsi"/>
          <w:sz w:val="24"/>
          <w:szCs w:val="24"/>
        </w:rPr>
        <w:lastRenderedPageBreak/>
        <w:t>Odbiór końcowy wykonanych robót następuje przez komisję powołaną przez Zamawiającego w formie protokołu odbioru końcowego robót.</w:t>
      </w:r>
    </w:p>
    <w:p w14:paraId="6EF86B26" w14:textId="6549E1D2" w:rsidR="008D2E3B" w:rsidRPr="00060C89" w:rsidRDefault="008D2E3B" w:rsidP="009A0D5D">
      <w:pPr>
        <w:pStyle w:val="Akapitzlist"/>
        <w:numPr>
          <w:ilvl w:val="0"/>
          <w:numId w:val="30"/>
        </w:numPr>
        <w:overflowPunct w:val="0"/>
        <w:autoSpaceDE w:val="0"/>
        <w:autoSpaceDN w:val="0"/>
        <w:spacing w:before="120" w:after="120"/>
        <w:ind w:left="709" w:hanging="283"/>
        <w:contextualSpacing w:val="0"/>
        <w:jc w:val="both"/>
        <w:rPr>
          <w:rFonts w:asciiTheme="minorHAnsi" w:hAnsiTheme="minorHAnsi" w:cstheme="minorHAnsi"/>
          <w:sz w:val="24"/>
          <w:szCs w:val="24"/>
        </w:rPr>
      </w:pPr>
      <w:r w:rsidRPr="00060C89">
        <w:rPr>
          <w:rFonts w:asciiTheme="minorHAnsi" w:hAnsiTheme="minorHAnsi" w:cstheme="minorHAnsi"/>
          <w:sz w:val="24"/>
          <w:szCs w:val="24"/>
        </w:rPr>
        <w:t xml:space="preserve">Zamawiający zobowiązany jest do dokonania lub odmowy dokonania odbioru końcowego, w </w:t>
      </w:r>
      <w:r w:rsidRPr="000E7241">
        <w:rPr>
          <w:rFonts w:asciiTheme="minorHAnsi" w:hAnsiTheme="minorHAnsi" w:cstheme="minorHAnsi"/>
          <w:sz w:val="24"/>
          <w:szCs w:val="24"/>
        </w:rPr>
        <w:t xml:space="preserve">terminie </w:t>
      </w:r>
      <w:r w:rsidR="005C5256" w:rsidRPr="000E7241">
        <w:rPr>
          <w:rFonts w:asciiTheme="minorHAnsi" w:hAnsiTheme="minorHAnsi" w:cstheme="minorHAnsi"/>
          <w:b/>
          <w:bCs/>
          <w:sz w:val="24"/>
          <w:szCs w:val="24"/>
        </w:rPr>
        <w:t xml:space="preserve">7 </w:t>
      </w:r>
      <w:r w:rsidRPr="000E7241">
        <w:rPr>
          <w:rFonts w:asciiTheme="minorHAnsi" w:hAnsiTheme="minorHAnsi" w:cstheme="minorHAnsi"/>
          <w:b/>
          <w:bCs/>
          <w:sz w:val="24"/>
          <w:szCs w:val="24"/>
        </w:rPr>
        <w:t>dni roboczych</w:t>
      </w:r>
      <w:r w:rsidRPr="00060C89">
        <w:rPr>
          <w:rFonts w:asciiTheme="minorHAnsi" w:hAnsiTheme="minorHAnsi" w:cstheme="minorHAnsi"/>
          <w:b/>
          <w:bCs/>
          <w:sz w:val="24"/>
          <w:szCs w:val="24"/>
        </w:rPr>
        <w:t xml:space="preserve"> od dnia rozpoczęcia tego odbioru</w:t>
      </w:r>
      <w:r w:rsidRPr="00060C89">
        <w:rPr>
          <w:rFonts w:asciiTheme="minorHAnsi" w:hAnsiTheme="minorHAnsi" w:cstheme="minorHAnsi"/>
          <w:sz w:val="24"/>
          <w:szCs w:val="24"/>
        </w:rPr>
        <w:t>.</w:t>
      </w:r>
    </w:p>
    <w:p w14:paraId="4B3393EE" w14:textId="415BA229" w:rsidR="008D2E3B" w:rsidRPr="00060C89" w:rsidRDefault="008D2E3B" w:rsidP="009A0D5D">
      <w:pPr>
        <w:pStyle w:val="Akapitzlist"/>
        <w:numPr>
          <w:ilvl w:val="0"/>
          <w:numId w:val="30"/>
        </w:numPr>
        <w:overflowPunct w:val="0"/>
        <w:autoSpaceDE w:val="0"/>
        <w:autoSpaceDN w:val="0"/>
        <w:spacing w:before="120" w:after="120"/>
        <w:ind w:left="709" w:hanging="283"/>
        <w:contextualSpacing w:val="0"/>
        <w:jc w:val="both"/>
        <w:rPr>
          <w:rFonts w:asciiTheme="minorHAnsi" w:hAnsiTheme="minorHAnsi" w:cstheme="minorHAnsi"/>
          <w:sz w:val="24"/>
          <w:szCs w:val="24"/>
        </w:rPr>
      </w:pPr>
      <w:r w:rsidRPr="00060C89">
        <w:rPr>
          <w:rFonts w:asciiTheme="minorHAnsi" w:hAnsiTheme="minorHAnsi" w:cstheme="minorHAnsi"/>
          <w:sz w:val="24"/>
          <w:szCs w:val="24"/>
        </w:rPr>
        <w:t>W protokole odbioru końcowego strony wskażą w szczególności zakres wykonanych prac, datę ich zakończenia, uwagi dotyczące jakości wykonanych prac oraz ewentualne usterki lub wady stwierdzone podczas odbioru.</w:t>
      </w:r>
    </w:p>
    <w:p w14:paraId="14BEE682" w14:textId="77777777" w:rsidR="008D2E3B" w:rsidRPr="00060C89" w:rsidRDefault="008D2E3B" w:rsidP="009A0D5D">
      <w:pPr>
        <w:pStyle w:val="Akapitzlist"/>
        <w:numPr>
          <w:ilvl w:val="0"/>
          <w:numId w:val="30"/>
        </w:numPr>
        <w:overflowPunct w:val="0"/>
        <w:autoSpaceDE w:val="0"/>
        <w:autoSpaceDN w:val="0"/>
        <w:spacing w:before="120" w:after="120"/>
        <w:ind w:left="709" w:hanging="283"/>
        <w:contextualSpacing w:val="0"/>
        <w:jc w:val="both"/>
        <w:rPr>
          <w:rFonts w:asciiTheme="minorHAnsi" w:hAnsiTheme="minorHAnsi" w:cstheme="minorHAnsi"/>
          <w:sz w:val="24"/>
          <w:szCs w:val="24"/>
        </w:rPr>
      </w:pPr>
      <w:r w:rsidRPr="00060C89">
        <w:rPr>
          <w:rFonts w:asciiTheme="minorHAnsi" w:hAnsiTheme="minorHAnsi" w:cstheme="minorHAnsi"/>
          <w:sz w:val="24"/>
          <w:szCs w:val="24"/>
        </w:rPr>
        <w:t>Jeżeli w toku czynności odbioru zostaną stwierdzone wady, Zamawiającemu przysługują następujące uprawnienia:</w:t>
      </w:r>
    </w:p>
    <w:p w14:paraId="7A9DC2EB" w14:textId="5D5580AA" w:rsidR="008D2E3B" w:rsidRPr="00060C89" w:rsidRDefault="008D2E3B" w:rsidP="009A0D5D">
      <w:pPr>
        <w:pStyle w:val="Akapitzlist"/>
        <w:numPr>
          <w:ilvl w:val="0"/>
          <w:numId w:val="10"/>
        </w:numPr>
        <w:tabs>
          <w:tab w:val="clear" w:pos="850"/>
        </w:tabs>
        <w:autoSpaceDE w:val="0"/>
        <w:autoSpaceDN w:val="0"/>
        <w:spacing w:before="120" w:after="120"/>
        <w:ind w:left="1134" w:hanging="425"/>
        <w:contextualSpacing w:val="0"/>
        <w:jc w:val="both"/>
        <w:rPr>
          <w:rFonts w:asciiTheme="minorHAnsi" w:hAnsiTheme="minorHAnsi" w:cstheme="minorHAnsi"/>
          <w:color w:val="000000"/>
          <w:sz w:val="24"/>
          <w:szCs w:val="24"/>
        </w:rPr>
      </w:pPr>
      <w:r w:rsidRPr="00060C89">
        <w:rPr>
          <w:rFonts w:asciiTheme="minorHAnsi" w:hAnsiTheme="minorHAnsi" w:cstheme="minorHAnsi"/>
          <w:sz w:val="24"/>
          <w:szCs w:val="24"/>
        </w:rPr>
        <w:t xml:space="preserve">jeżeli wady nadają się do usunięcia, jednak uniemożliwiają użytkowanie przedmiotu zamówienia zgodnie z </w:t>
      </w:r>
      <w:r w:rsidRPr="00060C89">
        <w:rPr>
          <w:rFonts w:asciiTheme="minorHAnsi" w:hAnsiTheme="minorHAnsi" w:cstheme="minorHAnsi"/>
          <w:color w:val="000000"/>
          <w:sz w:val="24"/>
          <w:szCs w:val="24"/>
        </w:rPr>
        <w:t xml:space="preserve">przeznaczeniem i zachowaniem zasad bezpieczeństwa </w:t>
      </w:r>
      <w:r w:rsidR="000E7241">
        <w:rPr>
          <w:rFonts w:asciiTheme="minorHAnsi" w:hAnsiTheme="minorHAnsi" w:cstheme="minorHAnsi"/>
          <w:color w:val="000000"/>
          <w:sz w:val="24"/>
          <w:szCs w:val="24"/>
        </w:rPr>
        <w:t>(</w:t>
      </w:r>
      <w:r w:rsidRPr="00060C89">
        <w:rPr>
          <w:rFonts w:asciiTheme="minorHAnsi" w:hAnsiTheme="minorHAnsi" w:cstheme="minorHAnsi"/>
          <w:color w:val="000000"/>
          <w:sz w:val="24"/>
          <w:szCs w:val="24"/>
        </w:rPr>
        <w:t>wady istotne</w:t>
      </w:r>
      <w:r w:rsidR="000E7241">
        <w:rPr>
          <w:rFonts w:asciiTheme="minorHAnsi" w:hAnsiTheme="minorHAnsi" w:cstheme="minorHAnsi"/>
          <w:color w:val="000000"/>
          <w:sz w:val="24"/>
          <w:szCs w:val="24"/>
        </w:rPr>
        <w:t>)</w:t>
      </w:r>
      <w:r w:rsidRPr="00060C89">
        <w:rPr>
          <w:rFonts w:asciiTheme="minorHAnsi" w:hAnsiTheme="minorHAnsi" w:cstheme="minorHAnsi"/>
          <w:color w:val="000000"/>
          <w:sz w:val="24"/>
          <w:szCs w:val="24"/>
        </w:rPr>
        <w:t xml:space="preserve"> Zamawiający odmówi odbioru do czasu usunięcia wad istotnych i wyznaczy termin ich usunięcia nie krótszy niż 10 dni roboczych,</w:t>
      </w:r>
    </w:p>
    <w:p w14:paraId="114BAC55" w14:textId="6E73A4C6" w:rsidR="008D2E3B" w:rsidRPr="00060C89" w:rsidRDefault="008D2E3B" w:rsidP="009A0D5D">
      <w:pPr>
        <w:pStyle w:val="Akapitzlist"/>
        <w:numPr>
          <w:ilvl w:val="0"/>
          <w:numId w:val="10"/>
        </w:numPr>
        <w:tabs>
          <w:tab w:val="clear" w:pos="850"/>
        </w:tabs>
        <w:autoSpaceDE w:val="0"/>
        <w:autoSpaceDN w:val="0"/>
        <w:adjustRightInd w:val="0"/>
        <w:spacing w:before="120" w:after="120"/>
        <w:ind w:left="1134" w:hanging="425"/>
        <w:contextualSpacing w:val="0"/>
        <w:jc w:val="both"/>
        <w:rPr>
          <w:rFonts w:asciiTheme="minorHAnsi" w:hAnsiTheme="minorHAnsi" w:cstheme="minorHAnsi"/>
          <w:color w:val="000000"/>
          <w:sz w:val="24"/>
          <w:szCs w:val="24"/>
        </w:rPr>
      </w:pPr>
      <w:r w:rsidRPr="00060C89">
        <w:rPr>
          <w:rFonts w:asciiTheme="minorHAnsi" w:hAnsiTheme="minorHAnsi" w:cstheme="minorHAnsi"/>
          <w:color w:val="000000"/>
          <w:sz w:val="24"/>
          <w:szCs w:val="24"/>
        </w:rPr>
        <w:t xml:space="preserve">jeżeli wady nadają się do usunięcia i nie stanowią przeszkody </w:t>
      </w:r>
      <w:r w:rsidRPr="00060C89">
        <w:rPr>
          <w:rFonts w:asciiTheme="minorHAnsi" w:hAnsiTheme="minorHAnsi" w:cstheme="minorHAnsi"/>
          <w:color w:val="000000"/>
          <w:sz w:val="24"/>
          <w:szCs w:val="24"/>
        </w:rPr>
        <w:br/>
        <w:t xml:space="preserve">w użytkowaniu przedmiotu zamówienia zgodnie z przeznaczeniem </w:t>
      </w:r>
      <w:r w:rsidRPr="00060C89">
        <w:rPr>
          <w:rFonts w:asciiTheme="minorHAnsi" w:hAnsiTheme="minorHAnsi" w:cstheme="minorHAnsi"/>
          <w:color w:val="000000"/>
          <w:sz w:val="24"/>
          <w:szCs w:val="24"/>
        </w:rPr>
        <w:br/>
        <w:t xml:space="preserve">i zachowaniem zasad bezpieczeństwa </w:t>
      </w:r>
      <w:r w:rsidR="000E7241">
        <w:rPr>
          <w:rFonts w:asciiTheme="minorHAnsi" w:hAnsiTheme="minorHAnsi" w:cstheme="minorHAnsi"/>
          <w:color w:val="000000"/>
          <w:sz w:val="24"/>
          <w:szCs w:val="24"/>
        </w:rPr>
        <w:t>(</w:t>
      </w:r>
      <w:r w:rsidRPr="00060C89">
        <w:rPr>
          <w:rFonts w:asciiTheme="minorHAnsi" w:hAnsiTheme="minorHAnsi" w:cstheme="minorHAnsi"/>
          <w:color w:val="000000"/>
          <w:sz w:val="24"/>
          <w:szCs w:val="24"/>
        </w:rPr>
        <w:t>wady nieistotne</w:t>
      </w:r>
      <w:r w:rsidR="000E7241">
        <w:rPr>
          <w:rFonts w:asciiTheme="minorHAnsi" w:hAnsiTheme="minorHAnsi" w:cstheme="minorHAnsi"/>
          <w:color w:val="000000"/>
          <w:sz w:val="24"/>
          <w:szCs w:val="24"/>
        </w:rPr>
        <w:t>)</w:t>
      </w:r>
      <w:r w:rsidRPr="00060C89">
        <w:rPr>
          <w:rFonts w:asciiTheme="minorHAnsi" w:hAnsiTheme="minorHAnsi" w:cstheme="minorHAnsi"/>
          <w:color w:val="000000"/>
          <w:sz w:val="24"/>
          <w:szCs w:val="24"/>
        </w:rPr>
        <w:t xml:space="preserve"> Zamawiający odbierze przedmiot zamówienia wyznaczając termin ich usunięcia nie krótszy niż 10 dni roboczych.</w:t>
      </w:r>
    </w:p>
    <w:p w14:paraId="1F1EEF34" w14:textId="77777777" w:rsidR="008D2E3B" w:rsidRPr="00060C89" w:rsidRDefault="008D2E3B" w:rsidP="009A0D5D">
      <w:pPr>
        <w:pStyle w:val="Akapitzlist"/>
        <w:numPr>
          <w:ilvl w:val="0"/>
          <w:numId w:val="10"/>
        </w:numPr>
        <w:tabs>
          <w:tab w:val="clear" w:pos="850"/>
        </w:tabs>
        <w:autoSpaceDE w:val="0"/>
        <w:autoSpaceDN w:val="0"/>
        <w:adjustRightInd w:val="0"/>
        <w:spacing w:before="120" w:after="120"/>
        <w:ind w:left="1134" w:hanging="425"/>
        <w:contextualSpacing w:val="0"/>
        <w:jc w:val="both"/>
        <w:rPr>
          <w:rFonts w:asciiTheme="minorHAnsi" w:hAnsiTheme="minorHAnsi" w:cstheme="minorHAnsi"/>
          <w:color w:val="000000"/>
          <w:sz w:val="24"/>
          <w:szCs w:val="24"/>
        </w:rPr>
      </w:pPr>
      <w:r w:rsidRPr="00060C89">
        <w:rPr>
          <w:rFonts w:asciiTheme="minorHAnsi" w:hAnsiTheme="minorHAnsi" w:cstheme="minorHAnsi"/>
          <w:color w:val="000000"/>
          <w:sz w:val="24"/>
          <w:szCs w:val="24"/>
        </w:rPr>
        <w:t>jeżeli wady nie nadają się do usunięcia, Zamawiający może:</w:t>
      </w:r>
    </w:p>
    <w:p w14:paraId="00CB6BD2" w14:textId="77777777" w:rsidR="008D2E3B" w:rsidRPr="00060C89" w:rsidRDefault="008D2E3B" w:rsidP="009A0D5D">
      <w:pPr>
        <w:pStyle w:val="Akapitzlist"/>
        <w:numPr>
          <w:ilvl w:val="1"/>
          <w:numId w:val="38"/>
        </w:numPr>
        <w:autoSpaceDE w:val="0"/>
        <w:autoSpaceDN w:val="0"/>
        <w:spacing w:before="120" w:after="120"/>
        <w:ind w:hanging="294"/>
        <w:contextualSpacing w:val="0"/>
        <w:jc w:val="both"/>
        <w:rPr>
          <w:rFonts w:asciiTheme="minorHAnsi" w:hAnsiTheme="minorHAnsi" w:cstheme="minorHAnsi"/>
          <w:color w:val="000000"/>
          <w:sz w:val="24"/>
          <w:szCs w:val="24"/>
        </w:rPr>
      </w:pPr>
      <w:r w:rsidRPr="00060C89">
        <w:rPr>
          <w:rFonts w:asciiTheme="minorHAnsi" w:hAnsiTheme="minorHAnsi" w:cstheme="minorHAnsi"/>
          <w:color w:val="000000"/>
          <w:sz w:val="24"/>
          <w:szCs w:val="24"/>
        </w:rPr>
        <w:t>obniżyć wynagrodzenie, jeżeli wady nie uniemożliwiają użytkowania przedmiotu odbioru zgodnie z przeznaczeniem,</w:t>
      </w:r>
    </w:p>
    <w:p w14:paraId="16F4072C" w14:textId="77777777" w:rsidR="008D2E3B" w:rsidRPr="00060C89" w:rsidRDefault="008D2E3B" w:rsidP="009A0D5D">
      <w:pPr>
        <w:pStyle w:val="Akapitzlist"/>
        <w:numPr>
          <w:ilvl w:val="1"/>
          <w:numId w:val="38"/>
        </w:numPr>
        <w:autoSpaceDE w:val="0"/>
        <w:autoSpaceDN w:val="0"/>
        <w:adjustRightInd w:val="0"/>
        <w:spacing w:before="120" w:after="120"/>
        <w:ind w:hanging="294"/>
        <w:contextualSpacing w:val="0"/>
        <w:jc w:val="both"/>
        <w:rPr>
          <w:rFonts w:asciiTheme="minorHAnsi" w:hAnsiTheme="minorHAnsi" w:cstheme="minorHAnsi"/>
          <w:color w:val="000000"/>
          <w:sz w:val="24"/>
          <w:szCs w:val="24"/>
        </w:rPr>
      </w:pPr>
      <w:r w:rsidRPr="00060C89">
        <w:rPr>
          <w:rFonts w:asciiTheme="minorHAnsi" w:hAnsiTheme="minorHAnsi" w:cstheme="minorHAnsi"/>
          <w:color w:val="000000"/>
          <w:sz w:val="24"/>
          <w:szCs w:val="24"/>
        </w:rPr>
        <w:t>odstąpić od umowy lub żądać ponownego wykonania przedmiotu zamówienia, jeżeli wady uniemożliwiają użytkowanie przedmiotu zamówienia zgodnie z przeznaczeniem.</w:t>
      </w:r>
    </w:p>
    <w:p w14:paraId="2AC3D916" w14:textId="77777777" w:rsidR="008D2E3B" w:rsidRPr="00060C89" w:rsidRDefault="008D2E3B" w:rsidP="009A0D5D">
      <w:pPr>
        <w:numPr>
          <w:ilvl w:val="0"/>
          <w:numId w:val="30"/>
        </w:numPr>
        <w:tabs>
          <w:tab w:val="clear" w:pos="0"/>
        </w:tabs>
        <w:overflowPunct w:val="0"/>
        <w:autoSpaceDE w:val="0"/>
        <w:autoSpaceDN w:val="0"/>
        <w:adjustRightInd w:val="0"/>
        <w:spacing w:before="120" w:after="120" w:line="276" w:lineRule="auto"/>
        <w:ind w:left="851" w:hanging="425"/>
        <w:jc w:val="both"/>
        <w:textAlignment w:val="baseline"/>
        <w:rPr>
          <w:rFonts w:asciiTheme="minorHAnsi" w:hAnsiTheme="minorHAnsi" w:cstheme="minorHAnsi"/>
          <w:color w:val="000000"/>
        </w:rPr>
      </w:pPr>
      <w:r w:rsidRPr="00060C89">
        <w:rPr>
          <w:rFonts w:asciiTheme="minorHAnsi" w:hAnsiTheme="minorHAnsi" w:cstheme="minorHAnsi"/>
          <w:color w:val="000000"/>
        </w:rPr>
        <w:t>W przypadku odmowy usunięcia wad przez Wykonawcę, wady zostaną usunięte w ramach wykonawstwa zastępczego na jego koszt.</w:t>
      </w:r>
    </w:p>
    <w:p w14:paraId="448C87BC" w14:textId="77777777" w:rsidR="009A0D5D" w:rsidRDefault="008D2E3B" w:rsidP="009A0D5D">
      <w:pPr>
        <w:numPr>
          <w:ilvl w:val="0"/>
          <w:numId w:val="30"/>
        </w:numPr>
        <w:tabs>
          <w:tab w:val="clear" w:pos="0"/>
        </w:tabs>
        <w:suppressAutoHyphens/>
        <w:overflowPunct w:val="0"/>
        <w:autoSpaceDE w:val="0"/>
        <w:autoSpaceDN w:val="0"/>
        <w:adjustRightInd w:val="0"/>
        <w:spacing w:before="120" w:after="120" w:line="276" w:lineRule="auto"/>
        <w:ind w:left="851" w:hanging="425"/>
        <w:jc w:val="both"/>
        <w:textAlignment w:val="baseline"/>
        <w:rPr>
          <w:rFonts w:asciiTheme="minorHAnsi" w:hAnsiTheme="minorHAnsi" w:cstheme="minorHAnsi"/>
        </w:rPr>
      </w:pPr>
      <w:r w:rsidRPr="00060C89">
        <w:rPr>
          <w:rFonts w:asciiTheme="minorHAnsi" w:hAnsiTheme="minorHAnsi" w:cstheme="minorHAnsi"/>
          <w:color w:val="000000"/>
        </w:rPr>
        <w:t xml:space="preserve">W przypadku odmowy odbioru, o którym </w:t>
      </w:r>
      <w:r w:rsidRPr="000E7241">
        <w:rPr>
          <w:rFonts w:asciiTheme="minorHAnsi" w:hAnsiTheme="minorHAnsi" w:cstheme="minorHAnsi"/>
        </w:rPr>
        <w:t xml:space="preserve">mowa w pkt </w:t>
      </w:r>
      <w:r w:rsidR="000E7241" w:rsidRPr="000E7241">
        <w:rPr>
          <w:rFonts w:asciiTheme="minorHAnsi" w:hAnsiTheme="minorHAnsi" w:cstheme="minorHAnsi"/>
        </w:rPr>
        <w:t>9</w:t>
      </w:r>
      <w:r w:rsidRPr="000E7241">
        <w:rPr>
          <w:rFonts w:asciiTheme="minorHAnsi" w:hAnsiTheme="minorHAnsi" w:cstheme="minorHAnsi"/>
        </w:rPr>
        <w:t>, lit. a) umowy</w:t>
      </w:r>
      <w:r w:rsidRPr="00060C89">
        <w:rPr>
          <w:rFonts w:asciiTheme="minorHAnsi" w:hAnsiTheme="minorHAnsi" w:cstheme="minorHAnsi"/>
          <w:color w:val="000000"/>
        </w:rPr>
        <w:t xml:space="preserve">, terminem wykonania zamówienia będzie data </w:t>
      </w:r>
      <w:r w:rsidR="000E7241">
        <w:rPr>
          <w:rFonts w:asciiTheme="minorHAnsi" w:hAnsiTheme="minorHAnsi" w:cstheme="minorHAnsi"/>
          <w:color w:val="000000"/>
        </w:rPr>
        <w:t xml:space="preserve">liczona od </w:t>
      </w:r>
      <w:r w:rsidRPr="00060C89">
        <w:rPr>
          <w:rFonts w:asciiTheme="minorHAnsi" w:hAnsiTheme="minorHAnsi" w:cstheme="minorHAnsi"/>
          <w:color w:val="000000"/>
        </w:rPr>
        <w:t>ponownego zgłoszenia przez wykonawcę gotowości do odbioru przedmiotu zamówienia z usuniętymi wadami istotnymi (nie będzie nim data pierwotnego zgłoszenia gotowości odbioru).</w:t>
      </w:r>
      <w:r w:rsidRPr="00060C89">
        <w:rPr>
          <w:rFonts w:asciiTheme="minorHAnsi" w:hAnsiTheme="minorHAnsi" w:cstheme="minorHAnsi"/>
        </w:rPr>
        <w:t xml:space="preserve"> Komisja dokonująca odbioru końcowego sporządza protokół odbioru końcowego robót. Odbiór końcowy potwierdza wykonanie i zakończenie realizacji całego Przedmiotu umowy.</w:t>
      </w:r>
    </w:p>
    <w:p w14:paraId="02EA1E16" w14:textId="77777777" w:rsidR="009A0D5D" w:rsidRDefault="009A0D5D" w:rsidP="009A0D5D">
      <w:pPr>
        <w:suppressAutoHyphens/>
        <w:overflowPunct w:val="0"/>
        <w:autoSpaceDE w:val="0"/>
        <w:autoSpaceDN w:val="0"/>
        <w:adjustRightInd w:val="0"/>
        <w:spacing w:before="120" w:after="120" w:line="276" w:lineRule="auto"/>
        <w:ind w:left="851"/>
        <w:jc w:val="center"/>
        <w:textAlignment w:val="baseline"/>
        <w:rPr>
          <w:rFonts w:asciiTheme="minorHAnsi" w:hAnsiTheme="minorHAnsi" w:cstheme="minorHAnsi"/>
          <w:b/>
          <w:bCs/>
        </w:rPr>
      </w:pPr>
    </w:p>
    <w:p w14:paraId="5449F80F" w14:textId="77777777" w:rsidR="009A0D5D" w:rsidRDefault="009A0D5D" w:rsidP="009A0D5D">
      <w:pPr>
        <w:suppressAutoHyphens/>
        <w:overflowPunct w:val="0"/>
        <w:autoSpaceDE w:val="0"/>
        <w:autoSpaceDN w:val="0"/>
        <w:adjustRightInd w:val="0"/>
        <w:spacing w:before="120" w:after="120" w:line="276" w:lineRule="auto"/>
        <w:ind w:left="851"/>
        <w:jc w:val="center"/>
        <w:textAlignment w:val="baseline"/>
        <w:rPr>
          <w:rFonts w:asciiTheme="minorHAnsi" w:hAnsiTheme="minorHAnsi" w:cstheme="minorHAnsi"/>
          <w:b/>
          <w:bCs/>
        </w:rPr>
      </w:pPr>
    </w:p>
    <w:p w14:paraId="71DC7AE5" w14:textId="6A90E910" w:rsidR="008D2E3B" w:rsidRPr="009A0D5D" w:rsidRDefault="008D2E3B" w:rsidP="009A0D5D">
      <w:pPr>
        <w:suppressAutoHyphens/>
        <w:overflowPunct w:val="0"/>
        <w:autoSpaceDE w:val="0"/>
        <w:autoSpaceDN w:val="0"/>
        <w:adjustRightInd w:val="0"/>
        <w:spacing w:before="120" w:after="120" w:line="276" w:lineRule="auto"/>
        <w:ind w:left="851"/>
        <w:jc w:val="center"/>
        <w:textAlignment w:val="baseline"/>
        <w:rPr>
          <w:rFonts w:asciiTheme="minorHAnsi" w:hAnsiTheme="minorHAnsi" w:cstheme="minorHAnsi"/>
        </w:rPr>
      </w:pPr>
      <w:r w:rsidRPr="009A0D5D">
        <w:rPr>
          <w:rFonts w:asciiTheme="minorHAnsi" w:hAnsiTheme="minorHAnsi" w:cstheme="minorHAnsi"/>
          <w:b/>
          <w:bCs/>
        </w:rPr>
        <w:lastRenderedPageBreak/>
        <w:t>§ 5</w:t>
      </w:r>
    </w:p>
    <w:p w14:paraId="326392D6" w14:textId="60E83695" w:rsidR="008D2E3B" w:rsidRPr="00060C89" w:rsidRDefault="008D2E3B" w:rsidP="009A0D5D">
      <w:pPr>
        <w:autoSpaceDE w:val="0"/>
        <w:autoSpaceDN w:val="0"/>
        <w:spacing w:after="240" w:line="276" w:lineRule="auto"/>
        <w:jc w:val="center"/>
        <w:rPr>
          <w:rFonts w:asciiTheme="minorHAnsi" w:hAnsiTheme="minorHAnsi" w:cstheme="minorHAnsi"/>
          <w:b/>
          <w:bCs/>
        </w:rPr>
      </w:pPr>
      <w:r w:rsidRPr="00060C89">
        <w:rPr>
          <w:rFonts w:asciiTheme="minorHAnsi" w:hAnsiTheme="minorHAnsi" w:cstheme="minorHAnsi"/>
          <w:b/>
          <w:bCs/>
        </w:rPr>
        <w:t>Podwykonawcy (jeżeli dotyczy)</w:t>
      </w:r>
      <w:r w:rsidR="00B5351A" w:rsidRPr="00060C89">
        <w:rPr>
          <w:rFonts w:asciiTheme="minorHAnsi" w:hAnsiTheme="minorHAnsi" w:cstheme="minorHAnsi"/>
          <w:b/>
          <w:bCs/>
        </w:rPr>
        <w:t xml:space="preserve"> </w:t>
      </w:r>
      <w:r w:rsidR="00B5351A" w:rsidRPr="00060C89">
        <w:rPr>
          <w:rFonts w:asciiTheme="minorHAnsi" w:hAnsiTheme="minorHAnsi" w:cstheme="minorHAnsi"/>
          <w:b/>
          <w:bCs/>
        </w:rPr>
        <w:br/>
        <w:t>oraz wymagania dotyczące zatrudnienia na umowę o pracę</w:t>
      </w:r>
    </w:p>
    <w:p w14:paraId="3104E818" w14:textId="77777777" w:rsidR="008D2E3B" w:rsidRPr="00060C89" w:rsidRDefault="008D2E3B" w:rsidP="009A0D5D">
      <w:pPr>
        <w:numPr>
          <w:ilvl w:val="0"/>
          <w:numId w:val="13"/>
        </w:numPr>
        <w:autoSpaceDE w:val="0"/>
        <w:autoSpaceDN w:val="0"/>
        <w:adjustRightInd w:val="0"/>
        <w:spacing w:before="120" w:after="120" w:line="276" w:lineRule="auto"/>
        <w:ind w:left="426" w:hanging="426"/>
        <w:jc w:val="both"/>
        <w:rPr>
          <w:rFonts w:asciiTheme="minorHAnsi" w:hAnsiTheme="minorHAnsi" w:cstheme="minorHAnsi"/>
        </w:rPr>
      </w:pPr>
      <w:r w:rsidRPr="00060C89">
        <w:rPr>
          <w:rFonts w:asciiTheme="minorHAnsi" w:hAnsiTheme="minorHAnsi" w:cstheme="minorHAnsi"/>
        </w:rPr>
        <w:t>Wykonawca zobowiązuje się do wykonania przedmiotu zamówienia siłami własnymi z wyjątkiem robót w zakresie:</w:t>
      </w:r>
    </w:p>
    <w:p w14:paraId="2448BE15" w14:textId="77777777" w:rsidR="008D2E3B" w:rsidRPr="00060C89" w:rsidRDefault="008D2E3B" w:rsidP="009A0D5D">
      <w:pPr>
        <w:numPr>
          <w:ilvl w:val="0"/>
          <w:numId w:val="11"/>
        </w:numPr>
        <w:autoSpaceDE w:val="0"/>
        <w:autoSpaceDN w:val="0"/>
        <w:adjustRightInd w:val="0"/>
        <w:spacing w:before="120" w:after="120" w:line="276" w:lineRule="auto"/>
        <w:ind w:left="709" w:hanging="283"/>
        <w:jc w:val="both"/>
        <w:rPr>
          <w:rFonts w:asciiTheme="minorHAnsi" w:hAnsiTheme="minorHAnsi" w:cstheme="minorHAnsi"/>
        </w:rPr>
      </w:pPr>
      <w:r w:rsidRPr="00060C89">
        <w:rPr>
          <w:rFonts w:asciiTheme="minorHAnsi" w:hAnsiTheme="minorHAnsi" w:cstheme="minorHAnsi"/>
        </w:rPr>
        <w:t>……………………………………………………………… ,</w:t>
      </w:r>
    </w:p>
    <w:p w14:paraId="15B0EB8C" w14:textId="77777777" w:rsidR="008D2E3B" w:rsidRPr="00060C89" w:rsidRDefault="008D2E3B" w:rsidP="009A0D5D">
      <w:pPr>
        <w:numPr>
          <w:ilvl w:val="0"/>
          <w:numId w:val="11"/>
        </w:numPr>
        <w:autoSpaceDE w:val="0"/>
        <w:autoSpaceDN w:val="0"/>
        <w:adjustRightInd w:val="0"/>
        <w:spacing w:before="120" w:after="120" w:line="276" w:lineRule="auto"/>
        <w:ind w:left="709" w:hanging="283"/>
        <w:jc w:val="both"/>
        <w:rPr>
          <w:rFonts w:asciiTheme="minorHAnsi" w:hAnsiTheme="minorHAnsi" w:cstheme="minorHAnsi"/>
        </w:rPr>
      </w:pPr>
      <w:r w:rsidRPr="00060C89">
        <w:rPr>
          <w:rFonts w:asciiTheme="minorHAnsi" w:hAnsiTheme="minorHAnsi" w:cstheme="minorHAnsi"/>
        </w:rPr>
        <w:t>……………………………………………………………… ,</w:t>
      </w:r>
    </w:p>
    <w:p w14:paraId="3F490B03" w14:textId="77777777" w:rsidR="008D2E3B" w:rsidRPr="00060C89" w:rsidRDefault="008D2E3B" w:rsidP="009A0D5D">
      <w:pPr>
        <w:numPr>
          <w:ilvl w:val="0"/>
          <w:numId w:val="11"/>
        </w:numPr>
        <w:autoSpaceDE w:val="0"/>
        <w:autoSpaceDN w:val="0"/>
        <w:adjustRightInd w:val="0"/>
        <w:spacing w:before="120" w:after="120" w:line="276" w:lineRule="auto"/>
        <w:ind w:left="709" w:hanging="283"/>
        <w:jc w:val="both"/>
        <w:rPr>
          <w:rFonts w:asciiTheme="minorHAnsi" w:hAnsiTheme="minorHAnsi" w:cstheme="minorHAnsi"/>
        </w:rPr>
      </w:pPr>
      <w:r w:rsidRPr="00060C89">
        <w:rPr>
          <w:rFonts w:asciiTheme="minorHAnsi" w:hAnsiTheme="minorHAnsi" w:cstheme="minorHAnsi"/>
        </w:rPr>
        <w:t>……………………………………………………………… ,</w:t>
      </w:r>
    </w:p>
    <w:p w14:paraId="703851EC" w14:textId="77777777" w:rsidR="008D2E3B" w:rsidRPr="00060C89" w:rsidRDefault="008D2E3B" w:rsidP="009A0D5D">
      <w:pPr>
        <w:tabs>
          <w:tab w:val="left" w:pos="426"/>
        </w:tabs>
        <w:autoSpaceDE w:val="0"/>
        <w:autoSpaceDN w:val="0"/>
        <w:spacing w:before="120" w:after="120" w:line="276" w:lineRule="auto"/>
        <w:ind w:firstLine="284"/>
        <w:rPr>
          <w:rFonts w:asciiTheme="minorHAnsi" w:hAnsiTheme="minorHAnsi" w:cstheme="minorHAnsi"/>
        </w:rPr>
      </w:pPr>
      <w:r w:rsidRPr="00060C89">
        <w:rPr>
          <w:rFonts w:asciiTheme="minorHAnsi" w:hAnsiTheme="minorHAnsi" w:cstheme="minorHAnsi"/>
        </w:rPr>
        <w:tab/>
        <w:t>które zostaną wykonane przy udziale podwykonawcy (podwykonawców).</w:t>
      </w:r>
    </w:p>
    <w:p w14:paraId="3BABB0CA" w14:textId="77777777" w:rsidR="008D2E3B" w:rsidRPr="00060C89" w:rsidRDefault="008D2E3B" w:rsidP="009A0D5D">
      <w:pPr>
        <w:numPr>
          <w:ilvl w:val="0"/>
          <w:numId w:val="12"/>
        </w:numPr>
        <w:autoSpaceDE w:val="0"/>
        <w:autoSpaceDN w:val="0"/>
        <w:adjustRightInd w:val="0"/>
        <w:spacing w:before="120" w:after="120" w:line="276" w:lineRule="auto"/>
        <w:ind w:left="426" w:hanging="426"/>
        <w:jc w:val="both"/>
        <w:rPr>
          <w:rFonts w:asciiTheme="minorHAnsi" w:hAnsiTheme="minorHAnsi" w:cstheme="minorHAnsi"/>
          <w:color w:val="000000"/>
        </w:rPr>
      </w:pPr>
      <w:r w:rsidRPr="00060C89">
        <w:rPr>
          <w:rFonts w:asciiTheme="minorHAnsi" w:hAnsiTheme="minorHAnsi" w:cstheme="minorHAnsi"/>
        </w:rPr>
        <w:t xml:space="preserve">Wykonawca, podwykonawca lub dalszy podwykonawca zamówienia zamierzający zawrzeć umowę o podwykonawstwo, której przedmiotem są roboty budowlane, jest obowiązany, w trakcie realizacji zamówienia, do przedłożenia Zamawiającemu projektu tej umowy, przy czym podwykonawca lub dalszy podwykonawca jest obowiązany dołączyć zgodę </w:t>
      </w:r>
      <w:r w:rsidRPr="00060C89">
        <w:rPr>
          <w:rFonts w:asciiTheme="minorHAnsi" w:hAnsiTheme="minorHAnsi" w:cstheme="minorHAnsi"/>
          <w:color w:val="000000"/>
        </w:rPr>
        <w:t>Wykonawcy na zawarcie umowy o podwykonawstwo o treści zgodnej z projektem umowy.</w:t>
      </w:r>
    </w:p>
    <w:p w14:paraId="44A9F825" w14:textId="77777777" w:rsidR="008D2E3B" w:rsidRPr="00060C89" w:rsidRDefault="008D2E3B" w:rsidP="009A0D5D">
      <w:pPr>
        <w:numPr>
          <w:ilvl w:val="0"/>
          <w:numId w:val="12"/>
        </w:numPr>
        <w:autoSpaceDE w:val="0"/>
        <w:autoSpaceDN w:val="0"/>
        <w:adjustRightInd w:val="0"/>
        <w:spacing w:before="120" w:after="120" w:line="276" w:lineRule="auto"/>
        <w:ind w:left="426" w:hanging="426"/>
        <w:jc w:val="both"/>
        <w:rPr>
          <w:rFonts w:asciiTheme="minorHAnsi" w:hAnsiTheme="minorHAnsi" w:cstheme="minorHAnsi"/>
          <w:color w:val="000000"/>
        </w:rPr>
      </w:pPr>
      <w:r w:rsidRPr="00060C89">
        <w:rPr>
          <w:rFonts w:asciiTheme="minorHAnsi" w:hAnsiTheme="minorHAnsi" w:cstheme="minorHAnsi"/>
          <w:color w:val="000000"/>
        </w:rPr>
        <w:t xml:space="preserve">Zamawiającemu przysługuje prawo do zgłoszenia w terminie </w:t>
      </w:r>
      <w:r w:rsidRPr="000E7241">
        <w:rPr>
          <w:rFonts w:asciiTheme="minorHAnsi" w:hAnsiTheme="minorHAnsi" w:cstheme="minorHAnsi"/>
          <w:b/>
          <w:bCs/>
          <w:color w:val="000000"/>
        </w:rPr>
        <w:t>14</w:t>
      </w:r>
      <w:r w:rsidRPr="00060C89">
        <w:rPr>
          <w:rFonts w:asciiTheme="minorHAnsi" w:hAnsiTheme="minorHAnsi" w:cstheme="minorHAnsi"/>
          <w:color w:val="000000"/>
        </w:rPr>
        <w:t xml:space="preserve"> dni w formie pisemnej zastrzeżenia do przedłożonego projektu umowy o podwykonawstwo, której przedmiotem są roboty budowlane, w przypadku zaistnienia chociażby jednego z opisanych poniżej przypadków:</w:t>
      </w:r>
    </w:p>
    <w:p w14:paraId="47A17736" w14:textId="77777777" w:rsidR="008D2E3B" w:rsidRPr="00060C89" w:rsidRDefault="008D2E3B" w:rsidP="009A0D5D">
      <w:pPr>
        <w:numPr>
          <w:ilvl w:val="0"/>
          <w:numId w:val="14"/>
        </w:numPr>
        <w:autoSpaceDE w:val="0"/>
        <w:autoSpaceDN w:val="0"/>
        <w:adjustRightInd w:val="0"/>
        <w:spacing w:before="120" w:after="120" w:line="276" w:lineRule="auto"/>
        <w:ind w:left="709" w:hanging="283"/>
        <w:jc w:val="both"/>
        <w:rPr>
          <w:rFonts w:asciiTheme="minorHAnsi" w:hAnsiTheme="minorHAnsi" w:cstheme="minorHAnsi"/>
        </w:rPr>
      </w:pPr>
      <w:r w:rsidRPr="00060C89">
        <w:rPr>
          <w:rFonts w:asciiTheme="minorHAnsi" w:hAnsiTheme="minorHAnsi" w:cstheme="minorHAnsi"/>
          <w:color w:val="000000"/>
        </w:rPr>
        <w:t>termin zapłaty wynagrodzenia podwykonawcy lub dalszemu podwykonawcy przewidziany w umowie o podwykonawstwo jest dłuższy niż 30 dni</w:t>
      </w:r>
      <w:r w:rsidRPr="00060C89">
        <w:rPr>
          <w:rFonts w:asciiTheme="minorHAnsi" w:hAnsiTheme="minorHAnsi" w:cstheme="minorHAnsi"/>
        </w:rPr>
        <w:t xml:space="preserve"> od dnia doręczenia Wykonawcy, podwykonawcy lub dalszemu podwykonawcy faktury lub rachunku, potwierdzających wykonanie zleconej podwykonawcy lub dalszemu podwykonawcy dostawy, usługi lub roboty budowlanej,</w:t>
      </w:r>
    </w:p>
    <w:p w14:paraId="18672F4E" w14:textId="77777777" w:rsidR="008D2E3B" w:rsidRPr="00060C89" w:rsidRDefault="008D2E3B" w:rsidP="009A0D5D">
      <w:pPr>
        <w:numPr>
          <w:ilvl w:val="0"/>
          <w:numId w:val="14"/>
        </w:numPr>
        <w:autoSpaceDE w:val="0"/>
        <w:autoSpaceDN w:val="0"/>
        <w:adjustRightInd w:val="0"/>
        <w:spacing w:before="120" w:after="120" w:line="276" w:lineRule="auto"/>
        <w:ind w:left="709" w:hanging="283"/>
        <w:jc w:val="both"/>
        <w:rPr>
          <w:rFonts w:asciiTheme="minorHAnsi" w:hAnsiTheme="minorHAnsi" w:cstheme="minorHAnsi"/>
        </w:rPr>
      </w:pPr>
      <w:r w:rsidRPr="00060C89">
        <w:rPr>
          <w:rFonts w:asciiTheme="minorHAnsi" w:hAnsiTheme="minorHAnsi" w:cstheme="minorHAnsi"/>
        </w:rPr>
        <w:t xml:space="preserve">termin wykonania umowy o podwykonawstwo wykracza poza termin wykonania zamówienia, wskazany w </w:t>
      </w:r>
      <w:r w:rsidRPr="000E7241">
        <w:rPr>
          <w:rFonts w:asciiTheme="minorHAnsi" w:hAnsiTheme="minorHAnsi" w:cstheme="minorHAnsi"/>
        </w:rPr>
        <w:t>§ 2 ust. 1 umowy</w:t>
      </w:r>
      <w:r w:rsidRPr="00060C89">
        <w:rPr>
          <w:rFonts w:asciiTheme="minorHAnsi" w:hAnsiTheme="minorHAnsi" w:cstheme="minorHAnsi"/>
        </w:rPr>
        <w:t>,</w:t>
      </w:r>
    </w:p>
    <w:p w14:paraId="498E9143" w14:textId="77777777" w:rsidR="008D2E3B" w:rsidRPr="00060C89" w:rsidRDefault="008D2E3B" w:rsidP="009A0D5D">
      <w:pPr>
        <w:numPr>
          <w:ilvl w:val="0"/>
          <w:numId w:val="14"/>
        </w:numPr>
        <w:autoSpaceDE w:val="0"/>
        <w:autoSpaceDN w:val="0"/>
        <w:adjustRightInd w:val="0"/>
        <w:spacing w:before="120" w:after="120" w:line="276" w:lineRule="auto"/>
        <w:ind w:left="709" w:hanging="283"/>
        <w:jc w:val="both"/>
        <w:rPr>
          <w:rFonts w:asciiTheme="minorHAnsi" w:hAnsiTheme="minorHAnsi" w:cstheme="minorHAnsi"/>
        </w:rPr>
      </w:pPr>
      <w:r w:rsidRPr="00060C89">
        <w:rPr>
          <w:rFonts w:asciiTheme="minorHAnsi" w:hAnsiTheme="minorHAnsi" w:cstheme="minorHAnsi"/>
        </w:rPr>
        <w:t>umowa o podwykonawstwo zawiera zapisy uzależniające dokonanie zapłaty na rzecz podwykonawcy od odbioru robót przez Zamawiającego lub od zapłaty należności Wykonawcy przez Zamawiającego,</w:t>
      </w:r>
    </w:p>
    <w:p w14:paraId="7D678D94" w14:textId="77777777" w:rsidR="008D2E3B" w:rsidRPr="00060C89" w:rsidRDefault="008D2E3B" w:rsidP="009A0D5D">
      <w:pPr>
        <w:numPr>
          <w:ilvl w:val="0"/>
          <w:numId w:val="14"/>
        </w:numPr>
        <w:autoSpaceDE w:val="0"/>
        <w:autoSpaceDN w:val="0"/>
        <w:adjustRightInd w:val="0"/>
        <w:spacing w:before="120" w:after="120" w:line="276" w:lineRule="auto"/>
        <w:ind w:left="709" w:hanging="283"/>
        <w:jc w:val="both"/>
        <w:rPr>
          <w:rFonts w:asciiTheme="minorHAnsi" w:hAnsiTheme="minorHAnsi" w:cstheme="minorHAnsi"/>
        </w:rPr>
      </w:pPr>
      <w:r w:rsidRPr="00060C89">
        <w:rPr>
          <w:rFonts w:asciiTheme="minorHAnsi" w:hAnsiTheme="minorHAnsi" w:cstheme="minorHAnsi"/>
        </w:rPr>
        <w:t>umowa o podwykonawstwo nie zawiera uregulowań, dotyczących zawierania umów na roboty budowlane, dostawy lub usługi z dalszymi podwykonawcami, w szczególności zapisów warunkujących podpisanie tych umów od ich akceptacji i zgody Wykonawcy,</w:t>
      </w:r>
    </w:p>
    <w:p w14:paraId="08AF6998" w14:textId="77777777" w:rsidR="008D2E3B" w:rsidRPr="00060C89" w:rsidRDefault="008D2E3B" w:rsidP="009A0D5D">
      <w:pPr>
        <w:numPr>
          <w:ilvl w:val="0"/>
          <w:numId w:val="14"/>
        </w:numPr>
        <w:autoSpaceDE w:val="0"/>
        <w:autoSpaceDN w:val="0"/>
        <w:adjustRightInd w:val="0"/>
        <w:spacing w:before="120" w:after="120" w:line="276" w:lineRule="auto"/>
        <w:ind w:left="709" w:hanging="283"/>
        <w:jc w:val="both"/>
        <w:rPr>
          <w:rFonts w:asciiTheme="minorHAnsi" w:hAnsiTheme="minorHAnsi" w:cstheme="minorHAnsi"/>
        </w:rPr>
      </w:pPr>
      <w:r w:rsidRPr="00060C89">
        <w:rPr>
          <w:rFonts w:asciiTheme="minorHAnsi" w:hAnsiTheme="minorHAnsi" w:cstheme="minorHAnsi"/>
        </w:rPr>
        <w:t>umowa o podwykonawstwo nie zawiera kwoty wynagrodzenia wykonawcy;</w:t>
      </w:r>
    </w:p>
    <w:p w14:paraId="232918B9" w14:textId="6A93171F" w:rsidR="00B5351A" w:rsidRPr="000E7241" w:rsidRDefault="00B5351A" w:rsidP="009A0D5D">
      <w:pPr>
        <w:numPr>
          <w:ilvl w:val="0"/>
          <w:numId w:val="14"/>
        </w:numPr>
        <w:autoSpaceDE w:val="0"/>
        <w:autoSpaceDN w:val="0"/>
        <w:adjustRightInd w:val="0"/>
        <w:spacing w:before="120" w:after="120" w:line="276" w:lineRule="auto"/>
        <w:ind w:left="709" w:hanging="283"/>
        <w:jc w:val="both"/>
        <w:rPr>
          <w:rFonts w:asciiTheme="minorHAnsi" w:hAnsiTheme="minorHAnsi" w:cstheme="minorHAnsi"/>
        </w:rPr>
      </w:pPr>
      <w:r w:rsidRPr="000E7241">
        <w:rPr>
          <w:rFonts w:asciiTheme="minorHAnsi" w:hAnsiTheme="minorHAnsi" w:cstheme="minorHAnsi"/>
        </w:rPr>
        <w:lastRenderedPageBreak/>
        <w:t xml:space="preserve">umowa o podwykonawstwo nie zawiera wymogu zatrudnienia przez podwykonawcę na podstawie umowy o pracę osób wykonujących czynności, o których mowa </w:t>
      </w:r>
      <w:r w:rsidR="008E21D8">
        <w:rPr>
          <w:rFonts w:asciiTheme="minorHAnsi" w:hAnsiTheme="minorHAnsi" w:cstheme="minorHAnsi"/>
        </w:rPr>
        <w:t xml:space="preserve">W UST. 22 poniżej oraz </w:t>
      </w:r>
      <w:r w:rsidRPr="000E7241">
        <w:rPr>
          <w:rFonts w:asciiTheme="minorHAnsi" w:hAnsiTheme="minorHAnsi" w:cstheme="minorHAnsi"/>
        </w:rPr>
        <w:t xml:space="preserve">w </w:t>
      </w:r>
      <w:r w:rsidR="000E7241">
        <w:rPr>
          <w:rFonts w:asciiTheme="minorHAnsi" w:hAnsiTheme="minorHAnsi" w:cstheme="minorHAnsi"/>
        </w:rPr>
        <w:t>pkt 3.1. SWZ</w:t>
      </w:r>
      <w:r w:rsidRPr="000E7241">
        <w:rPr>
          <w:rFonts w:asciiTheme="minorHAnsi" w:hAnsiTheme="minorHAnsi" w:cstheme="minorHAnsi"/>
        </w:rPr>
        <w:t>, brak obowiązków w zakresie dokumentowania oraz sankcji z tytułu niespełnienia tego wymogu;</w:t>
      </w:r>
    </w:p>
    <w:p w14:paraId="653FB781" w14:textId="77777777" w:rsidR="008D2E3B" w:rsidRPr="00060C89" w:rsidRDefault="008D2E3B" w:rsidP="009A0D5D">
      <w:pPr>
        <w:numPr>
          <w:ilvl w:val="0"/>
          <w:numId w:val="14"/>
        </w:numPr>
        <w:autoSpaceDE w:val="0"/>
        <w:autoSpaceDN w:val="0"/>
        <w:adjustRightInd w:val="0"/>
        <w:spacing w:before="120" w:after="120" w:line="276" w:lineRule="auto"/>
        <w:ind w:left="709" w:hanging="283"/>
        <w:jc w:val="both"/>
        <w:rPr>
          <w:rFonts w:asciiTheme="minorHAnsi" w:hAnsiTheme="minorHAnsi" w:cstheme="minorHAnsi"/>
        </w:rPr>
      </w:pPr>
      <w:r w:rsidRPr="00060C89">
        <w:rPr>
          <w:rFonts w:asciiTheme="minorHAnsi" w:hAnsiTheme="minorHAnsi" w:cstheme="minorHAnsi"/>
        </w:rPr>
        <w:t>w każdym przypadku, gdy umowa kształtuje prawa i obowiązki podwykonawcy, w zakresie kar umownych oraz warunków wypłaty wynagrodzenia, w sposób dla niego mniej korzystny niż prawa i obowiązki wykonawcy wynikające z niniejszej umowy.</w:t>
      </w:r>
    </w:p>
    <w:p w14:paraId="586FC952" w14:textId="77777777" w:rsidR="008D2E3B" w:rsidRPr="00060C89" w:rsidRDefault="008D2E3B" w:rsidP="009A0D5D">
      <w:pPr>
        <w:numPr>
          <w:ilvl w:val="0"/>
          <w:numId w:val="12"/>
        </w:numPr>
        <w:autoSpaceDE w:val="0"/>
        <w:autoSpaceDN w:val="0"/>
        <w:adjustRightInd w:val="0"/>
        <w:spacing w:before="120" w:after="120" w:line="276" w:lineRule="auto"/>
        <w:ind w:left="426" w:hanging="426"/>
        <w:jc w:val="both"/>
        <w:rPr>
          <w:rFonts w:asciiTheme="minorHAnsi" w:hAnsiTheme="minorHAnsi" w:cstheme="minorHAnsi"/>
        </w:rPr>
      </w:pPr>
      <w:r w:rsidRPr="00060C89">
        <w:rPr>
          <w:rFonts w:asciiTheme="minorHAnsi" w:hAnsiTheme="minorHAnsi" w:cstheme="minorHAnsi"/>
        </w:rPr>
        <w:t xml:space="preserve">Niezgłoszenie przez Zamawiającego w formie pisemnej zastrzeżeń do przedłożonego projektu umowy o podwykonawstwo, której przedmiotem są roboty budowlane, w terminie </w:t>
      </w:r>
      <w:r w:rsidRPr="008E21D8">
        <w:rPr>
          <w:rFonts w:asciiTheme="minorHAnsi" w:hAnsiTheme="minorHAnsi" w:cstheme="minorHAnsi"/>
        </w:rPr>
        <w:t xml:space="preserve">wskazanym w ust. 3, będzie </w:t>
      </w:r>
      <w:r w:rsidRPr="00060C89">
        <w:rPr>
          <w:rFonts w:asciiTheme="minorHAnsi" w:hAnsiTheme="minorHAnsi" w:cstheme="minorHAnsi"/>
        </w:rPr>
        <w:t>uważane za jego akceptację.</w:t>
      </w:r>
    </w:p>
    <w:p w14:paraId="538B397C" w14:textId="77777777" w:rsidR="008D2E3B" w:rsidRPr="00060C89" w:rsidRDefault="008D2E3B" w:rsidP="009A0D5D">
      <w:pPr>
        <w:numPr>
          <w:ilvl w:val="0"/>
          <w:numId w:val="12"/>
        </w:numPr>
        <w:autoSpaceDE w:val="0"/>
        <w:autoSpaceDN w:val="0"/>
        <w:adjustRightInd w:val="0"/>
        <w:spacing w:before="120" w:after="120" w:line="276" w:lineRule="auto"/>
        <w:ind w:left="426" w:hanging="426"/>
        <w:jc w:val="both"/>
        <w:rPr>
          <w:rFonts w:asciiTheme="minorHAnsi" w:hAnsiTheme="minorHAnsi" w:cstheme="minorHAnsi"/>
        </w:rPr>
      </w:pPr>
      <w:r w:rsidRPr="00060C89">
        <w:rPr>
          <w:rFonts w:asciiTheme="minorHAnsi" w:hAnsiTheme="minorHAnsi" w:cstheme="minorHAnsi"/>
        </w:rPr>
        <w:t xml:space="preserve">Wykonawca, podwykonawca lub dalszy podwykonawca zamówienia na roboty budowlane przedkłada Zamawiającemu poświadczoną za zgodność z oryginałem kopię zawartej umowy o podwykonawstwo, której przedmiotem są dostawy lub usługi, w </w:t>
      </w:r>
      <w:r w:rsidRPr="008E21D8">
        <w:rPr>
          <w:rFonts w:asciiTheme="minorHAnsi" w:hAnsiTheme="minorHAnsi" w:cstheme="minorHAnsi"/>
        </w:rPr>
        <w:t xml:space="preserve">terminie 7 dni od dnia jej zawarcia, z wyłączeniem umów o podwykonawstwo o wartości mniejszej niż 0,5% wynagrodzenia umownego brutto, o którym mowa w § 3 ust. 1 umowy oraz umów o podwykonawstwo, których przedmiotem są dostawy materiałów budowlanych niezbędnych </w:t>
      </w:r>
      <w:r w:rsidRPr="00060C89">
        <w:rPr>
          <w:rFonts w:asciiTheme="minorHAnsi" w:hAnsiTheme="minorHAnsi" w:cstheme="minorHAnsi"/>
        </w:rPr>
        <w:t>do realizacji przedmiotu zamówienia oraz usługi transportowe.</w:t>
      </w:r>
    </w:p>
    <w:p w14:paraId="1F293D10" w14:textId="3767D490" w:rsidR="008D2E3B" w:rsidRPr="00753327" w:rsidRDefault="008D2E3B" w:rsidP="009A0D5D">
      <w:pPr>
        <w:numPr>
          <w:ilvl w:val="0"/>
          <w:numId w:val="12"/>
        </w:numPr>
        <w:autoSpaceDE w:val="0"/>
        <w:autoSpaceDN w:val="0"/>
        <w:adjustRightInd w:val="0"/>
        <w:spacing w:before="120" w:after="120" w:line="276" w:lineRule="auto"/>
        <w:ind w:left="426" w:hanging="426"/>
        <w:jc w:val="both"/>
        <w:rPr>
          <w:rFonts w:asciiTheme="minorHAnsi" w:hAnsiTheme="minorHAnsi" w:cstheme="minorHAnsi"/>
        </w:rPr>
      </w:pPr>
      <w:r w:rsidRPr="00753327">
        <w:rPr>
          <w:rFonts w:asciiTheme="minorHAnsi" w:hAnsiTheme="minorHAnsi" w:cstheme="minorHAnsi"/>
        </w:rPr>
        <w:t xml:space="preserve">Wyłączenia, o których mowa w ust. 5, nie dotyczą również umów o podwykonawstwo o wartości większej </w:t>
      </w:r>
      <w:r w:rsidRPr="009A0D5D">
        <w:rPr>
          <w:rFonts w:asciiTheme="minorHAnsi" w:hAnsiTheme="minorHAnsi" w:cstheme="minorHAnsi"/>
        </w:rPr>
        <w:t xml:space="preserve">niż </w:t>
      </w:r>
      <w:r w:rsidR="00753327" w:rsidRPr="009A0D5D">
        <w:rPr>
          <w:rFonts w:asciiTheme="minorHAnsi" w:hAnsiTheme="minorHAnsi" w:cstheme="minorHAnsi"/>
        </w:rPr>
        <w:t>2</w:t>
      </w:r>
      <w:r w:rsidRPr="009A0D5D">
        <w:rPr>
          <w:rFonts w:asciiTheme="minorHAnsi" w:hAnsiTheme="minorHAnsi" w:cstheme="minorHAnsi"/>
        </w:rPr>
        <w:t>0 000,00 złotych brutto.</w:t>
      </w:r>
    </w:p>
    <w:p w14:paraId="0C1861B0" w14:textId="77777777" w:rsidR="008D2E3B" w:rsidRPr="00060C89" w:rsidRDefault="008D2E3B" w:rsidP="009A0D5D">
      <w:pPr>
        <w:numPr>
          <w:ilvl w:val="0"/>
          <w:numId w:val="12"/>
        </w:numPr>
        <w:autoSpaceDE w:val="0"/>
        <w:autoSpaceDN w:val="0"/>
        <w:adjustRightInd w:val="0"/>
        <w:spacing w:before="120" w:after="120" w:line="276" w:lineRule="auto"/>
        <w:ind w:left="426" w:hanging="426"/>
        <w:jc w:val="both"/>
        <w:rPr>
          <w:rFonts w:asciiTheme="minorHAnsi" w:hAnsiTheme="minorHAnsi" w:cstheme="minorHAnsi"/>
        </w:rPr>
      </w:pPr>
      <w:r w:rsidRPr="00060C89">
        <w:rPr>
          <w:rFonts w:asciiTheme="minorHAnsi" w:hAnsiTheme="minorHAnsi" w:cstheme="minorHAnsi"/>
        </w:rPr>
        <w:t xml:space="preserve">W </w:t>
      </w:r>
      <w:r w:rsidRPr="00753327">
        <w:rPr>
          <w:rFonts w:asciiTheme="minorHAnsi" w:hAnsiTheme="minorHAnsi" w:cstheme="minorHAnsi"/>
        </w:rPr>
        <w:t xml:space="preserve">przypadku, o którym mowa w ust. 5, jeżeli termin zapłaty wynagrodzenia jest dłuższy niż określony w ust. 3 pkt 1, Zamawiający poinformuje o tym Wykonawcę </w:t>
      </w:r>
      <w:r w:rsidRPr="00753327">
        <w:rPr>
          <w:rFonts w:asciiTheme="minorHAnsi" w:hAnsiTheme="minorHAnsi" w:cstheme="minorHAnsi"/>
        </w:rPr>
        <w:br/>
        <w:t xml:space="preserve">i wezwie go do doprowadzenia do zmiany tej umowy w terminie nie dłuższym niż </w:t>
      </w:r>
      <w:r w:rsidRPr="00753327">
        <w:rPr>
          <w:rFonts w:asciiTheme="minorHAnsi" w:hAnsiTheme="minorHAnsi" w:cstheme="minorHAnsi"/>
        </w:rPr>
        <w:br/>
        <w:t xml:space="preserve">5 dni od dnia otrzymania informacji, pod rygorem wystąpienia o zapłatę </w:t>
      </w:r>
      <w:r w:rsidRPr="00060C89">
        <w:rPr>
          <w:rFonts w:asciiTheme="minorHAnsi" w:hAnsiTheme="minorHAnsi" w:cstheme="minorHAnsi"/>
          <w:color w:val="000000"/>
        </w:rPr>
        <w:t>kary umownej.</w:t>
      </w:r>
    </w:p>
    <w:p w14:paraId="1E684C5F" w14:textId="77777777" w:rsidR="008D2E3B" w:rsidRPr="00060C89" w:rsidRDefault="008D2E3B" w:rsidP="009A0D5D">
      <w:pPr>
        <w:numPr>
          <w:ilvl w:val="0"/>
          <w:numId w:val="12"/>
        </w:numPr>
        <w:autoSpaceDE w:val="0"/>
        <w:autoSpaceDN w:val="0"/>
        <w:adjustRightInd w:val="0"/>
        <w:spacing w:before="120" w:after="120" w:line="276" w:lineRule="auto"/>
        <w:ind w:left="426" w:hanging="426"/>
        <w:jc w:val="both"/>
        <w:rPr>
          <w:rFonts w:asciiTheme="minorHAnsi" w:hAnsiTheme="minorHAnsi" w:cstheme="minorHAnsi"/>
        </w:rPr>
      </w:pPr>
      <w:r w:rsidRPr="00060C89">
        <w:rPr>
          <w:rFonts w:asciiTheme="minorHAnsi" w:hAnsiTheme="minorHAnsi" w:cstheme="minorHAnsi"/>
        </w:rPr>
        <w:t>Wszystkie umowy o podwykonawstwo wymagają formy pisemnej.</w:t>
      </w:r>
    </w:p>
    <w:p w14:paraId="22468B2A" w14:textId="77777777" w:rsidR="008D2E3B" w:rsidRPr="00753327" w:rsidRDefault="008D2E3B" w:rsidP="009A0D5D">
      <w:pPr>
        <w:numPr>
          <w:ilvl w:val="0"/>
          <w:numId w:val="12"/>
        </w:numPr>
        <w:autoSpaceDE w:val="0"/>
        <w:autoSpaceDN w:val="0"/>
        <w:adjustRightInd w:val="0"/>
        <w:spacing w:before="120" w:after="120" w:line="276" w:lineRule="auto"/>
        <w:ind w:left="426" w:hanging="426"/>
        <w:jc w:val="both"/>
        <w:rPr>
          <w:rFonts w:asciiTheme="minorHAnsi" w:hAnsiTheme="minorHAnsi" w:cstheme="minorHAnsi"/>
        </w:rPr>
      </w:pPr>
      <w:r w:rsidRPr="00753327">
        <w:rPr>
          <w:rFonts w:asciiTheme="minorHAnsi" w:hAnsiTheme="minorHAnsi" w:cstheme="minorHAnsi"/>
        </w:rPr>
        <w:t xml:space="preserve">Postanowienia, zawarte w ust. 2-8, stosuje się odpowiednio do zawierania umów </w:t>
      </w:r>
      <w:r w:rsidRPr="00753327">
        <w:rPr>
          <w:rFonts w:asciiTheme="minorHAnsi" w:hAnsiTheme="minorHAnsi" w:cstheme="minorHAnsi"/>
        </w:rPr>
        <w:br/>
        <w:t>o podwykonawstwo z dalszymi podwykonawcami.</w:t>
      </w:r>
    </w:p>
    <w:p w14:paraId="07559C02" w14:textId="77777777" w:rsidR="008D2E3B" w:rsidRPr="00753327" w:rsidRDefault="008D2E3B" w:rsidP="009A0D5D">
      <w:pPr>
        <w:numPr>
          <w:ilvl w:val="0"/>
          <w:numId w:val="12"/>
        </w:numPr>
        <w:autoSpaceDE w:val="0"/>
        <w:autoSpaceDN w:val="0"/>
        <w:adjustRightInd w:val="0"/>
        <w:spacing w:before="120" w:after="120" w:line="276" w:lineRule="auto"/>
        <w:ind w:left="426" w:hanging="426"/>
        <w:jc w:val="both"/>
        <w:rPr>
          <w:rFonts w:asciiTheme="minorHAnsi" w:hAnsiTheme="minorHAnsi" w:cstheme="minorHAnsi"/>
        </w:rPr>
      </w:pPr>
      <w:r w:rsidRPr="00753327">
        <w:rPr>
          <w:rFonts w:asciiTheme="minorHAnsi" w:hAnsiTheme="minorHAnsi" w:cstheme="minorHAnsi"/>
        </w:rPr>
        <w:t xml:space="preserve">Postanowienia, zawarte w ust. 2-8, stosuje się odpowiednio do zmian umów </w:t>
      </w:r>
      <w:r w:rsidRPr="00753327">
        <w:rPr>
          <w:rFonts w:asciiTheme="minorHAnsi" w:hAnsiTheme="minorHAnsi" w:cstheme="minorHAnsi"/>
        </w:rPr>
        <w:br/>
        <w:t>o podwykonawstwo.</w:t>
      </w:r>
    </w:p>
    <w:p w14:paraId="7A4EB2B8" w14:textId="77777777" w:rsidR="008D2E3B" w:rsidRPr="00060C89" w:rsidRDefault="008D2E3B" w:rsidP="009A0D5D">
      <w:pPr>
        <w:numPr>
          <w:ilvl w:val="0"/>
          <w:numId w:val="12"/>
        </w:numPr>
        <w:autoSpaceDE w:val="0"/>
        <w:autoSpaceDN w:val="0"/>
        <w:adjustRightInd w:val="0"/>
        <w:spacing w:before="120" w:after="120" w:line="276" w:lineRule="auto"/>
        <w:ind w:left="426" w:hanging="426"/>
        <w:jc w:val="both"/>
        <w:rPr>
          <w:rFonts w:asciiTheme="minorHAnsi" w:hAnsiTheme="minorHAnsi" w:cstheme="minorHAnsi"/>
        </w:rPr>
      </w:pPr>
      <w:r w:rsidRPr="00060C89">
        <w:rPr>
          <w:rFonts w:asciiTheme="minorHAnsi" w:hAnsiTheme="minorHAnsi" w:cstheme="minorHAnsi"/>
        </w:rPr>
        <w:t>Wykonawca ponosi wobec Zamawiającego pełną odpowiedzialność za roboty budowlane, które wykonuje przy pomocy podwykonawców.</w:t>
      </w:r>
    </w:p>
    <w:p w14:paraId="382B2D50" w14:textId="77777777" w:rsidR="008D2E3B" w:rsidRPr="00060C89" w:rsidRDefault="008D2E3B" w:rsidP="009A0D5D">
      <w:pPr>
        <w:numPr>
          <w:ilvl w:val="0"/>
          <w:numId w:val="12"/>
        </w:numPr>
        <w:autoSpaceDE w:val="0"/>
        <w:autoSpaceDN w:val="0"/>
        <w:adjustRightInd w:val="0"/>
        <w:spacing w:before="120" w:after="120" w:line="276" w:lineRule="auto"/>
        <w:ind w:left="426" w:hanging="426"/>
        <w:jc w:val="both"/>
        <w:rPr>
          <w:rFonts w:asciiTheme="minorHAnsi" w:hAnsiTheme="minorHAnsi" w:cstheme="minorHAnsi"/>
        </w:rPr>
      </w:pPr>
      <w:r w:rsidRPr="00060C89">
        <w:rPr>
          <w:rFonts w:asciiTheme="minorHAnsi" w:hAnsiTheme="minorHAnsi" w:cstheme="minorHAnsi"/>
        </w:rPr>
        <w:t>Wykonawca przyjmuje na siebie pełnienie funkcji koordynatora w stosunku do robót budowlanych, realizowanych przez podwykonawców.</w:t>
      </w:r>
    </w:p>
    <w:p w14:paraId="6B762243" w14:textId="77777777" w:rsidR="008D2E3B" w:rsidRPr="00060C89" w:rsidRDefault="008D2E3B" w:rsidP="009A0D5D">
      <w:pPr>
        <w:numPr>
          <w:ilvl w:val="0"/>
          <w:numId w:val="12"/>
        </w:numPr>
        <w:autoSpaceDE w:val="0"/>
        <w:autoSpaceDN w:val="0"/>
        <w:adjustRightInd w:val="0"/>
        <w:spacing w:before="120" w:after="120" w:line="276" w:lineRule="auto"/>
        <w:ind w:left="426" w:hanging="426"/>
        <w:jc w:val="both"/>
        <w:rPr>
          <w:rFonts w:asciiTheme="minorHAnsi" w:hAnsiTheme="minorHAnsi" w:cstheme="minorHAnsi"/>
        </w:rPr>
      </w:pPr>
      <w:r w:rsidRPr="00060C89">
        <w:rPr>
          <w:rFonts w:asciiTheme="minorHAnsi" w:hAnsiTheme="minorHAnsi" w:cstheme="minorHAnsi"/>
        </w:rPr>
        <w:t>Powierzenie wykonania części robót budowlanych podwykonawcy nie zmienia zobowiązań Wykonawcy wobec Zamawiającego za wykonanie tej części zamówienia.</w:t>
      </w:r>
    </w:p>
    <w:p w14:paraId="2E0D5A21" w14:textId="77777777" w:rsidR="008D2E3B" w:rsidRPr="00060C89" w:rsidRDefault="008D2E3B" w:rsidP="009A0D5D">
      <w:pPr>
        <w:numPr>
          <w:ilvl w:val="0"/>
          <w:numId w:val="12"/>
        </w:numPr>
        <w:autoSpaceDE w:val="0"/>
        <w:autoSpaceDN w:val="0"/>
        <w:adjustRightInd w:val="0"/>
        <w:spacing w:before="120" w:after="120" w:line="276" w:lineRule="auto"/>
        <w:ind w:left="426" w:hanging="426"/>
        <w:jc w:val="both"/>
        <w:rPr>
          <w:rFonts w:asciiTheme="minorHAnsi" w:hAnsiTheme="minorHAnsi" w:cstheme="minorHAnsi"/>
        </w:rPr>
      </w:pPr>
      <w:r w:rsidRPr="00060C89">
        <w:rPr>
          <w:rFonts w:asciiTheme="minorHAnsi" w:hAnsiTheme="minorHAnsi" w:cstheme="minorHAnsi"/>
        </w:rPr>
        <w:lastRenderedPageBreak/>
        <w:t>Wykonawca jest odpowiedzialny za działanie, zaniechanie, uchybienia i zaniedbania podwykonawcy i jego pracowników w takim samym stopniu, jakby to były działania, uchybienia lub zaniedbania jego własnych pracowników.</w:t>
      </w:r>
    </w:p>
    <w:p w14:paraId="51476C25" w14:textId="77777777" w:rsidR="008D2E3B" w:rsidRPr="00060C89" w:rsidRDefault="008D2E3B" w:rsidP="009A0D5D">
      <w:pPr>
        <w:numPr>
          <w:ilvl w:val="0"/>
          <w:numId w:val="12"/>
        </w:numPr>
        <w:autoSpaceDE w:val="0"/>
        <w:autoSpaceDN w:val="0"/>
        <w:adjustRightInd w:val="0"/>
        <w:spacing w:before="120" w:after="120" w:line="276" w:lineRule="auto"/>
        <w:ind w:left="426" w:hanging="426"/>
        <w:jc w:val="both"/>
        <w:rPr>
          <w:rFonts w:asciiTheme="minorHAnsi" w:hAnsiTheme="minorHAnsi" w:cstheme="minorHAnsi"/>
        </w:rPr>
      </w:pPr>
      <w:r w:rsidRPr="00060C89">
        <w:rPr>
          <w:rFonts w:asciiTheme="minorHAnsi" w:hAnsiTheme="minorHAnsi" w:cstheme="minorHAnsi"/>
        </w:rPr>
        <w:t>Jakakolwiek przerwa w realizacji robót budowlanych, wynikająca z braku podwykonawcy, będzie traktowana jako przerwa wynikła z przyczyn zależnych od Wykonawcy i będzie stanowić podstawę do naliczenia Wykonawcy kar umownych.</w:t>
      </w:r>
    </w:p>
    <w:p w14:paraId="3C0C9E35" w14:textId="77777777" w:rsidR="008D2E3B" w:rsidRPr="00060C89" w:rsidRDefault="008D2E3B" w:rsidP="009A0D5D">
      <w:pPr>
        <w:numPr>
          <w:ilvl w:val="0"/>
          <w:numId w:val="12"/>
        </w:numPr>
        <w:autoSpaceDE w:val="0"/>
        <w:autoSpaceDN w:val="0"/>
        <w:adjustRightInd w:val="0"/>
        <w:spacing w:before="120" w:after="120" w:line="276" w:lineRule="auto"/>
        <w:ind w:left="426" w:hanging="426"/>
        <w:jc w:val="both"/>
        <w:rPr>
          <w:rFonts w:asciiTheme="minorHAnsi" w:hAnsiTheme="minorHAnsi" w:cstheme="minorHAnsi"/>
        </w:rPr>
      </w:pPr>
      <w:r w:rsidRPr="00060C89">
        <w:rPr>
          <w:rFonts w:asciiTheme="minorHAnsi" w:hAnsiTheme="minorHAnsi" w:cstheme="minorHAnsi"/>
        </w:rPr>
        <w:t>Jeżeli zmiana albo rezygnacja z podwykonawcy dotyczy podmiotu, na którego zasoby Wykonawca powoływał się,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4B1E3E21" w14:textId="77777777" w:rsidR="008D2E3B" w:rsidRPr="00060C89" w:rsidRDefault="008D2E3B" w:rsidP="009A0D5D">
      <w:pPr>
        <w:numPr>
          <w:ilvl w:val="0"/>
          <w:numId w:val="12"/>
        </w:numPr>
        <w:autoSpaceDE w:val="0"/>
        <w:autoSpaceDN w:val="0"/>
        <w:adjustRightInd w:val="0"/>
        <w:spacing w:before="120" w:after="120" w:line="276" w:lineRule="auto"/>
        <w:ind w:left="426" w:hanging="426"/>
        <w:jc w:val="both"/>
        <w:rPr>
          <w:rFonts w:asciiTheme="minorHAnsi" w:hAnsiTheme="minorHAnsi" w:cstheme="minorHAnsi"/>
        </w:rPr>
      </w:pPr>
      <w:r w:rsidRPr="00060C89">
        <w:rPr>
          <w:rFonts w:asciiTheme="minorHAnsi" w:hAnsiTheme="minorHAnsi" w:cstheme="minorHAnsi"/>
        </w:rPr>
        <w:t>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w:t>
      </w:r>
    </w:p>
    <w:p w14:paraId="624260E3" w14:textId="77777777" w:rsidR="008D2E3B" w:rsidRPr="00060C89" w:rsidRDefault="008D2E3B" w:rsidP="009A0D5D">
      <w:pPr>
        <w:numPr>
          <w:ilvl w:val="0"/>
          <w:numId w:val="12"/>
        </w:numPr>
        <w:autoSpaceDE w:val="0"/>
        <w:autoSpaceDN w:val="0"/>
        <w:adjustRightInd w:val="0"/>
        <w:spacing w:before="120" w:after="120" w:line="276" w:lineRule="auto"/>
        <w:ind w:left="426" w:hanging="426"/>
        <w:jc w:val="both"/>
        <w:rPr>
          <w:rFonts w:asciiTheme="minorHAnsi" w:hAnsiTheme="minorHAnsi" w:cstheme="minorHAnsi"/>
        </w:rPr>
      </w:pPr>
      <w:r w:rsidRPr="00060C89">
        <w:rPr>
          <w:rFonts w:asciiTheme="minorHAnsi" w:hAnsiTheme="minorHAnsi" w:cstheme="minorHAnsi"/>
        </w:rPr>
        <w:t>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w:t>
      </w:r>
    </w:p>
    <w:p w14:paraId="278BC9B2" w14:textId="77777777" w:rsidR="008D2E3B" w:rsidRPr="00060C89" w:rsidRDefault="008D2E3B" w:rsidP="009A0D5D">
      <w:pPr>
        <w:numPr>
          <w:ilvl w:val="0"/>
          <w:numId w:val="12"/>
        </w:numPr>
        <w:autoSpaceDE w:val="0"/>
        <w:autoSpaceDN w:val="0"/>
        <w:adjustRightInd w:val="0"/>
        <w:spacing w:before="120" w:after="120" w:line="276" w:lineRule="auto"/>
        <w:ind w:left="426" w:hanging="426"/>
        <w:jc w:val="both"/>
        <w:rPr>
          <w:rFonts w:asciiTheme="minorHAnsi" w:hAnsiTheme="minorHAnsi" w:cstheme="minorHAnsi"/>
        </w:rPr>
      </w:pPr>
      <w:r w:rsidRPr="00060C89">
        <w:rPr>
          <w:rFonts w:asciiTheme="minorHAnsi" w:hAnsiTheme="minorHAnsi" w:cstheme="minorHAnsi"/>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74E9161F" w14:textId="2B1AB27A" w:rsidR="00B5351A" w:rsidRPr="004B75D1" w:rsidRDefault="00B5351A" w:rsidP="009A0D5D">
      <w:pPr>
        <w:numPr>
          <w:ilvl w:val="0"/>
          <w:numId w:val="12"/>
        </w:numPr>
        <w:autoSpaceDE w:val="0"/>
        <w:autoSpaceDN w:val="0"/>
        <w:adjustRightInd w:val="0"/>
        <w:spacing w:before="120" w:after="120" w:line="276" w:lineRule="auto"/>
        <w:ind w:left="426"/>
        <w:jc w:val="both"/>
        <w:rPr>
          <w:rFonts w:asciiTheme="minorHAnsi" w:hAnsiTheme="minorHAnsi" w:cstheme="minorHAnsi"/>
        </w:rPr>
      </w:pPr>
      <w:r w:rsidRPr="004B75D1">
        <w:rPr>
          <w:rFonts w:asciiTheme="minorHAnsi" w:hAnsiTheme="minorHAnsi" w:cstheme="minorHAnsi"/>
        </w:rPr>
        <w:t xml:space="preserve">Zamawiający wymaga zatrudnienia przez Wykonawcę i podwykonawcę </w:t>
      </w:r>
      <w:r w:rsidRPr="004B75D1">
        <w:rPr>
          <w:rFonts w:asciiTheme="minorHAnsi" w:hAnsiTheme="minorHAnsi" w:cstheme="minorHAnsi"/>
          <w:b/>
          <w:bCs/>
        </w:rPr>
        <w:t>na podstawie umowy o pracę</w:t>
      </w:r>
      <w:r w:rsidRPr="004B75D1">
        <w:rPr>
          <w:rFonts w:asciiTheme="minorHAnsi" w:hAnsiTheme="minorHAnsi" w:cstheme="minorHAnsi"/>
        </w:rPr>
        <w:t xml:space="preserve"> osób wykonujących czynności w zakresie realizacji zamówienia w sposób określony w art. 22 § 1 ustawy z 26 czerwca 1974 r. - Kodeks pracy (</w:t>
      </w:r>
      <w:r w:rsidR="00B03874" w:rsidRPr="00C7073E">
        <w:rPr>
          <w:rFonts w:asciiTheme="minorHAnsi" w:hAnsiTheme="minorHAnsi" w:cstheme="minorHAnsi"/>
        </w:rPr>
        <w:t>Dz.U. z 2023 r. poz. 1465 ze zm.</w:t>
      </w:r>
      <w:r w:rsidRPr="004B75D1">
        <w:rPr>
          <w:rFonts w:asciiTheme="minorHAnsi" w:hAnsiTheme="minorHAnsi" w:cstheme="minorHAnsi"/>
        </w:rPr>
        <w:t>), tj. pracowników wykonujących następujące czynności w trakcie realizacji zamówienia wynikające z dokumentacji:</w:t>
      </w:r>
    </w:p>
    <w:p w14:paraId="383B8F67" w14:textId="77777777" w:rsidR="00B03874" w:rsidRPr="00B03874" w:rsidRDefault="00B03874" w:rsidP="009A0D5D">
      <w:pPr>
        <w:pStyle w:val="Akapitzlist"/>
        <w:numPr>
          <w:ilvl w:val="0"/>
          <w:numId w:val="84"/>
        </w:numPr>
        <w:suppressAutoHyphens/>
        <w:ind w:left="1134" w:hanging="283"/>
        <w:jc w:val="both"/>
        <w:rPr>
          <w:rFonts w:asciiTheme="minorHAnsi" w:hAnsiTheme="minorHAnsi" w:cstheme="minorHAnsi"/>
          <w:sz w:val="24"/>
          <w:szCs w:val="24"/>
          <w:lang w:eastAsia="en-US"/>
        </w:rPr>
      </w:pPr>
      <w:r w:rsidRPr="00B03874">
        <w:rPr>
          <w:rFonts w:asciiTheme="minorHAnsi" w:hAnsiTheme="minorHAnsi" w:cstheme="minorHAnsi"/>
          <w:sz w:val="24"/>
          <w:szCs w:val="24"/>
          <w:lang w:eastAsia="en-US"/>
        </w:rPr>
        <w:lastRenderedPageBreak/>
        <w:t xml:space="preserve">roboty przygotowawcze, </w:t>
      </w:r>
    </w:p>
    <w:p w14:paraId="5FF9337D" w14:textId="77777777" w:rsidR="00B03874" w:rsidRPr="00B03874" w:rsidRDefault="00B03874" w:rsidP="009A0D5D">
      <w:pPr>
        <w:pStyle w:val="Akapitzlist"/>
        <w:numPr>
          <w:ilvl w:val="0"/>
          <w:numId w:val="84"/>
        </w:numPr>
        <w:suppressAutoHyphens/>
        <w:ind w:left="1134" w:hanging="283"/>
        <w:jc w:val="both"/>
        <w:rPr>
          <w:rFonts w:asciiTheme="minorHAnsi" w:hAnsiTheme="minorHAnsi" w:cstheme="minorHAnsi"/>
          <w:sz w:val="24"/>
          <w:szCs w:val="24"/>
          <w:lang w:eastAsia="en-US"/>
        </w:rPr>
      </w:pPr>
      <w:r w:rsidRPr="00B03874">
        <w:rPr>
          <w:rFonts w:asciiTheme="minorHAnsi" w:hAnsiTheme="minorHAnsi" w:cstheme="minorHAnsi"/>
          <w:sz w:val="24"/>
          <w:szCs w:val="24"/>
          <w:lang w:eastAsia="en-US"/>
        </w:rPr>
        <w:t xml:space="preserve">prace fizyczne przy realizacji robót budowlanych i zabezpieczających, </w:t>
      </w:r>
    </w:p>
    <w:p w14:paraId="763930C7" w14:textId="77777777" w:rsidR="00B03874" w:rsidRPr="00B03874" w:rsidRDefault="00B03874" w:rsidP="009A0D5D">
      <w:pPr>
        <w:pStyle w:val="Akapitzlist"/>
        <w:numPr>
          <w:ilvl w:val="0"/>
          <w:numId w:val="84"/>
        </w:numPr>
        <w:suppressAutoHyphens/>
        <w:ind w:left="1134" w:hanging="283"/>
        <w:jc w:val="both"/>
        <w:rPr>
          <w:rFonts w:asciiTheme="minorHAnsi" w:hAnsiTheme="minorHAnsi" w:cstheme="minorHAnsi"/>
          <w:sz w:val="24"/>
          <w:szCs w:val="24"/>
          <w:lang w:eastAsia="en-US"/>
        </w:rPr>
      </w:pPr>
      <w:r w:rsidRPr="00B03874">
        <w:rPr>
          <w:rFonts w:asciiTheme="minorHAnsi" w:hAnsiTheme="minorHAnsi" w:cstheme="minorHAnsi"/>
          <w:sz w:val="24"/>
          <w:szCs w:val="24"/>
          <w:lang w:eastAsia="en-US"/>
        </w:rPr>
        <w:t>roboty ogólnobudowlane, roboty sanitarne i roboty elektryczne,</w:t>
      </w:r>
    </w:p>
    <w:p w14:paraId="0B11317D" w14:textId="77777777" w:rsidR="00B03874" w:rsidRPr="00B03874" w:rsidRDefault="00B03874" w:rsidP="009A0D5D">
      <w:pPr>
        <w:pStyle w:val="Akapitzlist"/>
        <w:numPr>
          <w:ilvl w:val="0"/>
          <w:numId w:val="84"/>
        </w:numPr>
        <w:suppressAutoHyphens/>
        <w:ind w:left="1134" w:hanging="283"/>
        <w:jc w:val="both"/>
        <w:rPr>
          <w:rFonts w:asciiTheme="minorHAnsi" w:hAnsiTheme="minorHAnsi" w:cstheme="minorHAnsi"/>
          <w:sz w:val="24"/>
          <w:szCs w:val="24"/>
          <w:lang w:eastAsia="en-US"/>
        </w:rPr>
      </w:pPr>
      <w:r w:rsidRPr="00B03874">
        <w:rPr>
          <w:rFonts w:asciiTheme="minorHAnsi" w:hAnsiTheme="minorHAnsi" w:cstheme="minorHAnsi"/>
          <w:sz w:val="24"/>
          <w:szCs w:val="24"/>
          <w:lang w:eastAsia="en-US"/>
        </w:rPr>
        <w:t xml:space="preserve">operowanie sprzętem i pojazdami niezbędnymi do wykonania zamówienia, </w:t>
      </w:r>
    </w:p>
    <w:p w14:paraId="4743524E" w14:textId="2DA4512B" w:rsidR="00C81D89" w:rsidRPr="004B75D1" w:rsidRDefault="00B03874" w:rsidP="009A0D5D">
      <w:pPr>
        <w:pStyle w:val="Akapitzlist"/>
        <w:numPr>
          <w:ilvl w:val="0"/>
          <w:numId w:val="84"/>
        </w:numPr>
        <w:suppressAutoHyphens/>
        <w:spacing w:after="0"/>
        <w:ind w:left="1134" w:hanging="283"/>
        <w:jc w:val="both"/>
        <w:rPr>
          <w:rFonts w:asciiTheme="minorHAnsi" w:hAnsiTheme="minorHAnsi" w:cstheme="minorHAnsi"/>
          <w:sz w:val="24"/>
          <w:szCs w:val="24"/>
          <w:lang w:eastAsia="en-US"/>
        </w:rPr>
      </w:pPr>
      <w:r w:rsidRPr="00B03874">
        <w:rPr>
          <w:rFonts w:asciiTheme="minorHAnsi" w:hAnsiTheme="minorHAnsi" w:cstheme="minorHAnsi"/>
          <w:sz w:val="24"/>
          <w:szCs w:val="24"/>
          <w:lang w:eastAsia="en-US"/>
        </w:rPr>
        <w:t>roboty nawierzchniowe</w:t>
      </w:r>
      <w:r w:rsidR="00C81D89" w:rsidRPr="004B75D1">
        <w:rPr>
          <w:rFonts w:asciiTheme="minorHAnsi" w:hAnsiTheme="minorHAnsi" w:cstheme="minorHAnsi"/>
          <w:sz w:val="24"/>
          <w:szCs w:val="24"/>
          <w:lang w:eastAsia="en-US"/>
        </w:rPr>
        <w:t xml:space="preserve">, </w:t>
      </w:r>
    </w:p>
    <w:p w14:paraId="4256C01F" w14:textId="77777777" w:rsidR="00B5351A" w:rsidRPr="00060C89" w:rsidRDefault="00B5351A" w:rsidP="009A0D5D">
      <w:pPr>
        <w:numPr>
          <w:ilvl w:val="0"/>
          <w:numId w:val="12"/>
        </w:numPr>
        <w:autoSpaceDE w:val="0"/>
        <w:autoSpaceDN w:val="0"/>
        <w:adjustRightInd w:val="0"/>
        <w:spacing w:before="120" w:after="120" w:line="276" w:lineRule="auto"/>
        <w:ind w:left="426"/>
        <w:jc w:val="both"/>
        <w:rPr>
          <w:rFonts w:asciiTheme="minorHAnsi" w:hAnsiTheme="minorHAnsi" w:cstheme="minorHAnsi"/>
        </w:rPr>
      </w:pPr>
      <w:r w:rsidRPr="00060C89">
        <w:rPr>
          <w:rFonts w:asciiTheme="minorHAnsi" w:hAnsiTheme="minorHAnsi" w:cstheme="minorHAnsi"/>
        </w:rPr>
        <w:t>Wykonawca zobowiązuje się do zatrudnienia osób na podstawie umowy o pracę przez cały okres wykonywania czynności wynikających z realizacji przedmiotu Umowy.</w:t>
      </w:r>
    </w:p>
    <w:p w14:paraId="15153297" w14:textId="3CF00ACD" w:rsidR="00B5351A" w:rsidRPr="00060C89" w:rsidRDefault="00B5351A" w:rsidP="009A0D5D">
      <w:pPr>
        <w:numPr>
          <w:ilvl w:val="0"/>
          <w:numId w:val="12"/>
        </w:numPr>
        <w:autoSpaceDE w:val="0"/>
        <w:autoSpaceDN w:val="0"/>
        <w:adjustRightInd w:val="0"/>
        <w:spacing w:before="120" w:after="120" w:line="276" w:lineRule="auto"/>
        <w:ind w:left="426"/>
        <w:jc w:val="both"/>
        <w:rPr>
          <w:rFonts w:asciiTheme="minorHAnsi" w:hAnsiTheme="minorHAnsi" w:cstheme="minorHAnsi"/>
        </w:rPr>
      </w:pPr>
      <w:r w:rsidRPr="00060C89">
        <w:rPr>
          <w:rFonts w:asciiTheme="minorHAnsi" w:hAnsiTheme="minorHAnsi" w:cstheme="minorHAnsi"/>
        </w:rPr>
        <w:t>W odniesieniu do osób wykonujących czynności określone w us</w:t>
      </w:r>
      <w:r w:rsidRPr="004B75D1">
        <w:rPr>
          <w:rFonts w:asciiTheme="minorHAnsi" w:hAnsiTheme="minorHAnsi" w:cstheme="minorHAnsi"/>
        </w:rPr>
        <w:t xml:space="preserve">t. </w:t>
      </w:r>
      <w:r w:rsidR="004B75D1" w:rsidRPr="004B75D1">
        <w:rPr>
          <w:rFonts w:asciiTheme="minorHAnsi" w:hAnsiTheme="minorHAnsi" w:cstheme="minorHAnsi"/>
        </w:rPr>
        <w:t>20</w:t>
      </w:r>
      <w:r w:rsidRPr="004B75D1">
        <w:rPr>
          <w:rFonts w:asciiTheme="minorHAnsi" w:hAnsiTheme="minorHAnsi" w:cstheme="minorHAnsi"/>
        </w:rPr>
        <w:t xml:space="preserve">, </w:t>
      </w:r>
      <w:r w:rsidRPr="00060C89">
        <w:rPr>
          <w:rFonts w:asciiTheme="minorHAnsi" w:hAnsiTheme="minorHAnsi" w:cstheme="minorHAnsi"/>
        </w:rPr>
        <w:t>Zamawiający wymaga udokumentowania przez Wykonawcę, w te</w:t>
      </w:r>
      <w:r w:rsidRPr="004B75D1">
        <w:rPr>
          <w:rFonts w:asciiTheme="minorHAnsi" w:hAnsiTheme="minorHAnsi" w:cstheme="minorHAnsi"/>
        </w:rPr>
        <w:t xml:space="preserve">rminie 7 dni </w:t>
      </w:r>
      <w:r w:rsidRPr="00060C89">
        <w:rPr>
          <w:rFonts w:asciiTheme="minorHAnsi" w:hAnsiTheme="minorHAnsi" w:cstheme="minorHAnsi"/>
        </w:rPr>
        <w:t>od daty zawarcia umowy faktu zatrudniania na podstawie umowy o pracę, poprzez przedłożenie Zamawiającemu:</w:t>
      </w:r>
    </w:p>
    <w:p w14:paraId="69428FB6" w14:textId="77777777" w:rsidR="00B5351A" w:rsidRPr="00060C89" w:rsidRDefault="00B5351A" w:rsidP="009A0D5D">
      <w:pPr>
        <w:numPr>
          <w:ilvl w:val="0"/>
          <w:numId w:val="80"/>
        </w:numPr>
        <w:autoSpaceDE w:val="0"/>
        <w:autoSpaceDN w:val="0"/>
        <w:adjustRightInd w:val="0"/>
        <w:spacing w:before="120" w:after="120" w:line="276" w:lineRule="auto"/>
        <w:jc w:val="both"/>
        <w:rPr>
          <w:rFonts w:asciiTheme="minorHAnsi" w:hAnsiTheme="minorHAnsi" w:cstheme="minorHAnsi"/>
        </w:rPr>
      </w:pPr>
      <w:r w:rsidRPr="00060C89">
        <w:rPr>
          <w:rFonts w:asciiTheme="minorHAnsi" w:hAnsiTheme="minorHAnsi" w:cstheme="minorHAnsi"/>
        </w:rPr>
        <w:t xml:space="preserve">oświadczenia zatrudnionego </w:t>
      </w:r>
      <w:proofErr w:type="gramStart"/>
      <w:r w:rsidRPr="00060C89">
        <w:rPr>
          <w:rFonts w:asciiTheme="minorHAnsi" w:hAnsiTheme="minorHAnsi" w:cstheme="minorHAnsi"/>
        </w:rPr>
        <w:t>pracownika,</w:t>
      </w:r>
      <w:proofErr w:type="gramEnd"/>
      <w:r w:rsidRPr="00060C89">
        <w:rPr>
          <w:rFonts w:asciiTheme="minorHAnsi" w:hAnsiTheme="minorHAnsi" w:cstheme="minorHAnsi"/>
        </w:rPr>
        <w:t xml:space="preserve"> lub</w:t>
      </w:r>
    </w:p>
    <w:p w14:paraId="3990368C" w14:textId="77777777" w:rsidR="00B5351A" w:rsidRPr="00060C89" w:rsidRDefault="00B5351A" w:rsidP="009A0D5D">
      <w:pPr>
        <w:numPr>
          <w:ilvl w:val="0"/>
          <w:numId w:val="80"/>
        </w:numPr>
        <w:autoSpaceDE w:val="0"/>
        <w:autoSpaceDN w:val="0"/>
        <w:adjustRightInd w:val="0"/>
        <w:spacing w:before="120" w:after="120" w:line="276" w:lineRule="auto"/>
        <w:jc w:val="both"/>
        <w:rPr>
          <w:rFonts w:asciiTheme="minorHAnsi" w:hAnsiTheme="minorHAnsi" w:cstheme="minorHAnsi"/>
        </w:rPr>
      </w:pPr>
      <w:r w:rsidRPr="00060C89">
        <w:rPr>
          <w:rFonts w:asciiTheme="minorHAnsi" w:hAnsiTheme="minorHAnsi" w:cstheme="minorHAnsi"/>
        </w:rPr>
        <w:t>oświadczenia Wykonawcy lub podwykonawcy o zatrudnieniu pracownika na podstawie umowy o pracę, lub</w:t>
      </w:r>
    </w:p>
    <w:p w14:paraId="6C89753E" w14:textId="77777777" w:rsidR="00B5351A" w:rsidRPr="00060C89" w:rsidRDefault="00B5351A" w:rsidP="009A0D5D">
      <w:pPr>
        <w:numPr>
          <w:ilvl w:val="0"/>
          <w:numId w:val="80"/>
        </w:numPr>
        <w:autoSpaceDE w:val="0"/>
        <w:autoSpaceDN w:val="0"/>
        <w:adjustRightInd w:val="0"/>
        <w:spacing w:before="120" w:after="120" w:line="276" w:lineRule="auto"/>
        <w:jc w:val="both"/>
        <w:rPr>
          <w:rFonts w:asciiTheme="minorHAnsi" w:hAnsiTheme="minorHAnsi" w:cstheme="minorHAnsi"/>
        </w:rPr>
      </w:pPr>
      <w:r w:rsidRPr="00060C89">
        <w:rPr>
          <w:rFonts w:asciiTheme="minorHAnsi" w:hAnsiTheme="minorHAnsi" w:cstheme="minorHAnsi"/>
        </w:rPr>
        <w:t xml:space="preserve">poświadczonej za zgodność z oryginałem kopii umowy o pracę zatrudnionego </w:t>
      </w:r>
      <w:proofErr w:type="gramStart"/>
      <w:r w:rsidRPr="00060C89">
        <w:rPr>
          <w:rFonts w:asciiTheme="minorHAnsi" w:hAnsiTheme="minorHAnsi" w:cstheme="minorHAnsi"/>
        </w:rPr>
        <w:t>pracownika,</w:t>
      </w:r>
      <w:proofErr w:type="gramEnd"/>
      <w:r w:rsidRPr="00060C89">
        <w:rPr>
          <w:rFonts w:asciiTheme="minorHAnsi" w:hAnsiTheme="minorHAnsi" w:cstheme="minorHAnsi"/>
        </w:rPr>
        <w:t xml:space="preserve"> lub</w:t>
      </w:r>
    </w:p>
    <w:p w14:paraId="7063CA4D" w14:textId="77777777" w:rsidR="00B5351A" w:rsidRPr="00060C89" w:rsidRDefault="00B5351A" w:rsidP="009A0D5D">
      <w:pPr>
        <w:numPr>
          <w:ilvl w:val="0"/>
          <w:numId w:val="80"/>
        </w:numPr>
        <w:autoSpaceDE w:val="0"/>
        <w:autoSpaceDN w:val="0"/>
        <w:adjustRightInd w:val="0"/>
        <w:spacing w:before="120" w:after="120" w:line="276" w:lineRule="auto"/>
        <w:jc w:val="both"/>
        <w:rPr>
          <w:rFonts w:asciiTheme="minorHAnsi" w:hAnsiTheme="minorHAnsi" w:cstheme="minorHAnsi"/>
        </w:rPr>
      </w:pPr>
      <w:r w:rsidRPr="00060C89">
        <w:rPr>
          <w:rFonts w:asciiTheme="minorHAnsi" w:hAnsiTheme="minorHAnsi" w:cstheme="minorHAnsi"/>
        </w:rPr>
        <w:t>innych dokumentów - zawierających informacje niezbędne do weryfikacji zatrudnienia na podstawie umowy o pracę.</w:t>
      </w:r>
    </w:p>
    <w:p w14:paraId="3F54D2B3" w14:textId="77777777" w:rsidR="00B5351A" w:rsidRPr="00060C89" w:rsidRDefault="00B5351A" w:rsidP="009A0D5D">
      <w:pPr>
        <w:numPr>
          <w:ilvl w:val="0"/>
          <w:numId w:val="12"/>
        </w:numPr>
        <w:autoSpaceDE w:val="0"/>
        <w:autoSpaceDN w:val="0"/>
        <w:adjustRightInd w:val="0"/>
        <w:spacing w:before="120" w:after="120" w:line="276" w:lineRule="auto"/>
        <w:ind w:left="426"/>
        <w:jc w:val="both"/>
        <w:rPr>
          <w:rFonts w:asciiTheme="minorHAnsi" w:hAnsiTheme="minorHAnsi" w:cstheme="minorHAnsi"/>
        </w:rPr>
      </w:pPr>
      <w:r w:rsidRPr="00060C89">
        <w:rPr>
          <w:rFonts w:asciiTheme="minorHAnsi" w:hAnsiTheme="minorHAnsi" w:cstheme="minorHAnsi"/>
        </w:rPr>
        <w:t xml:space="preserve">Kopia umowy/umów powinna zostać zanonimizowana w sposób zapewniający ochronę danych osobowych pracowników, zgodnie z przepisami ustawy z dnia 10 maja 2018 r. o ochronie danych </w:t>
      </w:r>
      <w:r w:rsidRPr="004B75D1">
        <w:rPr>
          <w:rFonts w:asciiTheme="minorHAnsi" w:hAnsiTheme="minorHAnsi" w:cstheme="minorHAnsi"/>
        </w:rPr>
        <w:t xml:space="preserve">osobowych (Dz. U. 2019 poz. 1781 ze zm.). Każda umowa </w:t>
      </w:r>
      <w:r w:rsidRPr="00060C89">
        <w:rPr>
          <w:rFonts w:asciiTheme="minorHAnsi" w:hAnsiTheme="minorHAnsi" w:cstheme="minorHAnsi"/>
        </w:rPr>
        <w:t xml:space="preserve">powinna zostać przeanalizowana przez składającego pod kątem przepisów ustawy z dnia 10 maja 2018 r. o ochronie danych osobowych; zakres </w:t>
      </w:r>
      <w:proofErr w:type="spellStart"/>
      <w:r w:rsidRPr="00060C89">
        <w:rPr>
          <w:rFonts w:asciiTheme="minorHAnsi" w:hAnsiTheme="minorHAnsi" w:cstheme="minorHAnsi"/>
        </w:rPr>
        <w:t>anonimizacji</w:t>
      </w:r>
      <w:proofErr w:type="spellEnd"/>
      <w:r w:rsidRPr="00060C89">
        <w:rPr>
          <w:rFonts w:asciiTheme="minorHAnsi" w:hAnsiTheme="minorHAnsi" w:cstheme="minorHAnsi"/>
        </w:rPr>
        <w:t xml:space="preserve"> umowy musi być zgodny z przepisami ww. ustawy. Informacje takie jak: imię i nazwisko, data zawarcia umowy, rodzaj umowy o pracę i wymiar etatu powinny być możliwe do zidentyfikowania. </w:t>
      </w:r>
    </w:p>
    <w:p w14:paraId="3423F811" w14:textId="3F66898B" w:rsidR="00B5351A" w:rsidRPr="00060C89" w:rsidRDefault="00B5351A" w:rsidP="009A0D5D">
      <w:pPr>
        <w:numPr>
          <w:ilvl w:val="0"/>
          <w:numId w:val="12"/>
        </w:numPr>
        <w:autoSpaceDE w:val="0"/>
        <w:autoSpaceDN w:val="0"/>
        <w:adjustRightInd w:val="0"/>
        <w:spacing w:before="120" w:after="120" w:line="276" w:lineRule="auto"/>
        <w:ind w:left="426"/>
        <w:jc w:val="both"/>
        <w:rPr>
          <w:rFonts w:asciiTheme="minorHAnsi" w:hAnsiTheme="minorHAnsi" w:cstheme="minorHAnsi"/>
        </w:rPr>
      </w:pPr>
      <w:r w:rsidRPr="00060C89">
        <w:rPr>
          <w:rFonts w:asciiTheme="minorHAnsi" w:hAnsiTheme="minorHAnsi" w:cstheme="minorHAnsi"/>
        </w:rPr>
        <w:t xml:space="preserve">W przypadku zmiany osób zatrudnionych przez Wykonawcę do wykonywania czynności </w:t>
      </w:r>
      <w:r w:rsidRPr="004B75D1">
        <w:rPr>
          <w:rFonts w:asciiTheme="minorHAnsi" w:hAnsiTheme="minorHAnsi" w:cstheme="minorHAnsi"/>
        </w:rPr>
        <w:t xml:space="preserve">określonych w ust. </w:t>
      </w:r>
      <w:r w:rsidR="004B75D1" w:rsidRPr="004B75D1">
        <w:rPr>
          <w:rFonts w:asciiTheme="minorHAnsi" w:hAnsiTheme="minorHAnsi" w:cstheme="minorHAnsi"/>
        </w:rPr>
        <w:t>20</w:t>
      </w:r>
      <w:r w:rsidRPr="004B75D1">
        <w:rPr>
          <w:rFonts w:asciiTheme="minorHAnsi" w:hAnsiTheme="minorHAnsi" w:cstheme="minorHAnsi"/>
        </w:rPr>
        <w:t xml:space="preserve">, Wykonawca jest zobowiązany do przedłożenia stosownych dokumentów, o których mowa w ust. </w:t>
      </w:r>
      <w:r w:rsidR="004B75D1" w:rsidRPr="004B75D1">
        <w:rPr>
          <w:rFonts w:asciiTheme="minorHAnsi" w:hAnsiTheme="minorHAnsi" w:cstheme="minorHAnsi"/>
        </w:rPr>
        <w:t>22</w:t>
      </w:r>
      <w:r w:rsidRPr="004B75D1">
        <w:rPr>
          <w:rFonts w:asciiTheme="minorHAnsi" w:hAnsiTheme="minorHAnsi" w:cstheme="minorHAnsi"/>
        </w:rPr>
        <w:t xml:space="preserve"> dotyczących nowego pracownika, w terminie 7 dni od daty rozpoczęcia wykonywania przez tę osobę czynności, określonych w ust. </w:t>
      </w:r>
      <w:r w:rsidR="004B75D1" w:rsidRPr="004B75D1">
        <w:rPr>
          <w:rFonts w:asciiTheme="minorHAnsi" w:hAnsiTheme="minorHAnsi" w:cstheme="minorHAnsi"/>
        </w:rPr>
        <w:t>20</w:t>
      </w:r>
      <w:r w:rsidRPr="004B75D1">
        <w:rPr>
          <w:rFonts w:asciiTheme="minorHAnsi" w:hAnsiTheme="minorHAnsi" w:cstheme="minorHAnsi"/>
        </w:rPr>
        <w:t>.</w:t>
      </w:r>
    </w:p>
    <w:p w14:paraId="62F07240" w14:textId="2DD2E63D" w:rsidR="00B5351A" w:rsidRPr="00060C89" w:rsidRDefault="00B5351A" w:rsidP="009A0D5D">
      <w:pPr>
        <w:numPr>
          <w:ilvl w:val="0"/>
          <w:numId w:val="12"/>
        </w:numPr>
        <w:autoSpaceDE w:val="0"/>
        <w:autoSpaceDN w:val="0"/>
        <w:adjustRightInd w:val="0"/>
        <w:spacing w:before="120" w:after="120" w:line="276" w:lineRule="auto"/>
        <w:ind w:left="426"/>
        <w:jc w:val="both"/>
        <w:rPr>
          <w:rFonts w:asciiTheme="minorHAnsi" w:hAnsiTheme="minorHAnsi" w:cstheme="minorHAnsi"/>
        </w:rPr>
      </w:pPr>
      <w:r w:rsidRPr="00060C89">
        <w:rPr>
          <w:rFonts w:asciiTheme="minorHAnsi" w:hAnsiTheme="minorHAnsi" w:cstheme="minorHAnsi"/>
        </w:rPr>
        <w:t xml:space="preserve">Zamawiający zastrzega sobie prawo do wykonywania czynności kontrolnych wobec </w:t>
      </w:r>
      <w:r w:rsidRPr="004B75D1">
        <w:rPr>
          <w:rFonts w:asciiTheme="minorHAnsi" w:hAnsiTheme="minorHAnsi" w:cstheme="minorHAnsi"/>
        </w:rPr>
        <w:t xml:space="preserve">Wykonawcy odnośnie spełniania przez Wykonawcę lub podwykonawcę wymogu zatrudnienia na podstawie umowy o pracę osób wykonujących czynności, określone w ust. </w:t>
      </w:r>
      <w:r w:rsidR="004B75D1" w:rsidRPr="004B75D1">
        <w:rPr>
          <w:rFonts w:asciiTheme="minorHAnsi" w:hAnsiTheme="minorHAnsi" w:cstheme="minorHAnsi"/>
        </w:rPr>
        <w:t>20</w:t>
      </w:r>
      <w:r w:rsidRPr="004B75D1">
        <w:rPr>
          <w:rFonts w:asciiTheme="minorHAnsi" w:hAnsiTheme="minorHAnsi" w:cstheme="minorHAnsi"/>
        </w:rPr>
        <w:t>, w całym okresie obowiązywania umowy. Zamawiający jest w szczególności uprawniony do:</w:t>
      </w:r>
    </w:p>
    <w:p w14:paraId="3D5BE56E" w14:textId="17A593DC" w:rsidR="00B5351A" w:rsidRPr="00060C89" w:rsidRDefault="005A16F6" w:rsidP="009A0D5D">
      <w:pPr>
        <w:numPr>
          <w:ilvl w:val="0"/>
          <w:numId w:val="81"/>
        </w:numPr>
        <w:autoSpaceDE w:val="0"/>
        <w:autoSpaceDN w:val="0"/>
        <w:adjustRightInd w:val="0"/>
        <w:spacing w:before="120" w:after="120" w:line="276" w:lineRule="auto"/>
        <w:jc w:val="both"/>
        <w:rPr>
          <w:rFonts w:asciiTheme="minorHAnsi" w:hAnsiTheme="minorHAnsi" w:cstheme="minorHAnsi"/>
        </w:rPr>
      </w:pPr>
      <w:r w:rsidRPr="00060C89">
        <w:rPr>
          <w:rFonts w:asciiTheme="minorHAnsi" w:hAnsiTheme="minorHAnsi" w:cstheme="minorHAnsi"/>
        </w:rPr>
        <w:t xml:space="preserve">żądania </w:t>
      </w:r>
      <w:r w:rsidR="00B5351A" w:rsidRPr="00060C89">
        <w:rPr>
          <w:rFonts w:asciiTheme="minorHAnsi" w:hAnsiTheme="minorHAnsi" w:cstheme="minorHAnsi"/>
        </w:rPr>
        <w:t xml:space="preserve">aktualnych oświadczeń i dokumentów, o których mowa w ust. </w:t>
      </w:r>
      <w:r w:rsidR="004B75D1">
        <w:rPr>
          <w:rFonts w:asciiTheme="minorHAnsi" w:hAnsiTheme="minorHAnsi" w:cstheme="minorHAnsi"/>
        </w:rPr>
        <w:t>22,</w:t>
      </w:r>
    </w:p>
    <w:p w14:paraId="097D812F" w14:textId="1F5983D1" w:rsidR="00B5351A" w:rsidRPr="00060C89" w:rsidRDefault="005A16F6" w:rsidP="009A0D5D">
      <w:pPr>
        <w:numPr>
          <w:ilvl w:val="0"/>
          <w:numId w:val="81"/>
        </w:numPr>
        <w:autoSpaceDE w:val="0"/>
        <w:autoSpaceDN w:val="0"/>
        <w:adjustRightInd w:val="0"/>
        <w:spacing w:before="120" w:after="120" w:line="276" w:lineRule="auto"/>
        <w:jc w:val="both"/>
        <w:rPr>
          <w:rFonts w:asciiTheme="minorHAnsi" w:hAnsiTheme="minorHAnsi" w:cstheme="minorHAnsi"/>
        </w:rPr>
      </w:pPr>
      <w:r w:rsidRPr="00060C89">
        <w:rPr>
          <w:rFonts w:asciiTheme="minorHAnsi" w:hAnsiTheme="minorHAnsi" w:cstheme="minorHAnsi"/>
        </w:rPr>
        <w:lastRenderedPageBreak/>
        <w:t xml:space="preserve">żądania </w:t>
      </w:r>
      <w:r w:rsidR="00B5351A" w:rsidRPr="00060C89">
        <w:rPr>
          <w:rFonts w:asciiTheme="minorHAnsi" w:hAnsiTheme="minorHAnsi" w:cstheme="minorHAnsi"/>
        </w:rPr>
        <w:t xml:space="preserve">wyjaśnień w przypadku wątpliwości w zakresie potwierdzenia spełniania wymogu, o którym mowa w ust. </w:t>
      </w:r>
      <w:r w:rsidR="00DA12E7">
        <w:rPr>
          <w:rFonts w:asciiTheme="minorHAnsi" w:hAnsiTheme="minorHAnsi" w:cstheme="minorHAnsi"/>
        </w:rPr>
        <w:t>20,</w:t>
      </w:r>
    </w:p>
    <w:p w14:paraId="52382041" w14:textId="00D89655" w:rsidR="00DA12E7" w:rsidRPr="00DA12E7" w:rsidRDefault="00B5351A" w:rsidP="009A0D5D">
      <w:pPr>
        <w:numPr>
          <w:ilvl w:val="0"/>
          <w:numId w:val="81"/>
        </w:numPr>
        <w:autoSpaceDE w:val="0"/>
        <w:autoSpaceDN w:val="0"/>
        <w:adjustRightInd w:val="0"/>
        <w:spacing w:before="120" w:after="120" w:line="276" w:lineRule="auto"/>
        <w:jc w:val="both"/>
        <w:rPr>
          <w:rFonts w:asciiTheme="minorHAnsi" w:hAnsiTheme="minorHAnsi" w:cstheme="minorHAnsi"/>
        </w:rPr>
      </w:pPr>
      <w:r w:rsidRPr="00060C89">
        <w:rPr>
          <w:rFonts w:asciiTheme="minorHAnsi" w:hAnsiTheme="minorHAnsi" w:cstheme="minorHAnsi"/>
        </w:rPr>
        <w:t>przeprowadzenia kontroli na miejscu wykonywania świadczenia</w:t>
      </w:r>
      <w:r w:rsidR="00DA12E7">
        <w:rPr>
          <w:rFonts w:asciiTheme="minorHAnsi" w:hAnsiTheme="minorHAnsi" w:cstheme="minorHAnsi"/>
        </w:rPr>
        <w:t>,</w:t>
      </w:r>
    </w:p>
    <w:p w14:paraId="3B3AB708" w14:textId="0977D03D" w:rsidR="00B5351A" w:rsidRPr="00060C89" w:rsidRDefault="00B5351A" w:rsidP="009A0D5D">
      <w:pPr>
        <w:numPr>
          <w:ilvl w:val="0"/>
          <w:numId w:val="12"/>
        </w:numPr>
        <w:autoSpaceDE w:val="0"/>
        <w:autoSpaceDN w:val="0"/>
        <w:adjustRightInd w:val="0"/>
        <w:spacing w:before="120" w:after="120" w:line="276" w:lineRule="auto"/>
        <w:ind w:left="426"/>
        <w:jc w:val="both"/>
        <w:rPr>
          <w:rFonts w:asciiTheme="minorHAnsi" w:hAnsiTheme="minorHAnsi" w:cstheme="minorHAnsi"/>
        </w:rPr>
      </w:pPr>
      <w:r w:rsidRPr="00060C89">
        <w:rPr>
          <w:rFonts w:asciiTheme="minorHAnsi" w:hAnsiTheme="minorHAnsi" w:cstheme="minorHAnsi"/>
        </w:rPr>
        <w:t xml:space="preserve">Nieprzedłożenie przez Wykonawcę lub podwykonawcę dokumentów i wyjaśnień, o których </w:t>
      </w:r>
      <w:r w:rsidRPr="00DA12E7">
        <w:rPr>
          <w:rFonts w:asciiTheme="minorHAnsi" w:hAnsiTheme="minorHAnsi" w:cstheme="minorHAnsi"/>
        </w:rPr>
        <w:t xml:space="preserve">mowa w ust. </w:t>
      </w:r>
      <w:r w:rsidR="00DA12E7" w:rsidRPr="00DA12E7">
        <w:rPr>
          <w:rFonts w:asciiTheme="minorHAnsi" w:hAnsiTheme="minorHAnsi" w:cstheme="minorHAnsi"/>
        </w:rPr>
        <w:t>22</w:t>
      </w:r>
      <w:r w:rsidRPr="00DA12E7">
        <w:rPr>
          <w:rFonts w:asciiTheme="minorHAnsi" w:hAnsiTheme="minorHAnsi" w:cstheme="minorHAnsi"/>
        </w:rPr>
        <w:t xml:space="preserve">, </w:t>
      </w:r>
      <w:r w:rsidR="00DA12E7" w:rsidRPr="00DA12E7">
        <w:rPr>
          <w:rFonts w:asciiTheme="minorHAnsi" w:hAnsiTheme="minorHAnsi" w:cstheme="minorHAnsi"/>
        </w:rPr>
        <w:t>23</w:t>
      </w:r>
      <w:r w:rsidRPr="00DA12E7">
        <w:rPr>
          <w:rFonts w:asciiTheme="minorHAnsi" w:hAnsiTheme="minorHAnsi" w:cstheme="minorHAnsi"/>
        </w:rPr>
        <w:t xml:space="preserve"> i </w:t>
      </w:r>
      <w:r w:rsidR="00DA12E7" w:rsidRPr="00DA12E7">
        <w:rPr>
          <w:rFonts w:asciiTheme="minorHAnsi" w:hAnsiTheme="minorHAnsi" w:cstheme="minorHAnsi"/>
        </w:rPr>
        <w:t>2</w:t>
      </w:r>
      <w:r w:rsidRPr="00DA12E7">
        <w:rPr>
          <w:rFonts w:asciiTheme="minorHAnsi" w:hAnsiTheme="minorHAnsi" w:cstheme="minorHAnsi"/>
        </w:rPr>
        <w:t xml:space="preserve">5 będzie traktowane jako niedopełnienie wymogu zatrudniania osób na podstawie umowy o </w:t>
      </w:r>
      <w:r w:rsidRPr="00060C89">
        <w:rPr>
          <w:rFonts w:asciiTheme="minorHAnsi" w:hAnsiTheme="minorHAnsi" w:cstheme="minorHAnsi"/>
        </w:rPr>
        <w:t>pracę.</w:t>
      </w:r>
    </w:p>
    <w:p w14:paraId="14C134AF" w14:textId="566117B0" w:rsidR="009A0D5D" w:rsidRPr="009A0D5D" w:rsidRDefault="00B5351A" w:rsidP="009A0D5D">
      <w:pPr>
        <w:numPr>
          <w:ilvl w:val="0"/>
          <w:numId w:val="12"/>
        </w:numPr>
        <w:autoSpaceDE w:val="0"/>
        <w:autoSpaceDN w:val="0"/>
        <w:adjustRightInd w:val="0"/>
        <w:spacing w:before="120" w:after="120" w:line="276" w:lineRule="auto"/>
        <w:ind w:left="426"/>
        <w:jc w:val="both"/>
        <w:rPr>
          <w:rFonts w:asciiTheme="minorHAnsi" w:hAnsiTheme="minorHAnsi" w:cstheme="minorHAnsi"/>
        </w:rPr>
      </w:pPr>
      <w:r w:rsidRPr="00060C89">
        <w:rPr>
          <w:rFonts w:asciiTheme="minorHAnsi" w:hAnsiTheme="minorHAnsi" w:cstheme="minorHAnsi"/>
        </w:rPr>
        <w:t>W przypadku uzasadnionych wątpliwości co do przestrzegania prawa pracy przez Wykonawcę lub podwykonawcę, Zamawiający może zwrócić się o przeprowadzenie kontroli przez Państwową Inspekcję Pracy.</w:t>
      </w:r>
    </w:p>
    <w:p w14:paraId="402E81F2" w14:textId="77777777" w:rsidR="008D2E3B" w:rsidRPr="00060C89" w:rsidRDefault="008D2E3B" w:rsidP="009A0D5D">
      <w:pPr>
        <w:autoSpaceDE w:val="0"/>
        <w:autoSpaceDN w:val="0"/>
        <w:spacing w:before="360" w:line="276" w:lineRule="auto"/>
        <w:jc w:val="center"/>
        <w:rPr>
          <w:rFonts w:asciiTheme="minorHAnsi" w:hAnsiTheme="minorHAnsi" w:cstheme="minorHAnsi"/>
          <w:b/>
          <w:bCs/>
        </w:rPr>
      </w:pPr>
      <w:r w:rsidRPr="00060C89">
        <w:rPr>
          <w:rFonts w:asciiTheme="minorHAnsi" w:hAnsiTheme="minorHAnsi" w:cstheme="minorHAnsi"/>
          <w:b/>
          <w:bCs/>
        </w:rPr>
        <w:t>§ 6</w:t>
      </w:r>
    </w:p>
    <w:p w14:paraId="533BEE77" w14:textId="77777777" w:rsidR="008D2E3B" w:rsidRPr="00060C89" w:rsidRDefault="008D2E3B" w:rsidP="009A0D5D">
      <w:pPr>
        <w:shd w:val="clear" w:color="auto" w:fill="FFFFFF"/>
        <w:spacing w:after="240" w:line="276" w:lineRule="auto"/>
        <w:jc w:val="center"/>
        <w:rPr>
          <w:rFonts w:asciiTheme="minorHAnsi" w:hAnsiTheme="minorHAnsi" w:cstheme="minorHAnsi"/>
          <w:b/>
          <w:bCs/>
          <w:spacing w:val="-11"/>
        </w:rPr>
      </w:pPr>
      <w:r w:rsidRPr="00060C89">
        <w:rPr>
          <w:rFonts w:asciiTheme="minorHAnsi" w:hAnsiTheme="minorHAnsi" w:cstheme="minorHAnsi"/>
          <w:b/>
          <w:bCs/>
          <w:spacing w:val="-11"/>
        </w:rPr>
        <w:t>Personel realizujący Przedmiot umowy</w:t>
      </w:r>
    </w:p>
    <w:p w14:paraId="3D3824FF" w14:textId="77777777" w:rsidR="008D2E3B" w:rsidRPr="00060C89" w:rsidRDefault="008D2E3B" w:rsidP="009A0D5D">
      <w:pPr>
        <w:numPr>
          <w:ilvl w:val="1"/>
          <w:numId w:val="14"/>
        </w:numPr>
        <w:autoSpaceDE w:val="0"/>
        <w:autoSpaceDN w:val="0"/>
        <w:adjustRightInd w:val="0"/>
        <w:spacing w:before="120" w:after="120" w:line="276" w:lineRule="auto"/>
        <w:ind w:left="426" w:hanging="426"/>
        <w:rPr>
          <w:rFonts w:asciiTheme="minorHAnsi" w:hAnsiTheme="minorHAnsi" w:cstheme="minorHAnsi"/>
        </w:rPr>
      </w:pPr>
      <w:r w:rsidRPr="00060C89">
        <w:rPr>
          <w:rFonts w:asciiTheme="minorHAnsi" w:hAnsiTheme="minorHAnsi" w:cstheme="minorHAnsi"/>
        </w:rPr>
        <w:t>Osobą upoważnioną do kontaktów:</w:t>
      </w:r>
    </w:p>
    <w:p w14:paraId="2DF01557" w14:textId="77777777" w:rsidR="008D2E3B" w:rsidRPr="00060C89" w:rsidRDefault="008D2E3B" w:rsidP="009A0D5D">
      <w:pPr>
        <w:numPr>
          <w:ilvl w:val="0"/>
          <w:numId w:val="15"/>
        </w:numPr>
        <w:autoSpaceDE w:val="0"/>
        <w:autoSpaceDN w:val="0"/>
        <w:adjustRightInd w:val="0"/>
        <w:spacing w:before="120" w:after="120" w:line="276" w:lineRule="auto"/>
        <w:ind w:left="709" w:hanging="283"/>
        <w:rPr>
          <w:rFonts w:asciiTheme="minorHAnsi" w:hAnsiTheme="minorHAnsi" w:cstheme="minorHAnsi"/>
        </w:rPr>
      </w:pPr>
      <w:r w:rsidRPr="00060C89">
        <w:rPr>
          <w:rFonts w:asciiTheme="minorHAnsi" w:hAnsiTheme="minorHAnsi" w:cstheme="minorHAnsi"/>
        </w:rPr>
        <w:t xml:space="preserve">z Wykonawcą ze strony Zamawiającego jest: </w:t>
      </w:r>
      <w:proofErr w:type="gramStart"/>
      <w:r w:rsidRPr="00060C89">
        <w:rPr>
          <w:rFonts w:asciiTheme="minorHAnsi" w:hAnsiTheme="minorHAnsi" w:cstheme="minorHAnsi"/>
        </w:rPr>
        <w:t>…….</w:t>
      </w:r>
      <w:proofErr w:type="gramEnd"/>
      <w:r w:rsidRPr="00060C89">
        <w:rPr>
          <w:rFonts w:asciiTheme="minorHAnsi" w:hAnsiTheme="minorHAnsi" w:cstheme="minorHAnsi"/>
        </w:rPr>
        <w:t>; nr tel.: ……..; e-mail: ……….;</w:t>
      </w:r>
    </w:p>
    <w:p w14:paraId="6E6F881D" w14:textId="77777777" w:rsidR="008D2E3B" w:rsidRPr="00060C89" w:rsidRDefault="008D2E3B" w:rsidP="009A0D5D">
      <w:pPr>
        <w:numPr>
          <w:ilvl w:val="0"/>
          <w:numId w:val="15"/>
        </w:numPr>
        <w:autoSpaceDE w:val="0"/>
        <w:autoSpaceDN w:val="0"/>
        <w:adjustRightInd w:val="0"/>
        <w:spacing w:before="120" w:after="120" w:line="276" w:lineRule="auto"/>
        <w:ind w:left="709" w:hanging="283"/>
        <w:rPr>
          <w:rFonts w:asciiTheme="minorHAnsi" w:hAnsiTheme="minorHAnsi" w:cstheme="minorHAnsi"/>
        </w:rPr>
      </w:pPr>
      <w:r w:rsidRPr="00060C89">
        <w:rPr>
          <w:rFonts w:asciiTheme="minorHAnsi" w:hAnsiTheme="minorHAnsi" w:cstheme="minorHAnsi"/>
        </w:rPr>
        <w:t>z Zamawiającym ze strony Wykonawcy jest: ……………………; nr tel.: ……………</w:t>
      </w:r>
      <w:proofErr w:type="gramStart"/>
      <w:r w:rsidRPr="00060C89">
        <w:rPr>
          <w:rFonts w:asciiTheme="minorHAnsi" w:hAnsiTheme="minorHAnsi" w:cstheme="minorHAnsi"/>
        </w:rPr>
        <w:t>…….</w:t>
      </w:r>
      <w:proofErr w:type="gramEnd"/>
      <w:r w:rsidRPr="00060C89">
        <w:rPr>
          <w:rFonts w:asciiTheme="minorHAnsi" w:hAnsiTheme="minorHAnsi" w:cstheme="minorHAnsi"/>
        </w:rPr>
        <w:t>; e-mail: ……………………;</w:t>
      </w:r>
    </w:p>
    <w:p w14:paraId="47C5B4C0" w14:textId="77777777" w:rsidR="008D2E3B" w:rsidRPr="00060C89" w:rsidRDefault="008D2E3B" w:rsidP="009A0D5D">
      <w:pPr>
        <w:numPr>
          <w:ilvl w:val="1"/>
          <w:numId w:val="14"/>
        </w:numPr>
        <w:autoSpaceDE w:val="0"/>
        <w:autoSpaceDN w:val="0"/>
        <w:adjustRightInd w:val="0"/>
        <w:spacing w:before="120" w:after="120" w:line="276" w:lineRule="auto"/>
        <w:ind w:left="426" w:hanging="426"/>
        <w:jc w:val="both"/>
        <w:rPr>
          <w:rFonts w:asciiTheme="minorHAnsi" w:hAnsiTheme="minorHAnsi" w:cstheme="minorHAnsi"/>
        </w:rPr>
      </w:pPr>
      <w:r w:rsidRPr="00060C89">
        <w:rPr>
          <w:rFonts w:asciiTheme="minorHAnsi" w:hAnsiTheme="minorHAnsi" w:cstheme="minorHAnsi"/>
        </w:rPr>
        <w:t>Osoby wymienione w ust. 1 nie są upoważnione do podejmowania decyzji powodujących zmianę postanowień umowy, w szczególności zmiany uzgodnionego wynagrodzenia lub zmiany zakresu czynności i prac objętych umową.</w:t>
      </w:r>
    </w:p>
    <w:p w14:paraId="06B3F91A" w14:textId="77777777" w:rsidR="008D2E3B" w:rsidRPr="00060C89" w:rsidRDefault="008D2E3B" w:rsidP="009A0D5D">
      <w:pPr>
        <w:numPr>
          <w:ilvl w:val="1"/>
          <w:numId w:val="14"/>
        </w:numPr>
        <w:autoSpaceDE w:val="0"/>
        <w:autoSpaceDN w:val="0"/>
        <w:adjustRightInd w:val="0"/>
        <w:spacing w:before="120" w:after="120" w:line="276" w:lineRule="auto"/>
        <w:ind w:left="426" w:hanging="426"/>
        <w:jc w:val="both"/>
        <w:rPr>
          <w:rFonts w:asciiTheme="minorHAnsi" w:hAnsiTheme="minorHAnsi" w:cstheme="minorHAnsi"/>
          <w:b/>
          <w:bCs/>
        </w:rPr>
      </w:pPr>
      <w:r w:rsidRPr="00060C89">
        <w:rPr>
          <w:rFonts w:asciiTheme="minorHAnsi" w:hAnsiTheme="minorHAnsi" w:cstheme="minorHAnsi"/>
          <w:b/>
          <w:bCs/>
        </w:rPr>
        <w:t>Zamawiający zobowiązuje się do powołania odpowiedniego inspektora nadzoru inwestorskiego.</w:t>
      </w:r>
    </w:p>
    <w:p w14:paraId="41681BA2" w14:textId="77777777" w:rsidR="008D2E3B" w:rsidRPr="00060C89" w:rsidRDefault="008D2E3B" w:rsidP="009A0D5D">
      <w:pPr>
        <w:numPr>
          <w:ilvl w:val="1"/>
          <w:numId w:val="14"/>
        </w:numPr>
        <w:autoSpaceDE w:val="0"/>
        <w:autoSpaceDN w:val="0"/>
        <w:adjustRightInd w:val="0"/>
        <w:spacing w:before="120" w:after="120" w:line="276" w:lineRule="auto"/>
        <w:ind w:left="426" w:hanging="426"/>
        <w:jc w:val="both"/>
        <w:rPr>
          <w:rFonts w:asciiTheme="minorHAnsi" w:hAnsiTheme="minorHAnsi" w:cstheme="minorHAnsi"/>
        </w:rPr>
      </w:pPr>
      <w:r w:rsidRPr="00060C89">
        <w:rPr>
          <w:rFonts w:asciiTheme="minorHAnsi" w:hAnsiTheme="minorHAnsi" w:cstheme="minorHAnsi"/>
        </w:rPr>
        <w:t>Wykonawca ustanawia:</w:t>
      </w:r>
    </w:p>
    <w:p w14:paraId="5413FF3C" w14:textId="2A26EDC2" w:rsidR="005A16F6" w:rsidRDefault="005A16F6" w:rsidP="009A0D5D">
      <w:pPr>
        <w:pStyle w:val="Akapitzlist"/>
        <w:numPr>
          <w:ilvl w:val="0"/>
          <w:numId w:val="82"/>
        </w:numPr>
        <w:spacing w:before="120" w:after="120"/>
        <w:ind w:left="993"/>
        <w:contextualSpacing w:val="0"/>
        <w:jc w:val="both"/>
        <w:rPr>
          <w:rFonts w:asciiTheme="minorHAnsi" w:hAnsiTheme="minorHAnsi" w:cstheme="minorHAnsi"/>
          <w:sz w:val="24"/>
          <w:szCs w:val="24"/>
        </w:rPr>
      </w:pPr>
      <w:r w:rsidRPr="00060C89">
        <w:rPr>
          <w:rFonts w:asciiTheme="minorHAnsi" w:hAnsiTheme="minorHAnsi" w:cstheme="minorHAnsi"/>
          <w:b/>
          <w:bCs/>
          <w:sz w:val="24"/>
          <w:szCs w:val="24"/>
        </w:rPr>
        <w:t>Kierownika budowy</w:t>
      </w:r>
      <w:r w:rsidRPr="00060C89">
        <w:rPr>
          <w:rFonts w:asciiTheme="minorHAnsi" w:hAnsiTheme="minorHAnsi" w:cstheme="minorHAnsi"/>
          <w:sz w:val="24"/>
          <w:szCs w:val="24"/>
        </w:rPr>
        <w:t xml:space="preserve">, który posiada wymagane prawem uprawnienia </w:t>
      </w:r>
      <w:r w:rsidR="00B03874" w:rsidRPr="00B03874">
        <w:rPr>
          <w:rFonts w:asciiTheme="minorHAnsi" w:hAnsiTheme="minorHAnsi" w:cstheme="minorHAnsi"/>
          <w:sz w:val="23"/>
          <w:szCs w:val="23"/>
        </w:rPr>
        <w:t xml:space="preserve">do kierowania robotami budowlanymi w </w:t>
      </w:r>
      <w:r w:rsidR="007067AF" w:rsidRPr="000B0E39">
        <w:rPr>
          <w:rFonts w:asciiTheme="minorHAnsi" w:hAnsiTheme="minorHAnsi" w:cstheme="minorHAnsi"/>
          <w:sz w:val="23"/>
          <w:szCs w:val="23"/>
        </w:rPr>
        <w:t>specjalności instalacyjnej w zakresie sieci, instalacji i urządzeń cieplnych, wentylacyjnych, gazowych, wodociągowych i kanalizacyjnych</w:t>
      </w:r>
      <w:r w:rsidR="007067AF" w:rsidRPr="00060C89">
        <w:rPr>
          <w:rFonts w:asciiTheme="minorHAnsi" w:hAnsiTheme="minorHAnsi" w:cstheme="minorHAnsi"/>
          <w:sz w:val="24"/>
          <w:szCs w:val="24"/>
        </w:rPr>
        <w:t xml:space="preserve"> </w:t>
      </w:r>
      <w:r w:rsidRPr="00060C89">
        <w:rPr>
          <w:rFonts w:asciiTheme="minorHAnsi" w:hAnsiTheme="minorHAnsi" w:cstheme="minorHAnsi"/>
          <w:sz w:val="24"/>
          <w:szCs w:val="24"/>
        </w:rPr>
        <w:t xml:space="preserve">w zakresie odpowiadającym przedmiotowi zamówienia lub odpowiadające im równoważne uprawnienia budowlane, które zostały wydane na podstawie wcześniej obowiązujących przepisów, a w przypadku Wykonawców zagranicznych – uprawnienia budowlane do kierowania robotami równoważne do wyżej wskazanych, które pozwalać będą na pełnienie funkcji Kierownika budowy w zakresie określonym dla niniejszego zamówienia w osobie: ………………….; nr tel.:……………………..; </w:t>
      </w:r>
      <w:proofErr w:type="spellStart"/>
      <w:r w:rsidRPr="00060C89">
        <w:rPr>
          <w:rFonts w:asciiTheme="minorHAnsi" w:hAnsiTheme="minorHAnsi" w:cstheme="minorHAnsi"/>
          <w:sz w:val="24"/>
          <w:szCs w:val="24"/>
        </w:rPr>
        <w:t>upr</w:t>
      </w:r>
      <w:proofErr w:type="spellEnd"/>
      <w:r w:rsidRPr="00060C89">
        <w:rPr>
          <w:rFonts w:asciiTheme="minorHAnsi" w:hAnsiTheme="minorHAnsi" w:cstheme="minorHAnsi"/>
          <w:sz w:val="24"/>
          <w:szCs w:val="24"/>
        </w:rPr>
        <w:t>. bud. nr: ………………………</w:t>
      </w:r>
      <w:proofErr w:type="gramStart"/>
      <w:r w:rsidRPr="00060C89">
        <w:rPr>
          <w:rFonts w:asciiTheme="minorHAnsi" w:hAnsiTheme="minorHAnsi" w:cstheme="minorHAnsi"/>
          <w:sz w:val="24"/>
          <w:szCs w:val="24"/>
        </w:rPr>
        <w:t>…….</w:t>
      </w:r>
      <w:proofErr w:type="gramEnd"/>
      <w:r w:rsidRPr="00060C89">
        <w:rPr>
          <w:rFonts w:asciiTheme="minorHAnsi" w:hAnsiTheme="minorHAnsi" w:cstheme="minorHAnsi"/>
          <w:sz w:val="24"/>
          <w:szCs w:val="24"/>
        </w:rPr>
        <w:t>;</w:t>
      </w:r>
    </w:p>
    <w:p w14:paraId="38730B32" w14:textId="21B6550E" w:rsidR="005A16F6" w:rsidRPr="00B03874" w:rsidRDefault="00B03874" w:rsidP="009A0D5D">
      <w:pPr>
        <w:pStyle w:val="Akapitzlist"/>
        <w:numPr>
          <w:ilvl w:val="0"/>
          <w:numId w:val="82"/>
        </w:numPr>
        <w:spacing w:before="120" w:after="120"/>
        <w:ind w:left="993"/>
        <w:contextualSpacing w:val="0"/>
        <w:jc w:val="both"/>
        <w:rPr>
          <w:rFonts w:asciiTheme="minorHAnsi" w:hAnsiTheme="minorHAnsi" w:cstheme="minorHAnsi"/>
          <w:color w:val="FF0000"/>
          <w:sz w:val="24"/>
          <w:szCs w:val="24"/>
        </w:rPr>
      </w:pPr>
      <w:r>
        <w:rPr>
          <w:rFonts w:asciiTheme="minorHAnsi" w:hAnsiTheme="minorHAnsi" w:cstheme="minorHAnsi"/>
          <w:b/>
          <w:bCs/>
          <w:sz w:val="24"/>
          <w:szCs w:val="24"/>
        </w:rPr>
        <w:t xml:space="preserve">osobę posiadającą uprawnienia do </w:t>
      </w:r>
      <w:r w:rsidR="005A16F6" w:rsidRPr="00060C89">
        <w:rPr>
          <w:rFonts w:asciiTheme="minorHAnsi" w:hAnsiTheme="minorHAnsi" w:cstheme="minorHAnsi"/>
          <w:b/>
          <w:bCs/>
          <w:sz w:val="24"/>
          <w:szCs w:val="24"/>
        </w:rPr>
        <w:t>kierowania</w:t>
      </w:r>
      <w:r w:rsidR="005A16F6" w:rsidRPr="00060C89">
        <w:rPr>
          <w:rFonts w:asciiTheme="minorHAnsi" w:hAnsiTheme="minorHAnsi" w:cstheme="minorHAnsi"/>
          <w:sz w:val="24"/>
          <w:szCs w:val="24"/>
        </w:rPr>
        <w:t xml:space="preserve"> </w:t>
      </w:r>
      <w:r w:rsidR="005A16F6" w:rsidRPr="00060C89">
        <w:rPr>
          <w:rFonts w:asciiTheme="minorHAnsi" w:hAnsiTheme="minorHAnsi" w:cstheme="minorHAnsi"/>
          <w:b/>
          <w:bCs/>
          <w:sz w:val="24"/>
          <w:szCs w:val="24"/>
        </w:rPr>
        <w:t>rob</w:t>
      </w:r>
      <w:r w:rsidR="009A0D5D">
        <w:rPr>
          <w:rFonts w:asciiTheme="minorHAnsi" w:hAnsiTheme="minorHAnsi" w:cstheme="minorHAnsi"/>
          <w:b/>
          <w:bCs/>
          <w:sz w:val="24"/>
          <w:szCs w:val="24"/>
        </w:rPr>
        <w:t>otami</w:t>
      </w:r>
      <w:r w:rsidR="005A16F6" w:rsidRPr="00060C89">
        <w:rPr>
          <w:rFonts w:asciiTheme="minorHAnsi" w:hAnsiTheme="minorHAnsi" w:cstheme="minorHAnsi"/>
          <w:sz w:val="24"/>
          <w:szCs w:val="24"/>
        </w:rPr>
        <w:t xml:space="preserve"> budowlany</w:t>
      </w:r>
      <w:r w:rsidR="009A0D5D">
        <w:rPr>
          <w:rFonts w:asciiTheme="minorHAnsi" w:hAnsiTheme="minorHAnsi" w:cstheme="minorHAnsi"/>
          <w:sz w:val="24"/>
          <w:szCs w:val="24"/>
        </w:rPr>
        <w:t>mi</w:t>
      </w:r>
      <w:r w:rsidR="005A16F6" w:rsidRPr="00060C89">
        <w:rPr>
          <w:rFonts w:asciiTheme="minorHAnsi" w:hAnsiTheme="minorHAnsi" w:cstheme="minorHAnsi"/>
          <w:sz w:val="24"/>
          <w:szCs w:val="24"/>
        </w:rPr>
        <w:t xml:space="preserve"> w specjalności instalacyjnej w zakresie sieci, instalacji i urządzeń </w:t>
      </w:r>
      <w:r w:rsidR="007067AF" w:rsidRPr="000B0E39">
        <w:rPr>
          <w:rFonts w:asciiTheme="minorHAnsi" w:hAnsiTheme="minorHAnsi" w:cstheme="minorHAnsi"/>
          <w:sz w:val="24"/>
          <w:szCs w:val="24"/>
        </w:rPr>
        <w:t>elektrycznych i elektroenergetycznych</w:t>
      </w:r>
      <w:r w:rsidR="007067AF">
        <w:rPr>
          <w:rFonts w:asciiTheme="minorHAnsi" w:hAnsiTheme="minorHAnsi" w:cstheme="minorHAnsi"/>
          <w:sz w:val="24"/>
          <w:szCs w:val="24"/>
        </w:rPr>
        <w:t xml:space="preserve"> </w:t>
      </w:r>
      <w:r w:rsidR="005A16F6" w:rsidRPr="00060C89">
        <w:rPr>
          <w:rFonts w:asciiTheme="minorHAnsi" w:hAnsiTheme="minorHAnsi" w:cstheme="minorHAnsi"/>
          <w:sz w:val="24"/>
          <w:szCs w:val="24"/>
        </w:rPr>
        <w:t xml:space="preserve"> w zakresie odpowiadającym przedmiotowi zamówienia lub </w:t>
      </w:r>
      <w:r w:rsidR="005A16F6" w:rsidRPr="00060C89">
        <w:rPr>
          <w:rFonts w:asciiTheme="minorHAnsi" w:hAnsiTheme="minorHAnsi" w:cstheme="minorHAnsi"/>
          <w:sz w:val="24"/>
          <w:szCs w:val="24"/>
        </w:rPr>
        <w:lastRenderedPageBreak/>
        <w:t xml:space="preserve">odpowiadające im równoważne uprawnienia budowlane, które zostały wydane na podstawie wcześniej obowiązujących przepisów, a w przypadku Wykonawców zagranicznych – uprawnienia budowlane do kierowania robotami równoważne do wyżej wskazanych, które pozwalać będą na pełnienie funkcji Kierownika robót w zakresie określonym dla niniejszego zamówienia w osobie: ………………….; nr tel.:……………………..; </w:t>
      </w:r>
      <w:proofErr w:type="spellStart"/>
      <w:r w:rsidR="005A16F6" w:rsidRPr="00060C89">
        <w:rPr>
          <w:rFonts w:asciiTheme="minorHAnsi" w:hAnsiTheme="minorHAnsi" w:cstheme="minorHAnsi"/>
          <w:sz w:val="24"/>
          <w:szCs w:val="24"/>
        </w:rPr>
        <w:t>upr</w:t>
      </w:r>
      <w:proofErr w:type="spellEnd"/>
      <w:r w:rsidR="005A16F6" w:rsidRPr="00060C89">
        <w:rPr>
          <w:rFonts w:asciiTheme="minorHAnsi" w:hAnsiTheme="minorHAnsi" w:cstheme="minorHAnsi"/>
          <w:sz w:val="24"/>
          <w:szCs w:val="24"/>
        </w:rPr>
        <w:t>. bud. nr: ………………………</w:t>
      </w:r>
      <w:proofErr w:type="gramStart"/>
      <w:r w:rsidR="005A16F6" w:rsidRPr="00060C89">
        <w:rPr>
          <w:rFonts w:asciiTheme="minorHAnsi" w:hAnsiTheme="minorHAnsi" w:cstheme="minorHAnsi"/>
          <w:sz w:val="24"/>
          <w:szCs w:val="24"/>
        </w:rPr>
        <w:t>…….</w:t>
      </w:r>
      <w:proofErr w:type="gramEnd"/>
      <w:r w:rsidR="005A16F6" w:rsidRPr="00060C89">
        <w:rPr>
          <w:rFonts w:asciiTheme="minorHAnsi" w:hAnsiTheme="minorHAnsi" w:cstheme="minorHAnsi"/>
          <w:sz w:val="24"/>
          <w:szCs w:val="24"/>
        </w:rPr>
        <w:t>.</w:t>
      </w:r>
    </w:p>
    <w:p w14:paraId="69F8573B" w14:textId="7E439C2F" w:rsidR="00B03874" w:rsidRPr="009A0D5D" w:rsidRDefault="00B03874" w:rsidP="009A0D5D">
      <w:pPr>
        <w:pStyle w:val="Akapitzlist"/>
        <w:numPr>
          <w:ilvl w:val="0"/>
          <w:numId w:val="82"/>
        </w:numPr>
        <w:spacing w:before="120" w:after="120"/>
        <w:ind w:left="993"/>
        <w:contextualSpacing w:val="0"/>
        <w:jc w:val="both"/>
        <w:rPr>
          <w:rFonts w:asciiTheme="minorHAnsi" w:hAnsiTheme="minorHAnsi" w:cstheme="minorHAnsi"/>
          <w:color w:val="FF0000"/>
          <w:sz w:val="24"/>
          <w:szCs w:val="24"/>
        </w:rPr>
      </w:pPr>
      <w:r>
        <w:rPr>
          <w:rFonts w:asciiTheme="minorHAnsi" w:hAnsiTheme="minorHAnsi" w:cstheme="minorHAnsi"/>
          <w:b/>
          <w:bCs/>
          <w:sz w:val="24"/>
          <w:szCs w:val="24"/>
        </w:rPr>
        <w:t xml:space="preserve">osobę posiadającą uprawnienia do </w:t>
      </w:r>
      <w:r w:rsidRPr="00060C89">
        <w:rPr>
          <w:rFonts w:asciiTheme="minorHAnsi" w:hAnsiTheme="minorHAnsi" w:cstheme="minorHAnsi"/>
          <w:b/>
          <w:bCs/>
          <w:sz w:val="24"/>
          <w:szCs w:val="24"/>
        </w:rPr>
        <w:t>kierowania</w:t>
      </w:r>
      <w:r w:rsidRPr="00060C89">
        <w:rPr>
          <w:rFonts w:asciiTheme="minorHAnsi" w:hAnsiTheme="minorHAnsi" w:cstheme="minorHAnsi"/>
          <w:sz w:val="24"/>
          <w:szCs w:val="24"/>
        </w:rPr>
        <w:t xml:space="preserve"> </w:t>
      </w:r>
      <w:r w:rsidRPr="00060C89">
        <w:rPr>
          <w:rFonts w:asciiTheme="minorHAnsi" w:hAnsiTheme="minorHAnsi" w:cstheme="minorHAnsi"/>
          <w:b/>
          <w:bCs/>
          <w:sz w:val="24"/>
          <w:szCs w:val="24"/>
        </w:rPr>
        <w:t>rob</w:t>
      </w:r>
      <w:r w:rsidR="009A0D5D">
        <w:rPr>
          <w:rFonts w:asciiTheme="minorHAnsi" w:hAnsiTheme="minorHAnsi" w:cstheme="minorHAnsi"/>
          <w:b/>
          <w:bCs/>
          <w:sz w:val="24"/>
          <w:szCs w:val="24"/>
        </w:rPr>
        <w:t>otami</w:t>
      </w:r>
      <w:r w:rsidRPr="00060C89">
        <w:rPr>
          <w:rFonts w:asciiTheme="minorHAnsi" w:hAnsiTheme="minorHAnsi" w:cstheme="minorHAnsi"/>
          <w:sz w:val="24"/>
          <w:szCs w:val="24"/>
        </w:rPr>
        <w:t xml:space="preserve"> budowlany</w:t>
      </w:r>
      <w:r w:rsidR="009A0D5D">
        <w:rPr>
          <w:rFonts w:asciiTheme="minorHAnsi" w:hAnsiTheme="minorHAnsi" w:cstheme="minorHAnsi"/>
          <w:sz w:val="24"/>
          <w:szCs w:val="24"/>
        </w:rPr>
        <w:t>mi</w:t>
      </w:r>
      <w:r w:rsidRPr="00060C89">
        <w:rPr>
          <w:rFonts w:asciiTheme="minorHAnsi" w:hAnsiTheme="minorHAnsi" w:cstheme="minorHAnsi"/>
          <w:sz w:val="24"/>
          <w:szCs w:val="24"/>
        </w:rPr>
        <w:t xml:space="preserve"> w specjalności </w:t>
      </w:r>
      <w:r w:rsidR="007067AF">
        <w:rPr>
          <w:rFonts w:asciiTheme="minorHAnsi" w:hAnsiTheme="minorHAnsi" w:cstheme="minorHAnsi"/>
          <w:sz w:val="24"/>
          <w:szCs w:val="24"/>
        </w:rPr>
        <w:t>drogowej</w:t>
      </w:r>
      <w:r w:rsidR="000E71D2">
        <w:rPr>
          <w:rFonts w:asciiTheme="minorHAnsi" w:hAnsiTheme="minorHAnsi" w:cstheme="minorHAnsi"/>
          <w:color w:val="FF0000"/>
          <w:sz w:val="24"/>
          <w:szCs w:val="24"/>
        </w:rPr>
        <w:t xml:space="preserve"> </w:t>
      </w:r>
      <w:r w:rsidRPr="00B03874">
        <w:rPr>
          <w:rFonts w:asciiTheme="minorHAnsi" w:hAnsiTheme="minorHAnsi" w:cstheme="minorHAnsi"/>
          <w:sz w:val="24"/>
          <w:szCs w:val="24"/>
        </w:rPr>
        <w:t xml:space="preserve">w </w:t>
      </w:r>
      <w:r w:rsidRPr="00060C89">
        <w:rPr>
          <w:rFonts w:asciiTheme="minorHAnsi" w:hAnsiTheme="minorHAnsi" w:cstheme="minorHAnsi"/>
          <w:sz w:val="24"/>
          <w:szCs w:val="24"/>
        </w:rPr>
        <w:t xml:space="preserve">zakresie odpowiadającym przedmiotowi zamówienia lub odpowiadające im równoważne uprawnienia budowlane, które zostały wydane na podstawie wcześniej obowiązujących przepisów, a w przypadku Wykonawców zagranicznych – uprawnienia budowlane do kierowania robotami równoważne do wyżej wskazanych, które pozwalać będą na pełnienie funkcji Kierownika robót w zakresie określonym dla niniejszego zamówienia w osobie: ………………….; nr tel.:……………………..; </w:t>
      </w:r>
      <w:proofErr w:type="spellStart"/>
      <w:r w:rsidRPr="00060C89">
        <w:rPr>
          <w:rFonts w:asciiTheme="minorHAnsi" w:hAnsiTheme="minorHAnsi" w:cstheme="minorHAnsi"/>
          <w:sz w:val="24"/>
          <w:szCs w:val="24"/>
        </w:rPr>
        <w:t>upr</w:t>
      </w:r>
      <w:proofErr w:type="spellEnd"/>
      <w:r w:rsidRPr="00060C89">
        <w:rPr>
          <w:rFonts w:asciiTheme="minorHAnsi" w:hAnsiTheme="minorHAnsi" w:cstheme="minorHAnsi"/>
          <w:sz w:val="24"/>
          <w:szCs w:val="24"/>
        </w:rPr>
        <w:t>. bud. nr: ………………………</w:t>
      </w:r>
      <w:proofErr w:type="gramStart"/>
      <w:r w:rsidRPr="00060C89">
        <w:rPr>
          <w:rFonts w:asciiTheme="minorHAnsi" w:hAnsiTheme="minorHAnsi" w:cstheme="minorHAnsi"/>
          <w:sz w:val="24"/>
          <w:szCs w:val="24"/>
        </w:rPr>
        <w:t>…….</w:t>
      </w:r>
      <w:proofErr w:type="gramEnd"/>
      <w:r w:rsidRPr="00060C89">
        <w:rPr>
          <w:rFonts w:asciiTheme="minorHAnsi" w:hAnsiTheme="minorHAnsi" w:cstheme="minorHAnsi"/>
          <w:sz w:val="24"/>
          <w:szCs w:val="24"/>
        </w:rPr>
        <w:t>.</w:t>
      </w:r>
    </w:p>
    <w:p w14:paraId="61BD80A2" w14:textId="6215DE68" w:rsidR="008D2E3B" w:rsidRPr="00060C89" w:rsidRDefault="008D2E3B" w:rsidP="009A0D5D">
      <w:pPr>
        <w:numPr>
          <w:ilvl w:val="1"/>
          <w:numId w:val="14"/>
        </w:numPr>
        <w:autoSpaceDE w:val="0"/>
        <w:autoSpaceDN w:val="0"/>
        <w:adjustRightInd w:val="0"/>
        <w:spacing w:before="120" w:after="120" w:line="276" w:lineRule="auto"/>
        <w:ind w:left="426" w:hanging="426"/>
        <w:jc w:val="both"/>
        <w:rPr>
          <w:rFonts w:asciiTheme="minorHAnsi" w:hAnsiTheme="minorHAnsi" w:cstheme="minorHAnsi"/>
        </w:rPr>
      </w:pPr>
      <w:r w:rsidRPr="00060C89">
        <w:rPr>
          <w:rFonts w:asciiTheme="minorHAnsi" w:hAnsiTheme="minorHAnsi" w:cstheme="minorHAnsi"/>
          <w:color w:val="000000"/>
        </w:rPr>
        <w:t xml:space="preserve">Wykonawca skieruje do realizacji zamówienia personel wskazany w wykazie osób złożonym w postępowaniu. </w:t>
      </w:r>
      <w:r w:rsidRPr="00DA12E7">
        <w:rPr>
          <w:rFonts w:asciiTheme="minorHAnsi" w:hAnsiTheme="minorHAnsi" w:cstheme="minorHAnsi"/>
        </w:rPr>
        <w:t>Zmiana którejkolwiek z osób wskazanych w ust. 4, w trakcie realizacji umowy, musi być uzasadniona przez Wykonawcę na piśmie i zaakceptowana przez Zamawiającego.</w:t>
      </w:r>
      <w:r w:rsidR="00DA12E7" w:rsidRPr="00DA12E7">
        <w:rPr>
          <w:rFonts w:asciiTheme="minorHAnsi" w:hAnsiTheme="minorHAnsi" w:cstheme="minorHAnsi"/>
        </w:rPr>
        <w:t xml:space="preserve"> Zmiana </w:t>
      </w:r>
      <w:r w:rsidR="00DA12E7">
        <w:rPr>
          <w:rFonts w:asciiTheme="minorHAnsi" w:hAnsiTheme="minorHAnsi" w:cstheme="minorHAnsi"/>
        </w:rPr>
        <w:t>osób wskazanych powyżej po pisemnym uzasadnieniu i akceptacji Zamawiającego,</w:t>
      </w:r>
      <w:r w:rsidR="00DA12E7" w:rsidRPr="00DA12E7">
        <w:rPr>
          <w:rFonts w:asciiTheme="minorHAnsi" w:hAnsiTheme="minorHAnsi" w:cstheme="minorHAnsi"/>
        </w:rPr>
        <w:t xml:space="preserve"> nie wymaga sporządzania aneksu do umowy.</w:t>
      </w:r>
      <w:r w:rsidR="00DA12E7">
        <w:rPr>
          <w:rFonts w:asciiTheme="minorHAnsi" w:hAnsiTheme="minorHAnsi" w:cstheme="minorHAnsi"/>
        </w:rPr>
        <w:t xml:space="preserve"> </w:t>
      </w:r>
    </w:p>
    <w:p w14:paraId="3DFCA2A4" w14:textId="77777777" w:rsidR="008D2E3B" w:rsidRPr="007B2325" w:rsidRDefault="008D2E3B" w:rsidP="009A0D5D">
      <w:pPr>
        <w:numPr>
          <w:ilvl w:val="1"/>
          <w:numId w:val="14"/>
        </w:numPr>
        <w:autoSpaceDE w:val="0"/>
        <w:autoSpaceDN w:val="0"/>
        <w:adjustRightInd w:val="0"/>
        <w:spacing w:before="120" w:after="120" w:line="276" w:lineRule="auto"/>
        <w:ind w:left="426" w:hanging="426"/>
        <w:jc w:val="both"/>
        <w:rPr>
          <w:rFonts w:asciiTheme="minorHAnsi" w:hAnsiTheme="minorHAnsi" w:cstheme="minorHAnsi"/>
        </w:rPr>
      </w:pPr>
      <w:r w:rsidRPr="007B2325">
        <w:rPr>
          <w:rFonts w:asciiTheme="minorHAnsi" w:hAnsiTheme="minorHAnsi" w:cstheme="minorHAnsi"/>
        </w:rPr>
        <w:t>Wykonawca jest obowiązany z własnej inicjatywy zaproponować nowy skład personelu w następujących przypadkach: urlopu lub zwolnienia trwającego dłużej niż 14 dni, śmierci, choroby lub innych przyczyn i zdarzeń losowych w terminie 14 dni od daty powzięcia przez Wykonawcę wiadomości o zaistnieniu powyższych zdarzeń.</w:t>
      </w:r>
    </w:p>
    <w:p w14:paraId="1FF8349D" w14:textId="77777777" w:rsidR="008D2E3B" w:rsidRPr="00060C89" w:rsidRDefault="008D2E3B" w:rsidP="009A0D5D">
      <w:pPr>
        <w:numPr>
          <w:ilvl w:val="1"/>
          <w:numId w:val="14"/>
        </w:numPr>
        <w:autoSpaceDE w:val="0"/>
        <w:autoSpaceDN w:val="0"/>
        <w:adjustRightInd w:val="0"/>
        <w:spacing w:before="120" w:after="120" w:line="276" w:lineRule="auto"/>
        <w:ind w:left="426" w:hanging="426"/>
        <w:jc w:val="both"/>
        <w:rPr>
          <w:rFonts w:asciiTheme="minorHAnsi" w:hAnsiTheme="minorHAnsi" w:cstheme="minorHAnsi"/>
          <w:color w:val="000000"/>
        </w:rPr>
      </w:pPr>
      <w:r w:rsidRPr="00060C89">
        <w:rPr>
          <w:rFonts w:asciiTheme="minorHAnsi" w:hAnsiTheme="minorHAnsi" w:cstheme="minorHAnsi"/>
          <w:color w:val="000000"/>
        </w:rPr>
        <w:t xml:space="preserve">Zamawiający zaakceptuje taką zmianę w terminie 14 dni od daty przedłożenia propozycji, wyłącznie wtedy, gdy odpowiednio do funkcji kwalifikacje i doświadczenie wskazanych osób będą spełniały wymagania określone w SWZ a dokonana zmiana nie spowoduje wydłużenia terminu wykonania umowy, przy czym stanowi to uprawnienie nie zaś obowiązek Zamawiającego do akceptacji takiej zmiany. </w:t>
      </w:r>
    </w:p>
    <w:p w14:paraId="10072602" w14:textId="77777777" w:rsidR="008D2E3B" w:rsidRPr="00060C89" w:rsidRDefault="008D2E3B" w:rsidP="009A0D5D">
      <w:pPr>
        <w:numPr>
          <w:ilvl w:val="1"/>
          <w:numId w:val="14"/>
        </w:numPr>
        <w:autoSpaceDE w:val="0"/>
        <w:autoSpaceDN w:val="0"/>
        <w:adjustRightInd w:val="0"/>
        <w:spacing w:before="120" w:after="120" w:line="276" w:lineRule="auto"/>
        <w:ind w:left="426" w:hanging="426"/>
        <w:jc w:val="both"/>
        <w:rPr>
          <w:rFonts w:asciiTheme="minorHAnsi" w:hAnsiTheme="minorHAnsi" w:cstheme="minorHAnsi"/>
          <w:color w:val="000000"/>
        </w:rPr>
      </w:pPr>
      <w:r w:rsidRPr="00060C89">
        <w:rPr>
          <w:rFonts w:asciiTheme="minorHAnsi" w:hAnsiTheme="minorHAnsi" w:cstheme="minorHAnsi"/>
          <w:color w:val="000000"/>
        </w:rPr>
        <w:t xml:space="preserve">Zamawiający lub osoba upoważniona przez Zamawiającego może wystąpić </w:t>
      </w:r>
      <w:r w:rsidRPr="00060C89">
        <w:rPr>
          <w:rFonts w:asciiTheme="minorHAnsi" w:hAnsiTheme="minorHAnsi" w:cstheme="minorHAnsi"/>
          <w:color w:val="000000"/>
        </w:rPr>
        <w:br/>
        <w:t>z wnioskiem uzasadnionym na piśmie o zmianę którejkolwiek z osób personelu, jeżeli w jego opinii osoba ta jest nieefektywna lub nie wywiązuje się ze swoich obowiązków wynikających z umowy. Obowiązkiem wykonawcy jest wówczas zastąpienie tej osoby w ciągu 14 dni od daty doręczenia wniosku inną osobą spełniająca wymagania zawarte w SWZ i niniejszej umowie.</w:t>
      </w:r>
    </w:p>
    <w:p w14:paraId="7D49CC53" w14:textId="0932694E" w:rsidR="008D2E3B" w:rsidRPr="00060C89" w:rsidRDefault="008D2E3B" w:rsidP="009A0D5D">
      <w:pPr>
        <w:numPr>
          <w:ilvl w:val="1"/>
          <w:numId w:val="14"/>
        </w:numPr>
        <w:autoSpaceDE w:val="0"/>
        <w:autoSpaceDN w:val="0"/>
        <w:adjustRightInd w:val="0"/>
        <w:spacing w:before="120" w:after="120" w:line="276" w:lineRule="auto"/>
        <w:ind w:left="426" w:hanging="426"/>
        <w:jc w:val="both"/>
        <w:rPr>
          <w:rFonts w:asciiTheme="minorHAnsi" w:hAnsiTheme="minorHAnsi" w:cstheme="minorHAnsi"/>
          <w:color w:val="000000"/>
        </w:rPr>
      </w:pPr>
      <w:r w:rsidRPr="00060C89">
        <w:rPr>
          <w:rFonts w:asciiTheme="minorHAnsi" w:hAnsiTheme="minorHAnsi" w:cstheme="minorHAnsi"/>
          <w:color w:val="000000"/>
        </w:rPr>
        <w:t>Kierownik budowy działać będzie w granicach umocowania określonego w ustawie Prawo budowlane</w:t>
      </w:r>
      <w:r w:rsidR="008D3961" w:rsidRPr="00060C89">
        <w:rPr>
          <w:rFonts w:asciiTheme="minorHAnsi" w:hAnsiTheme="minorHAnsi" w:cstheme="minorHAnsi"/>
          <w:color w:val="000000"/>
        </w:rPr>
        <w:t>.</w:t>
      </w:r>
    </w:p>
    <w:p w14:paraId="497E8380" w14:textId="1C9DDC59" w:rsidR="008D2E3B" w:rsidRPr="007B2325" w:rsidRDefault="008D2E3B" w:rsidP="009A0D5D">
      <w:pPr>
        <w:autoSpaceDE w:val="0"/>
        <w:autoSpaceDN w:val="0"/>
        <w:spacing w:before="360" w:line="276" w:lineRule="auto"/>
        <w:jc w:val="center"/>
        <w:rPr>
          <w:rFonts w:asciiTheme="minorHAnsi" w:hAnsiTheme="minorHAnsi" w:cstheme="minorHAnsi"/>
          <w:b/>
          <w:bCs/>
        </w:rPr>
      </w:pPr>
      <w:r w:rsidRPr="007B2325">
        <w:rPr>
          <w:rFonts w:asciiTheme="minorHAnsi" w:hAnsiTheme="minorHAnsi" w:cstheme="minorHAnsi"/>
          <w:b/>
          <w:bCs/>
        </w:rPr>
        <w:lastRenderedPageBreak/>
        <w:t xml:space="preserve">§ </w:t>
      </w:r>
      <w:r w:rsidR="007B2325" w:rsidRPr="007B2325">
        <w:rPr>
          <w:rFonts w:asciiTheme="minorHAnsi" w:hAnsiTheme="minorHAnsi" w:cstheme="minorHAnsi"/>
          <w:b/>
          <w:bCs/>
        </w:rPr>
        <w:t>7</w:t>
      </w:r>
    </w:p>
    <w:p w14:paraId="1587A257" w14:textId="6C01F528" w:rsidR="008D2E3B" w:rsidRPr="007B2325" w:rsidRDefault="008D2E3B" w:rsidP="009A0D5D">
      <w:pPr>
        <w:autoSpaceDE w:val="0"/>
        <w:autoSpaceDN w:val="0"/>
        <w:spacing w:after="240" w:line="276" w:lineRule="auto"/>
        <w:jc w:val="center"/>
        <w:rPr>
          <w:rFonts w:asciiTheme="minorHAnsi" w:hAnsiTheme="minorHAnsi" w:cstheme="minorHAnsi"/>
          <w:b/>
          <w:bCs/>
        </w:rPr>
      </w:pPr>
      <w:r w:rsidRPr="007B2325">
        <w:rPr>
          <w:rFonts w:asciiTheme="minorHAnsi" w:hAnsiTheme="minorHAnsi" w:cstheme="minorHAnsi"/>
          <w:b/>
          <w:bCs/>
        </w:rPr>
        <w:t>Gwarancja i rękojmia</w:t>
      </w:r>
    </w:p>
    <w:p w14:paraId="212E4A45" w14:textId="6A96EF91" w:rsidR="00A9715A" w:rsidRPr="00A9715A" w:rsidRDefault="00A9715A" w:rsidP="009A0D5D">
      <w:pPr>
        <w:pStyle w:val="Akapitzlist"/>
        <w:numPr>
          <w:ilvl w:val="2"/>
          <w:numId w:val="34"/>
        </w:numPr>
        <w:suppressAutoHyphens/>
        <w:spacing w:before="120" w:after="120"/>
        <w:ind w:left="426" w:hanging="426"/>
        <w:contextualSpacing w:val="0"/>
        <w:jc w:val="both"/>
        <w:rPr>
          <w:rFonts w:asciiTheme="minorHAnsi" w:hAnsiTheme="minorHAnsi" w:cstheme="minorHAnsi"/>
          <w:sz w:val="24"/>
          <w:szCs w:val="24"/>
        </w:rPr>
      </w:pPr>
      <w:r w:rsidRPr="00A9715A">
        <w:rPr>
          <w:rFonts w:asciiTheme="minorHAnsi" w:hAnsiTheme="minorHAnsi" w:cstheme="minorHAnsi"/>
          <w:sz w:val="24"/>
          <w:szCs w:val="24"/>
        </w:rPr>
        <w:t>Wykonawca gwarantuje, że przedmiot Umowy wykonany zostanie dobrze jakościowo, zgodnie z warunkami (normami) technicznymi wykonawstwa i warunkami Umowy</w:t>
      </w:r>
      <w:r>
        <w:rPr>
          <w:rFonts w:asciiTheme="minorHAnsi" w:hAnsiTheme="minorHAnsi" w:cstheme="minorHAnsi"/>
          <w:sz w:val="24"/>
          <w:szCs w:val="24"/>
        </w:rPr>
        <w:t xml:space="preserve"> jak i przepisami kodeksu cywilnego</w:t>
      </w:r>
      <w:r w:rsidRPr="00A9715A">
        <w:rPr>
          <w:rFonts w:asciiTheme="minorHAnsi" w:hAnsiTheme="minorHAnsi" w:cstheme="minorHAnsi"/>
          <w:sz w:val="24"/>
          <w:szCs w:val="24"/>
        </w:rPr>
        <w:t>, bez wad pomniejszających wartość robót lub uniemożliwiających użytkowanie obiektu zgodnie z jego przeznaczeniem.</w:t>
      </w:r>
      <w:r w:rsidRPr="00A9715A">
        <w:t xml:space="preserve"> </w:t>
      </w:r>
      <w:r w:rsidRPr="00A9715A">
        <w:rPr>
          <w:rFonts w:asciiTheme="minorHAnsi" w:hAnsiTheme="minorHAnsi" w:cstheme="minorHAnsi"/>
          <w:sz w:val="24"/>
          <w:szCs w:val="24"/>
        </w:rPr>
        <w:t>W razie rozbieżności postanowień gwarancyjnych, stosuje się̨ warunki gwarancyjne bardziej korzystne dla Zamawiającego.</w:t>
      </w:r>
    </w:p>
    <w:p w14:paraId="38E2C00A" w14:textId="134700F9" w:rsidR="00A9715A" w:rsidRPr="009441CE" w:rsidRDefault="00A9715A" w:rsidP="009A0D5D">
      <w:pPr>
        <w:pStyle w:val="Akapitzlist"/>
        <w:numPr>
          <w:ilvl w:val="2"/>
          <w:numId w:val="34"/>
        </w:numPr>
        <w:suppressAutoHyphens/>
        <w:spacing w:before="120" w:after="120"/>
        <w:ind w:left="426" w:hanging="426"/>
        <w:contextualSpacing w:val="0"/>
        <w:jc w:val="both"/>
        <w:rPr>
          <w:rFonts w:asciiTheme="minorHAnsi" w:hAnsiTheme="minorHAnsi" w:cstheme="minorHAnsi"/>
          <w:sz w:val="24"/>
          <w:szCs w:val="24"/>
        </w:rPr>
      </w:pPr>
      <w:r w:rsidRPr="009441CE">
        <w:rPr>
          <w:rFonts w:asciiTheme="minorHAnsi" w:hAnsiTheme="minorHAnsi" w:cstheme="minorHAnsi"/>
          <w:sz w:val="24"/>
          <w:szCs w:val="24"/>
        </w:rPr>
        <w:t xml:space="preserve">Wykonawca udziela ……………… miesięcznej gwarancji i rękojmi na wykonane przez siebie roboty i wbudowane </w:t>
      </w:r>
      <w:r w:rsidR="009441CE" w:rsidRPr="009441CE">
        <w:rPr>
          <w:rFonts w:asciiTheme="minorHAnsi" w:hAnsiTheme="minorHAnsi" w:cstheme="minorHAnsi"/>
          <w:sz w:val="24"/>
          <w:szCs w:val="24"/>
        </w:rPr>
        <w:t>urządzenia oraz materiały wykonane w ramach realizacji przedmiotu umowy</w:t>
      </w:r>
      <w:r w:rsidRPr="009441CE">
        <w:rPr>
          <w:rFonts w:asciiTheme="minorHAnsi" w:hAnsiTheme="minorHAnsi" w:cstheme="minorHAnsi"/>
          <w:sz w:val="24"/>
          <w:szCs w:val="24"/>
        </w:rPr>
        <w:t>, licząc od dnia podpisania protokołu końcowego odbioru robót bez zastrzeżeń przez Zamawiającego. Okres gwarancji dla naprawianego elementu ulega wydłużeniu o czas usunięcia wad.</w:t>
      </w:r>
    </w:p>
    <w:p w14:paraId="5399CF37" w14:textId="1E6160B3" w:rsidR="008D2E3B" w:rsidRPr="009441CE" w:rsidRDefault="008D2E3B" w:rsidP="009A0D5D">
      <w:pPr>
        <w:pStyle w:val="Akapitzlist"/>
        <w:numPr>
          <w:ilvl w:val="2"/>
          <w:numId w:val="34"/>
        </w:numPr>
        <w:suppressAutoHyphens/>
        <w:spacing w:before="120" w:after="120"/>
        <w:ind w:left="426" w:hanging="426"/>
        <w:contextualSpacing w:val="0"/>
        <w:jc w:val="both"/>
        <w:rPr>
          <w:rFonts w:asciiTheme="minorHAnsi" w:hAnsiTheme="minorHAnsi" w:cstheme="minorHAnsi"/>
          <w:sz w:val="24"/>
          <w:szCs w:val="24"/>
        </w:rPr>
      </w:pPr>
      <w:r w:rsidRPr="009441CE">
        <w:rPr>
          <w:rFonts w:asciiTheme="minorHAnsi" w:hAnsiTheme="minorHAnsi" w:cstheme="minorHAnsi"/>
          <w:sz w:val="24"/>
          <w:szCs w:val="24"/>
        </w:rPr>
        <w:t xml:space="preserve">Wykonawca ponosi odpowiedzialność z tytułu gwarancji jakości za wady zmniejszające wartość użytkową i techniczną przedmiotu gwarancji. Wykonawca jest zobowiązany do naprawy lub wymiany elementów objętych gwarancją w celu przywrócenia wartości użytkowej, technicznej lub estetycznej przedmiotu umowy. </w:t>
      </w:r>
    </w:p>
    <w:p w14:paraId="4EAF4713" w14:textId="33019CCC" w:rsidR="008D2E3B" w:rsidRPr="009441CE" w:rsidRDefault="008D2E3B" w:rsidP="009A0D5D">
      <w:pPr>
        <w:pStyle w:val="Akapitzlist"/>
        <w:numPr>
          <w:ilvl w:val="2"/>
          <w:numId w:val="34"/>
        </w:numPr>
        <w:suppressAutoHyphens/>
        <w:spacing w:before="120" w:after="120"/>
        <w:ind w:left="426" w:hanging="426"/>
        <w:contextualSpacing w:val="0"/>
        <w:jc w:val="both"/>
        <w:rPr>
          <w:rFonts w:asciiTheme="minorHAnsi" w:hAnsiTheme="minorHAnsi" w:cstheme="minorHAnsi"/>
          <w:sz w:val="24"/>
          <w:szCs w:val="24"/>
        </w:rPr>
      </w:pPr>
      <w:r w:rsidRPr="009441CE">
        <w:rPr>
          <w:rFonts w:asciiTheme="minorHAnsi" w:hAnsiTheme="minorHAnsi" w:cstheme="minorHAnsi"/>
          <w:sz w:val="24"/>
          <w:szCs w:val="24"/>
        </w:rPr>
        <w:t>Niezależnie od uprawnień z tytułu gwarancji Wykonawca udziela rękojmi za wady fizyczne na wykonane prace budowlane</w:t>
      </w:r>
      <w:r w:rsidR="009441CE" w:rsidRPr="009441CE">
        <w:rPr>
          <w:rFonts w:asciiTheme="minorHAnsi" w:hAnsiTheme="minorHAnsi" w:cstheme="minorHAnsi"/>
          <w:sz w:val="24"/>
          <w:szCs w:val="24"/>
        </w:rPr>
        <w:t>,</w:t>
      </w:r>
      <w:r w:rsidRPr="009441CE">
        <w:rPr>
          <w:rFonts w:asciiTheme="minorHAnsi" w:hAnsiTheme="minorHAnsi" w:cstheme="minorHAnsi"/>
          <w:sz w:val="24"/>
          <w:szCs w:val="24"/>
        </w:rPr>
        <w:t xml:space="preserve"> zamontowane materiały i urządzenia </w:t>
      </w:r>
      <w:r w:rsidR="009441CE" w:rsidRPr="009441CE">
        <w:rPr>
          <w:rFonts w:asciiTheme="minorHAnsi" w:hAnsiTheme="minorHAnsi" w:cstheme="minorHAnsi"/>
          <w:sz w:val="24"/>
          <w:szCs w:val="24"/>
        </w:rPr>
        <w:t>oraz</w:t>
      </w:r>
      <w:r w:rsidRPr="009441CE">
        <w:rPr>
          <w:rFonts w:asciiTheme="minorHAnsi" w:hAnsiTheme="minorHAnsi" w:cstheme="minorHAnsi"/>
          <w:sz w:val="24"/>
          <w:szCs w:val="24"/>
        </w:rPr>
        <w:t xml:space="preserve"> zobowiązuje się do usunięcia wad fizycznych, jeżeli wady te ujawnią się w ciągu terminu określonego rękojmią (poprzez ich naprawę lub wymianę).</w:t>
      </w:r>
    </w:p>
    <w:p w14:paraId="3546726E" w14:textId="77777777" w:rsidR="008D2E3B" w:rsidRPr="009441CE" w:rsidRDefault="008D2E3B" w:rsidP="009A0D5D">
      <w:pPr>
        <w:pStyle w:val="Akapitzlist"/>
        <w:numPr>
          <w:ilvl w:val="2"/>
          <w:numId w:val="34"/>
        </w:numPr>
        <w:suppressAutoHyphens/>
        <w:spacing w:before="120" w:after="120"/>
        <w:ind w:left="426" w:hanging="426"/>
        <w:contextualSpacing w:val="0"/>
        <w:jc w:val="both"/>
        <w:rPr>
          <w:rFonts w:asciiTheme="minorHAnsi" w:hAnsiTheme="minorHAnsi" w:cstheme="minorHAnsi"/>
          <w:sz w:val="24"/>
          <w:szCs w:val="24"/>
        </w:rPr>
      </w:pPr>
      <w:r w:rsidRPr="009441CE">
        <w:rPr>
          <w:rFonts w:asciiTheme="minorHAnsi" w:hAnsiTheme="minorHAnsi" w:cstheme="minorHAnsi"/>
          <w:sz w:val="24"/>
          <w:szCs w:val="24"/>
        </w:rPr>
        <w:t>Zamawiający może wykonywać uprawnienia z tytułu rękojmi za wady fizyczne, niezależnie od uprawnień wynikających z gwarancji.</w:t>
      </w:r>
    </w:p>
    <w:p w14:paraId="6AA0A739" w14:textId="77777777" w:rsidR="008D2E3B" w:rsidRPr="009441CE" w:rsidRDefault="008D2E3B" w:rsidP="009A0D5D">
      <w:pPr>
        <w:pStyle w:val="Akapitzlist"/>
        <w:numPr>
          <w:ilvl w:val="2"/>
          <w:numId w:val="34"/>
        </w:numPr>
        <w:suppressAutoHyphens/>
        <w:spacing w:before="120" w:after="120"/>
        <w:ind w:left="426" w:hanging="426"/>
        <w:contextualSpacing w:val="0"/>
        <w:jc w:val="both"/>
        <w:rPr>
          <w:rFonts w:asciiTheme="minorHAnsi" w:hAnsiTheme="minorHAnsi" w:cstheme="minorHAnsi"/>
          <w:sz w:val="24"/>
          <w:szCs w:val="24"/>
        </w:rPr>
      </w:pPr>
      <w:r w:rsidRPr="009441CE">
        <w:rPr>
          <w:rFonts w:asciiTheme="minorHAnsi" w:hAnsiTheme="minorHAnsi" w:cstheme="minorHAnsi"/>
          <w:sz w:val="24"/>
          <w:szCs w:val="24"/>
        </w:rPr>
        <w:t>O wystąpieniu wad, awarii lub usterek Zamawiający powiadomi Wykonawcę telefonicznie, pisemnie lub elektronicznie podając rodzaje stwierdzonej wady, awarii lub usterki. Zgłoszenie telefoniczne będzie każdorazowo potwierdzone drogą elektroniczną. Dane teleadresowe, pod które należy dokonywać zgłoszeń:</w:t>
      </w:r>
    </w:p>
    <w:p w14:paraId="303C1791" w14:textId="77777777" w:rsidR="008D2E3B" w:rsidRPr="00060C89" w:rsidRDefault="008D2E3B" w:rsidP="009A0D5D">
      <w:pPr>
        <w:pStyle w:val="Akapitzlist"/>
        <w:numPr>
          <w:ilvl w:val="0"/>
          <w:numId w:val="48"/>
        </w:numPr>
        <w:autoSpaceDE w:val="0"/>
        <w:autoSpaceDN w:val="0"/>
        <w:adjustRightInd w:val="0"/>
        <w:spacing w:before="120" w:after="120"/>
        <w:contextualSpacing w:val="0"/>
        <w:jc w:val="both"/>
        <w:rPr>
          <w:rFonts w:asciiTheme="minorHAnsi" w:hAnsiTheme="minorHAnsi" w:cstheme="minorHAnsi"/>
          <w:sz w:val="24"/>
          <w:szCs w:val="24"/>
        </w:rPr>
      </w:pPr>
      <w:r w:rsidRPr="00060C89">
        <w:rPr>
          <w:rFonts w:asciiTheme="minorHAnsi" w:hAnsiTheme="minorHAnsi" w:cstheme="minorHAnsi"/>
          <w:sz w:val="24"/>
          <w:szCs w:val="24"/>
        </w:rPr>
        <w:t>telefon: ………………………………...</w:t>
      </w:r>
    </w:p>
    <w:p w14:paraId="0C60D1B2" w14:textId="77777777" w:rsidR="008D2E3B" w:rsidRPr="00060C89" w:rsidRDefault="008D2E3B" w:rsidP="009A0D5D">
      <w:pPr>
        <w:pStyle w:val="Akapitzlist"/>
        <w:numPr>
          <w:ilvl w:val="0"/>
          <w:numId w:val="48"/>
        </w:numPr>
        <w:autoSpaceDE w:val="0"/>
        <w:autoSpaceDN w:val="0"/>
        <w:adjustRightInd w:val="0"/>
        <w:spacing w:before="120" w:after="120"/>
        <w:contextualSpacing w:val="0"/>
        <w:jc w:val="both"/>
        <w:rPr>
          <w:rFonts w:asciiTheme="minorHAnsi" w:hAnsiTheme="minorHAnsi" w:cstheme="minorHAnsi"/>
          <w:sz w:val="24"/>
          <w:szCs w:val="24"/>
        </w:rPr>
      </w:pPr>
      <w:proofErr w:type="gramStart"/>
      <w:r w:rsidRPr="00060C89">
        <w:rPr>
          <w:rFonts w:asciiTheme="minorHAnsi" w:hAnsiTheme="minorHAnsi" w:cstheme="minorHAnsi"/>
          <w:sz w:val="24"/>
          <w:szCs w:val="24"/>
        </w:rPr>
        <w:t xml:space="preserve">adres:   </w:t>
      </w:r>
      <w:proofErr w:type="gramEnd"/>
      <w:r w:rsidRPr="00060C89">
        <w:rPr>
          <w:rFonts w:asciiTheme="minorHAnsi" w:hAnsiTheme="minorHAnsi" w:cstheme="minorHAnsi"/>
          <w:sz w:val="24"/>
          <w:szCs w:val="24"/>
        </w:rPr>
        <w:t xml:space="preserve">    ………………………………...</w:t>
      </w:r>
    </w:p>
    <w:p w14:paraId="79596018" w14:textId="77777777" w:rsidR="008D2E3B" w:rsidRPr="00060C89" w:rsidRDefault="008D2E3B" w:rsidP="009A0D5D">
      <w:pPr>
        <w:pStyle w:val="Akapitzlist"/>
        <w:numPr>
          <w:ilvl w:val="0"/>
          <w:numId w:val="48"/>
        </w:numPr>
        <w:autoSpaceDE w:val="0"/>
        <w:autoSpaceDN w:val="0"/>
        <w:adjustRightInd w:val="0"/>
        <w:spacing w:before="120" w:after="120"/>
        <w:contextualSpacing w:val="0"/>
        <w:jc w:val="both"/>
        <w:rPr>
          <w:rFonts w:asciiTheme="minorHAnsi" w:hAnsiTheme="minorHAnsi" w:cstheme="minorHAnsi"/>
          <w:sz w:val="24"/>
          <w:szCs w:val="24"/>
        </w:rPr>
      </w:pPr>
      <w:r w:rsidRPr="00060C89">
        <w:rPr>
          <w:rFonts w:asciiTheme="minorHAnsi" w:hAnsiTheme="minorHAnsi" w:cstheme="minorHAnsi"/>
          <w:sz w:val="24"/>
          <w:szCs w:val="24"/>
        </w:rPr>
        <w:t>e-mail: ………………………………...</w:t>
      </w:r>
    </w:p>
    <w:p w14:paraId="74C86F07" w14:textId="77777777" w:rsidR="008D2E3B" w:rsidRPr="00060C89" w:rsidRDefault="008D2E3B" w:rsidP="009A0D5D">
      <w:pPr>
        <w:pStyle w:val="Akapitzlist"/>
        <w:numPr>
          <w:ilvl w:val="2"/>
          <w:numId w:val="34"/>
        </w:numPr>
        <w:suppressAutoHyphens/>
        <w:spacing w:before="120" w:after="120"/>
        <w:ind w:left="426" w:hanging="426"/>
        <w:contextualSpacing w:val="0"/>
        <w:jc w:val="both"/>
        <w:rPr>
          <w:rFonts w:asciiTheme="minorHAnsi" w:hAnsiTheme="minorHAnsi" w:cstheme="minorHAnsi"/>
          <w:sz w:val="24"/>
          <w:szCs w:val="24"/>
        </w:rPr>
      </w:pPr>
      <w:r w:rsidRPr="00060C89">
        <w:rPr>
          <w:rFonts w:asciiTheme="minorHAnsi" w:hAnsiTheme="minorHAnsi" w:cstheme="minorHAnsi"/>
          <w:sz w:val="24"/>
          <w:szCs w:val="24"/>
        </w:rPr>
        <w:t>Wsparcie gwarancyjne dostępne jest w dni robocze.</w:t>
      </w:r>
    </w:p>
    <w:p w14:paraId="32BE845A" w14:textId="4FAB482E" w:rsidR="008D2E3B" w:rsidRPr="009441CE" w:rsidRDefault="008D2E3B" w:rsidP="009A0D5D">
      <w:pPr>
        <w:pStyle w:val="Akapitzlist"/>
        <w:numPr>
          <w:ilvl w:val="2"/>
          <w:numId w:val="34"/>
        </w:numPr>
        <w:suppressAutoHyphens/>
        <w:spacing w:before="120" w:after="120"/>
        <w:ind w:left="426" w:hanging="426"/>
        <w:contextualSpacing w:val="0"/>
        <w:jc w:val="both"/>
        <w:rPr>
          <w:rFonts w:asciiTheme="minorHAnsi" w:hAnsiTheme="minorHAnsi" w:cstheme="minorHAnsi"/>
          <w:sz w:val="24"/>
          <w:szCs w:val="24"/>
        </w:rPr>
      </w:pPr>
      <w:r w:rsidRPr="00060C89">
        <w:rPr>
          <w:rFonts w:asciiTheme="minorHAnsi" w:hAnsiTheme="minorHAnsi" w:cstheme="minorHAnsi"/>
          <w:sz w:val="24"/>
          <w:szCs w:val="24"/>
        </w:rPr>
        <w:t xml:space="preserve">Czas reakcji Wykonawcy na zgłoszenie wady, awarii lub usterki w okresie gwarancji nie może być dłuższy, </w:t>
      </w:r>
      <w:r w:rsidRPr="000E71D2">
        <w:rPr>
          <w:rFonts w:asciiTheme="minorHAnsi" w:hAnsiTheme="minorHAnsi" w:cstheme="minorHAnsi"/>
          <w:b/>
          <w:bCs/>
          <w:sz w:val="24"/>
          <w:szCs w:val="24"/>
        </w:rPr>
        <w:t xml:space="preserve">niż </w:t>
      </w:r>
      <w:r w:rsidR="00FB7467" w:rsidRPr="000E71D2">
        <w:rPr>
          <w:rFonts w:asciiTheme="minorHAnsi" w:hAnsiTheme="minorHAnsi" w:cstheme="minorHAnsi"/>
          <w:b/>
          <w:bCs/>
          <w:sz w:val="24"/>
          <w:szCs w:val="24"/>
        </w:rPr>
        <w:t xml:space="preserve">7 </w:t>
      </w:r>
      <w:r w:rsidRPr="000E71D2">
        <w:rPr>
          <w:rFonts w:asciiTheme="minorHAnsi" w:hAnsiTheme="minorHAnsi" w:cstheme="minorHAnsi"/>
          <w:b/>
          <w:bCs/>
          <w:sz w:val="24"/>
          <w:szCs w:val="24"/>
        </w:rPr>
        <w:t>dni roboczych od momentu zgłoszenia.</w:t>
      </w:r>
      <w:r w:rsidRPr="00060C89">
        <w:rPr>
          <w:rFonts w:asciiTheme="minorHAnsi" w:hAnsiTheme="minorHAnsi" w:cstheme="minorHAnsi"/>
          <w:sz w:val="24"/>
          <w:szCs w:val="24"/>
        </w:rPr>
        <w:t xml:space="preserve"> Przez czas reakcji rozumie się czas od momentu zgłoszenia do momentu rozpoczęcia usuwania zgłoszonej wady, awarii lub usterki. Ostateczny termin usunięcia wady, awarii lub usterki nie może być </w:t>
      </w:r>
      <w:r w:rsidRPr="00060C89">
        <w:rPr>
          <w:rFonts w:asciiTheme="minorHAnsi" w:hAnsiTheme="minorHAnsi" w:cstheme="minorHAnsi"/>
          <w:sz w:val="24"/>
          <w:szCs w:val="24"/>
        </w:rPr>
        <w:lastRenderedPageBreak/>
        <w:t xml:space="preserve">jednak dłuższy </w:t>
      </w:r>
      <w:r w:rsidRPr="009441CE">
        <w:rPr>
          <w:rFonts w:asciiTheme="minorHAnsi" w:hAnsiTheme="minorHAnsi" w:cstheme="minorHAnsi"/>
          <w:sz w:val="24"/>
          <w:szCs w:val="24"/>
        </w:rPr>
        <w:t>niż 7 dni roboczych</w:t>
      </w:r>
      <w:r w:rsidRPr="00060C89">
        <w:rPr>
          <w:rFonts w:asciiTheme="minorHAnsi" w:hAnsiTheme="minorHAnsi" w:cstheme="minorHAnsi"/>
          <w:sz w:val="24"/>
          <w:szCs w:val="24"/>
        </w:rPr>
        <w:t xml:space="preserve"> od momentu rozpoczęcia usuwania wad, awarii lub usterek. Fakt usunięcia wady, awarii lub usterki każdorazowo zostanie potwierdzony w spisanym </w:t>
      </w:r>
      <w:r w:rsidR="00FB7467" w:rsidRPr="00060C89">
        <w:rPr>
          <w:rFonts w:asciiTheme="minorHAnsi" w:hAnsiTheme="minorHAnsi" w:cstheme="minorHAnsi"/>
          <w:sz w:val="24"/>
          <w:szCs w:val="24"/>
        </w:rPr>
        <w:t xml:space="preserve">przez strony </w:t>
      </w:r>
      <w:r w:rsidRPr="00060C89">
        <w:rPr>
          <w:rFonts w:asciiTheme="minorHAnsi" w:hAnsiTheme="minorHAnsi" w:cstheme="minorHAnsi"/>
          <w:sz w:val="24"/>
          <w:szCs w:val="24"/>
        </w:rPr>
        <w:t xml:space="preserve">protokole. </w:t>
      </w:r>
    </w:p>
    <w:p w14:paraId="51E830FC" w14:textId="77777777" w:rsidR="008D2E3B" w:rsidRPr="00060C89" w:rsidRDefault="008D2E3B" w:rsidP="009A0D5D">
      <w:pPr>
        <w:pStyle w:val="Akapitzlist"/>
        <w:numPr>
          <w:ilvl w:val="2"/>
          <w:numId w:val="34"/>
        </w:numPr>
        <w:suppressAutoHyphens/>
        <w:spacing w:before="120" w:after="120"/>
        <w:ind w:left="426" w:hanging="426"/>
        <w:contextualSpacing w:val="0"/>
        <w:jc w:val="both"/>
        <w:rPr>
          <w:rFonts w:asciiTheme="minorHAnsi" w:hAnsiTheme="minorHAnsi" w:cstheme="minorHAnsi"/>
          <w:sz w:val="24"/>
          <w:szCs w:val="24"/>
        </w:rPr>
      </w:pPr>
      <w:r w:rsidRPr="00060C89">
        <w:rPr>
          <w:rFonts w:asciiTheme="minorHAnsi" w:hAnsiTheme="minorHAnsi" w:cstheme="minorHAnsi"/>
          <w:sz w:val="24"/>
          <w:szCs w:val="24"/>
        </w:rPr>
        <w:t>W przypadku wystąpienia wad materiałów lub wykonanych prac, które będą się powtarzały, bądź których nie da się usunąć, nastąpi ich wymiana na koszt Wykonawcy.</w:t>
      </w:r>
    </w:p>
    <w:p w14:paraId="53AC078A" w14:textId="77777777" w:rsidR="008D2E3B" w:rsidRPr="00060C89" w:rsidRDefault="008D2E3B" w:rsidP="009A0D5D">
      <w:pPr>
        <w:pStyle w:val="Akapitzlist"/>
        <w:numPr>
          <w:ilvl w:val="2"/>
          <w:numId w:val="34"/>
        </w:numPr>
        <w:suppressAutoHyphens/>
        <w:spacing w:before="120" w:after="120"/>
        <w:ind w:left="426" w:hanging="426"/>
        <w:contextualSpacing w:val="0"/>
        <w:jc w:val="both"/>
        <w:rPr>
          <w:rFonts w:asciiTheme="minorHAnsi" w:hAnsiTheme="minorHAnsi" w:cstheme="minorHAnsi"/>
          <w:sz w:val="24"/>
          <w:szCs w:val="24"/>
        </w:rPr>
      </w:pPr>
      <w:r w:rsidRPr="00060C89">
        <w:rPr>
          <w:rFonts w:asciiTheme="minorHAnsi" w:hAnsiTheme="minorHAnsi" w:cstheme="minorHAnsi"/>
          <w:sz w:val="24"/>
          <w:szCs w:val="24"/>
        </w:rPr>
        <w:t>Na czas wymiany Wykonawca dostarcza i montuje urządzenie zastępcze o parametrach nie gorszych niż</w:t>
      </w:r>
      <w:r w:rsidRPr="009441CE">
        <w:rPr>
          <w:rFonts w:asciiTheme="minorHAnsi" w:hAnsiTheme="minorHAnsi" w:cstheme="minorHAnsi"/>
          <w:sz w:val="24"/>
          <w:szCs w:val="24"/>
        </w:rPr>
        <w:t xml:space="preserve"> zamontowane.</w:t>
      </w:r>
    </w:p>
    <w:p w14:paraId="09AA2ABA" w14:textId="77777777" w:rsidR="008D2E3B" w:rsidRPr="00060C89" w:rsidRDefault="008D2E3B" w:rsidP="009A0D5D">
      <w:pPr>
        <w:pStyle w:val="Akapitzlist"/>
        <w:numPr>
          <w:ilvl w:val="2"/>
          <w:numId w:val="34"/>
        </w:numPr>
        <w:suppressAutoHyphens/>
        <w:spacing w:before="120" w:after="120"/>
        <w:ind w:left="426" w:hanging="426"/>
        <w:contextualSpacing w:val="0"/>
        <w:jc w:val="both"/>
        <w:rPr>
          <w:rFonts w:asciiTheme="minorHAnsi" w:hAnsiTheme="minorHAnsi" w:cstheme="minorHAnsi"/>
          <w:sz w:val="24"/>
          <w:szCs w:val="24"/>
        </w:rPr>
      </w:pPr>
      <w:r w:rsidRPr="00060C89">
        <w:rPr>
          <w:rFonts w:asciiTheme="minorHAnsi" w:hAnsiTheme="minorHAnsi" w:cstheme="minorHAnsi"/>
          <w:sz w:val="24"/>
          <w:szCs w:val="24"/>
        </w:rPr>
        <w:t>Na podstawie niniejszej gwarancji Zamawiający ma prawo żądać usunięcia wad, awarii i usterek oraz wyrównania szkód spowodowanych ich istnieniem, w drodze polubownej od Wykonawcy, określając termin ich usunięcia. Po bezskutecznym upływie określonego terminu, może żądać ustalenia na drodze sądowej istnienia powyższego obowiązku lub zlecić usunięcie wad i szkód na koszt Wykonawcy innemu podmiotowi (pokrywając powstałą należność w pierwszej kolejności z kwoty zabezpieczenia roszczeń z tytułu rękojmi za wady). Zamawiającego nie obciąża dowód, z jakich przyczyn powstała wada, awaria lub usterka w zrealizowanym przez Wykonawcę przedmiocie gwarancji.</w:t>
      </w:r>
    </w:p>
    <w:p w14:paraId="6035E322" w14:textId="77777777" w:rsidR="008D2E3B" w:rsidRPr="00060C89" w:rsidRDefault="008D2E3B" w:rsidP="009A0D5D">
      <w:pPr>
        <w:pStyle w:val="Akapitzlist"/>
        <w:numPr>
          <w:ilvl w:val="2"/>
          <w:numId w:val="34"/>
        </w:numPr>
        <w:suppressAutoHyphens/>
        <w:spacing w:before="120" w:after="120"/>
        <w:ind w:left="426" w:hanging="426"/>
        <w:contextualSpacing w:val="0"/>
        <w:jc w:val="both"/>
        <w:rPr>
          <w:rFonts w:asciiTheme="minorHAnsi" w:hAnsiTheme="minorHAnsi" w:cstheme="minorHAnsi"/>
          <w:sz w:val="24"/>
          <w:szCs w:val="24"/>
        </w:rPr>
      </w:pPr>
      <w:r w:rsidRPr="00060C89">
        <w:rPr>
          <w:rFonts w:asciiTheme="minorHAnsi" w:hAnsiTheme="minorHAnsi" w:cstheme="minorHAnsi"/>
          <w:sz w:val="24"/>
          <w:szCs w:val="24"/>
        </w:rPr>
        <w:t>Odpowiedzialność Wykonawcy</w:t>
      </w:r>
      <w:r w:rsidRPr="009441CE">
        <w:rPr>
          <w:rFonts w:asciiTheme="minorHAnsi" w:hAnsiTheme="minorHAnsi" w:cstheme="minorHAnsi"/>
          <w:sz w:val="24"/>
          <w:szCs w:val="24"/>
        </w:rPr>
        <w:t xml:space="preserve"> </w:t>
      </w:r>
      <w:r w:rsidRPr="00060C89">
        <w:rPr>
          <w:rFonts w:asciiTheme="minorHAnsi" w:hAnsiTheme="minorHAnsi" w:cstheme="minorHAnsi"/>
          <w:sz w:val="24"/>
          <w:szCs w:val="24"/>
        </w:rPr>
        <w:t>nie obejmuje wad, które</w:t>
      </w:r>
      <w:r w:rsidRPr="009441CE">
        <w:rPr>
          <w:rFonts w:asciiTheme="minorHAnsi" w:hAnsiTheme="minorHAnsi" w:cstheme="minorHAnsi"/>
          <w:sz w:val="24"/>
          <w:szCs w:val="24"/>
        </w:rPr>
        <w:t xml:space="preserve"> </w:t>
      </w:r>
      <w:r w:rsidRPr="00060C89">
        <w:rPr>
          <w:rFonts w:asciiTheme="minorHAnsi" w:hAnsiTheme="minorHAnsi" w:cstheme="minorHAnsi"/>
          <w:sz w:val="24"/>
          <w:szCs w:val="24"/>
        </w:rPr>
        <w:t>powstały</w:t>
      </w:r>
      <w:r w:rsidRPr="009441CE">
        <w:rPr>
          <w:rFonts w:asciiTheme="minorHAnsi" w:hAnsiTheme="minorHAnsi" w:cstheme="minorHAnsi"/>
          <w:sz w:val="24"/>
          <w:szCs w:val="24"/>
        </w:rPr>
        <w:t xml:space="preserve"> </w:t>
      </w:r>
      <w:r w:rsidRPr="00060C89">
        <w:rPr>
          <w:rFonts w:asciiTheme="minorHAnsi" w:hAnsiTheme="minorHAnsi" w:cstheme="minorHAnsi"/>
          <w:sz w:val="24"/>
          <w:szCs w:val="24"/>
        </w:rPr>
        <w:t>z przyczyn zewnętrznych i nie pozostają w związku przyczynowo - skutkowym z jego działaniem lub zaniechaniem przy</w:t>
      </w:r>
      <w:r w:rsidRPr="009441CE">
        <w:rPr>
          <w:rFonts w:asciiTheme="minorHAnsi" w:hAnsiTheme="minorHAnsi" w:cstheme="minorHAnsi"/>
          <w:sz w:val="24"/>
          <w:szCs w:val="24"/>
        </w:rPr>
        <w:t xml:space="preserve"> </w:t>
      </w:r>
      <w:r w:rsidRPr="00060C89">
        <w:rPr>
          <w:rFonts w:asciiTheme="minorHAnsi" w:hAnsiTheme="minorHAnsi" w:cstheme="minorHAnsi"/>
          <w:sz w:val="24"/>
          <w:szCs w:val="24"/>
        </w:rPr>
        <w:t>wykonywaniu przedmiotu umowy tj. wad i uszkodzeń spowodowanych siłami wyższymi, niewłaściwym użytkowaniem poprzez nieprzestrzeganie instrukcji ich użytkowania.</w:t>
      </w:r>
    </w:p>
    <w:p w14:paraId="5A9AAAF4" w14:textId="77777777" w:rsidR="008D2E3B" w:rsidRPr="00060C89" w:rsidRDefault="008D2E3B" w:rsidP="009A0D5D">
      <w:pPr>
        <w:pStyle w:val="Akapitzlist"/>
        <w:numPr>
          <w:ilvl w:val="2"/>
          <w:numId w:val="34"/>
        </w:numPr>
        <w:suppressAutoHyphens/>
        <w:spacing w:before="120" w:after="120"/>
        <w:ind w:left="426" w:hanging="426"/>
        <w:contextualSpacing w:val="0"/>
        <w:jc w:val="both"/>
        <w:rPr>
          <w:rFonts w:asciiTheme="minorHAnsi" w:hAnsiTheme="minorHAnsi" w:cstheme="minorHAnsi"/>
          <w:sz w:val="24"/>
          <w:szCs w:val="24"/>
        </w:rPr>
      </w:pPr>
      <w:r w:rsidRPr="00060C89">
        <w:rPr>
          <w:rFonts w:asciiTheme="minorHAnsi" w:hAnsiTheme="minorHAnsi" w:cstheme="minorHAnsi"/>
          <w:sz w:val="24"/>
          <w:szCs w:val="24"/>
        </w:rPr>
        <w:t>Prawa i obowiązki stron, które nie są uregulowane w niniejszej umowie regulowane będą w oparciu o przepisy kodeksu cywilnego oraz inne obowiązujące przepisy prawa.</w:t>
      </w:r>
    </w:p>
    <w:p w14:paraId="7A9D3ADD" w14:textId="7CFC4A24" w:rsidR="008D2E3B" w:rsidRPr="00E33432" w:rsidRDefault="008D2E3B" w:rsidP="009A0D5D">
      <w:pPr>
        <w:pStyle w:val="Akapitzlist"/>
        <w:numPr>
          <w:ilvl w:val="2"/>
          <w:numId w:val="34"/>
        </w:numPr>
        <w:suppressAutoHyphens/>
        <w:spacing w:before="120" w:after="120"/>
        <w:ind w:left="426" w:hanging="426"/>
        <w:contextualSpacing w:val="0"/>
        <w:jc w:val="both"/>
        <w:rPr>
          <w:rFonts w:asciiTheme="minorHAnsi" w:hAnsiTheme="minorHAnsi" w:cstheme="minorHAnsi"/>
          <w:sz w:val="24"/>
          <w:szCs w:val="24"/>
        </w:rPr>
      </w:pPr>
      <w:r w:rsidRPr="00E33432">
        <w:rPr>
          <w:rFonts w:asciiTheme="minorHAnsi" w:hAnsiTheme="minorHAnsi" w:cstheme="minorHAnsi"/>
          <w:sz w:val="24"/>
          <w:szCs w:val="24"/>
        </w:rPr>
        <w:t xml:space="preserve">Strony nie ograniczają uprawnień zamawiającego z tytułu rękojmi za wady fizyczne wynikających z przepisów art. 556 – 576 kodeksu cywilnego. Uprawnienia te zostają natomiast rozszerzone w niniejszej umowie poprzez przyjęcie, że okres rękojmi za wady fizyczne na wszystkie materiały oraz urządzenia </w:t>
      </w:r>
      <w:r w:rsidR="00E33432">
        <w:rPr>
          <w:rFonts w:asciiTheme="minorHAnsi" w:hAnsiTheme="minorHAnsi" w:cstheme="minorHAnsi"/>
          <w:sz w:val="24"/>
          <w:szCs w:val="24"/>
        </w:rPr>
        <w:t xml:space="preserve">odpowiada całości okresu gwarancji określonej w </w:t>
      </w:r>
      <m:oMath>
        <m:r>
          <w:rPr>
            <w:rFonts w:ascii="Cambria Math" w:hAnsi="Cambria Math" w:cstheme="minorHAnsi"/>
            <w:sz w:val="24"/>
            <w:szCs w:val="24"/>
          </w:rPr>
          <m:t>§</m:t>
        </m:r>
      </m:oMath>
      <w:r w:rsidR="00E33432">
        <w:rPr>
          <w:rFonts w:asciiTheme="minorHAnsi" w:hAnsiTheme="minorHAnsi" w:cstheme="minorHAnsi"/>
          <w:sz w:val="24"/>
          <w:szCs w:val="24"/>
        </w:rPr>
        <w:t xml:space="preserve"> 7 ust. 2 Umowy. </w:t>
      </w:r>
    </w:p>
    <w:p w14:paraId="7CE82386" w14:textId="77777777" w:rsidR="008D2E3B" w:rsidRPr="00060C89" w:rsidRDefault="008D2E3B" w:rsidP="009A0D5D">
      <w:pPr>
        <w:pStyle w:val="Akapitzlist"/>
        <w:numPr>
          <w:ilvl w:val="2"/>
          <w:numId w:val="34"/>
        </w:numPr>
        <w:suppressAutoHyphens/>
        <w:spacing w:before="120" w:after="120"/>
        <w:ind w:left="426" w:hanging="426"/>
        <w:contextualSpacing w:val="0"/>
        <w:jc w:val="both"/>
        <w:rPr>
          <w:rFonts w:asciiTheme="minorHAnsi" w:hAnsiTheme="minorHAnsi" w:cstheme="minorHAnsi"/>
          <w:sz w:val="24"/>
          <w:szCs w:val="24"/>
        </w:rPr>
      </w:pPr>
      <w:r w:rsidRPr="00060C89">
        <w:rPr>
          <w:rFonts w:asciiTheme="minorHAnsi" w:hAnsiTheme="minorHAnsi" w:cstheme="minorHAnsi"/>
          <w:sz w:val="24"/>
          <w:szCs w:val="24"/>
        </w:rPr>
        <w:t>Odpowiedzialność Wykonawcy z tytułu rękojmi za wady fizyczne dotyczy wad przedmiotu umowy istniejących w czasie dokonywania czynności odbioru oraz wad powstałych po odbiorze, z przyczyn tkwiących w przedmiocie umowy w chwili odbioru, z zastrzeżeniem, że w przypadku gdy w wykonaniu swoich</w:t>
      </w:r>
      <w:r w:rsidRPr="00E33432">
        <w:rPr>
          <w:rFonts w:asciiTheme="minorHAnsi" w:hAnsiTheme="minorHAnsi" w:cstheme="minorHAnsi"/>
          <w:sz w:val="24"/>
          <w:szCs w:val="24"/>
        </w:rPr>
        <w:t xml:space="preserve"> </w:t>
      </w:r>
      <w:r w:rsidRPr="00060C89">
        <w:rPr>
          <w:rFonts w:asciiTheme="minorHAnsi" w:hAnsiTheme="minorHAnsi" w:cstheme="minorHAnsi"/>
          <w:sz w:val="24"/>
          <w:szCs w:val="24"/>
        </w:rPr>
        <w:t>obowiązków</w:t>
      </w:r>
      <w:r w:rsidRPr="00E33432">
        <w:rPr>
          <w:rFonts w:asciiTheme="minorHAnsi" w:hAnsiTheme="minorHAnsi" w:cstheme="minorHAnsi"/>
          <w:sz w:val="24"/>
          <w:szCs w:val="24"/>
        </w:rPr>
        <w:t xml:space="preserve"> </w:t>
      </w:r>
      <w:r w:rsidRPr="00060C89">
        <w:rPr>
          <w:rFonts w:asciiTheme="minorHAnsi" w:hAnsiTheme="minorHAnsi" w:cstheme="minorHAnsi"/>
          <w:sz w:val="24"/>
          <w:szCs w:val="24"/>
        </w:rPr>
        <w:t>wykonawca</w:t>
      </w:r>
      <w:r w:rsidRPr="00E33432">
        <w:rPr>
          <w:rFonts w:asciiTheme="minorHAnsi" w:hAnsiTheme="minorHAnsi" w:cstheme="minorHAnsi"/>
          <w:sz w:val="24"/>
          <w:szCs w:val="24"/>
        </w:rPr>
        <w:t xml:space="preserve"> </w:t>
      </w:r>
      <w:r w:rsidRPr="00060C89">
        <w:rPr>
          <w:rFonts w:asciiTheme="minorHAnsi" w:hAnsiTheme="minorHAnsi" w:cstheme="minorHAnsi"/>
          <w:sz w:val="24"/>
          <w:szCs w:val="24"/>
        </w:rPr>
        <w:t>dostarczył</w:t>
      </w:r>
      <w:r w:rsidRPr="00E33432">
        <w:rPr>
          <w:rFonts w:asciiTheme="minorHAnsi" w:hAnsiTheme="minorHAnsi" w:cstheme="minorHAnsi"/>
          <w:sz w:val="24"/>
          <w:szCs w:val="24"/>
        </w:rPr>
        <w:t xml:space="preserve"> </w:t>
      </w:r>
      <w:r w:rsidRPr="00060C89">
        <w:rPr>
          <w:rFonts w:asciiTheme="minorHAnsi" w:hAnsiTheme="minorHAnsi" w:cstheme="minorHAnsi"/>
          <w:sz w:val="24"/>
          <w:szCs w:val="24"/>
        </w:rPr>
        <w:t>uprawnionemu</w:t>
      </w:r>
      <w:r w:rsidRPr="00E33432">
        <w:rPr>
          <w:rFonts w:asciiTheme="minorHAnsi" w:hAnsiTheme="minorHAnsi" w:cstheme="minorHAnsi"/>
          <w:sz w:val="24"/>
          <w:szCs w:val="24"/>
        </w:rPr>
        <w:t xml:space="preserve"> </w:t>
      </w:r>
      <w:r w:rsidRPr="00060C89">
        <w:rPr>
          <w:rFonts w:asciiTheme="minorHAnsi" w:hAnsiTheme="minorHAnsi" w:cstheme="minorHAnsi"/>
          <w:sz w:val="24"/>
          <w:szCs w:val="24"/>
        </w:rPr>
        <w:t>z rękojmi</w:t>
      </w:r>
      <w:r w:rsidRPr="00E33432">
        <w:rPr>
          <w:rFonts w:asciiTheme="minorHAnsi" w:hAnsiTheme="minorHAnsi" w:cstheme="minorHAnsi"/>
          <w:sz w:val="24"/>
          <w:szCs w:val="24"/>
        </w:rPr>
        <w:t xml:space="preserve"> </w:t>
      </w:r>
      <w:r w:rsidRPr="00060C89">
        <w:rPr>
          <w:rFonts w:asciiTheme="minorHAnsi" w:hAnsiTheme="minorHAnsi" w:cstheme="minorHAnsi"/>
          <w:sz w:val="24"/>
          <w:szCs w:val="24"/>
        </w:rPr>
        <w:t>zamiast</w:t>
      </w:r>
      <w:r w:rsidRPr="00E33432">
        <w:rPr>
          <w:rFonts w:asciiTheme="minorHAnsi" w:hAnsiTheme="minorHAnsi" w:cstheme="minorHAnsi"/>
          <w:sz w:val="24"/>
          <w:szCs w:val="24"/>
        </w:rPr>
        <w:t xml:space="preserve"> </w:t>
      </w:r>
      <w:r w:rsidRPr="00060C89">
        <w:rPr>
          <w:rFonts w:asciiTheme="minorHAnsi" w:hAnsiTheme="minorHAnsi" w:cstheme="minorHAnsi"/>
          <w:sz w:val="24"/>
          <w:szCs w:val="24"/>
        </w:rPr>
        <w:t>rzeczy</w:t>
      </w:r>
      <w:r w:rsidRPr="00E33432">
        <w:rPr>
          <w:rFonts w:asciiTheme="minorHAnsi" w:hAnsiTheme="minorHAnsi" w:cstheme="minorHAnsi"/>
          <w:sz w:val="24"/>
          <w:szCs w:val="24"/>
        </w:rPr>
        <w:t xml:space="preserve"> </w:t>
      </w:r>
      <w:r w:rsidRPr="00060C89">
        <w:rPr>
          <w:rFonts w:asciiTheme="minorHAnsi" w:hAnsiTheme="minorHAnsi" w:cstheme="minorHAnsi"/>
          <w:sz w:val="24"/>
          <w:szCs w:val="24"/>
        </w:rPr>
        <w:t>wadliwej</w:t>
      </w:r>
      <w:r w:rsidRPr="00E33432">
        <w:rPr>
          <w:rFonts w:asciiTheme="minorHAnsi" w:hAnsiTheme="minorHAnsi" w:cstheme="minorHAnsi"/>
          <w:sz w:val="24"/>
          <w:szCs w:val="24"/>
        </w:rPr>
        <w:t xml:space="preserve"> </w:t>
      </w:r>
      <w:r w:rsidRPr="00060C89">
        <w:rPr>
          <w:rFonts w:asciiTheme="minorHAnsi" w:hAnsiTheme="minorHAnsi" w:cstheme="minorHAnsi"/>
          <w:sz w:val="24"/>
          <w:szCs w:val="24"/>
        </w:rPr>
        <w:t>rzecz wolną od wad albo dokonał istotnych napraw rzeczy objętej rękojmią, termin rękojmi biegnie na nowo od chwili dostarczenia rzeczy wolnej od wad lub zwrócenia rzeczy naprawionej. Jeżeli wykonawca wymienił część rzeczy, przepis powyższy</w:t>
      </w:r>
      <w:r w:rsidRPr="00E33432">
        <w:rPr>
          <w:rFonts w:asciiTheme="minorHAnsi" w:hAnsiTheme="minorHAnsi" w:cstheme="minorHAnsi"/>
          <w:sz w:val="24"/>
          <w:szCs w:val="24"/>
        </w:rPr>
        <w:t xml:space="preserve"> </w:t>
      </w:r>
      <w:r w:rsidRPr="00060C89">
        <w:rPr>
          <w:rFonts w:asciiTheme="minorHAnsi" w:hAnsiTheme="minorHAnsi" w:cstheme="minorHAnsi"/>
          <w:sz w:val="24"/>
          <w:szCs w:val="24"/>
        </w:rPr>
        <w:t>stosuje się odpowiednio do części wymienionej (klauzula rozszerzająca rękojmię na podstawie 558 § 1 kodeksu cywilnego).</w:t>
      </w:r>
    </w:p>
    <w:p w14:paraId="2D69A6F5" w14:textId="33501727" w:rsidR="009A0D5D" w:rsidRPr="009A0D5D" w:rsidRDefault="008D2E3B" w:rsidP="009A0D5D">
      <w:pPr>
        <w:pStyle w:val="Akapitzlist"/>
        <w:numPr>
          <w:ilvl w:val="2"/>
          <w:numId w:val="34"/>
        </w:numPr>
        <w:suppressAutoHyphens/>
        <w:spacing w:before="120" w:after="120"/>
        <w:ind w:left="426" w:hanging="426"/>
        <w:contextualSpacing w:val="0"/>
        <w:jc w:val="both"/>
        <w:rPr>
          <w:rFonts w:asciiTheme="minorHAnsi" w:hAnsiTheme="minorHAnsi" w:cstheme="minorHAnsi"/>
          <w:sz w:val="24"/>
          <w:szCs w:val="24"/>
        </w:rPr>
      </w:pPr>
      <w:r w:rsidRPr="00060C89">
        <w:rPr>
          <w:rFonts w:asciiTheme="minorHAnsi" w:hAnsiTheme="minorHAnsi" w:cstheme="minorHAnsi"/>
          <w:sz w:val="24"/>
          <w:szCs w:val="24"/>
        </w:rPr>
        <w:lastRenderedPageBreak/>
        <w:t>Zamawiający</w:t>
      </w:r>
      <w:r w:rsidRPr="00E33432">
        <w:rPr>
          <w:rFonts w:asciiTheme="minorHAnsi" w:hAnsiTheme="minorHAnsi" w:cstheme="minorHAnsi"/>
          <w:sz w:val="24"/>
          <w:szCs w:val="24"/>
        </w:rPr>
        <w:t xml:space="preserve"> </w:t>
      </w:r>
      <w:r w:rsidRPr="00060C89">
        <w:rPr>
          <w:rFonts w:asciiTheme="minorHAnsi" w:hAnsiTheme="minorHAnsi" w:cstheme="minorHAnsi"/>
          <w:sz w:val="24"/>
          <w:szCs w:val="24"/>
        </w:rPr>
        <w:t>może</w:t>
      </w:r>
      <w:r w:rsidRPr="00E33432">
        <w:rPr>
          <w:rFonts w:asciiTheme="minorHAnsi" w:hAnsiTheme="minorHAnsi" w:cstheme="minorHAnsi"/>
          <w:sz w:val="24"/>
          <w:szCs w:val="24"/>
        </w:rPr>
        <w:t xml:space="preserve"> </w:t>
      </w:r>
      <w:r w:rsidRPr="00060C89">
        <w:rPr>
          <w:rFonts w:asciiTheme="minorHAnsi" w:hAnsiTheme="minorHAnsi" w:cstheme="minorHAnsi"/>
          <w:sz w:val="24"/>
          <w:szCs w:val="24"/>
        </w:rPr>
        <w:t>dochodzić</w:t>
      </w:r>
      <w:r w:rsidRPr="00E33432">
        <w:rPr>
          <w:rFonts w:asciiTheme="minorHAnsi" w:hAnsiTheme="minorHAnsi" w:cstheme="minorHAnsi"/>
          <w:sz w:val="24"/>
          <w:szCs w:val="24"/>
        </w:rPr>
        <w:t xml:space="preserve"> </w:t>
      </w:r>
      <w:r w:rsidRPr="00060C89">
        <w:rPr>
          <w:rFonts w:asciiTheme="minorHAnsi" w:hAnsiTheme="minorHAnsi" w:cstheme="minorHAnsi"/>
          <w:sz w:val="24"/>
          <w:szCs w:val="24"/>
        </w:rPr>
        <w:t>roszczeń</w:t>
      </w:r>
      <w:r w:rsidRPr="00E33432">
        <w:rPr>
          <w:rFonts w:asciiTheme="minorHAnsi" w:hAnsiTheme="minorHAnsi" w:cstheme="minorHAnsi"/>
          <w:sz w:val="24"/>
          <w:szCs w:val="24"/>
        </w:rPr>
        <w:t xml:space="preserve"> </w:t>
      </w:r>
      <w:r w:rsidRPr="00060C89">
        <w:rPr>
          <w:rFonts w:asciiTheme="minorHAnsi" w:hAnsiTheme="minorHAnsi" w:cstheme="minorHAnsi"/>
          <w:sz w:val="24"/>
          <w:szCs w:val="24"/>
        </w:rPr>
        <w:t>z</w:t>
      </w:r>
      <w:r w:rsidRPr="00E33432">
        <w:rPr>
          <w:rFonts w:asciiTheme="minorHAnsi" w:hAnsiTheme="minorHAnsi" w:cstheme="minorHAnsi"/>
          <w:sz w:val="24"/>
          <w:szCs w:val="24"/>
        </w:rPr>
        <w:t xml:space="preserve"> </w:t>
      </w:r>
      <w:r w:rsidRPr="00060C89">
        <w:rPr>
          <w:rFonts w:asciiTheme="minorHAnsi" w:hAnsiTheme="minorHAnsi" w:cstheme="minorHAnsi"/>
          <w:sz w:val="24"/>
          <w:szCs w:val="24"/>
        </w:rPr>
        <w:t>tytułu</w:t>
      </w:r>
      <w:r w:rsidRPr="00E33432">
        <w:rPr>
          <w:rFonts w:asciiTheme="minorHAnsi" w:hAnsiTheme="minorHAnsi" w:cstheme="minorHAnsi"/>
          <w:sz w:val="24"/>
          <w:szCs w:val="24"/>
        </w:rPr>
        <w:t xml:space="preserve"> </w:t>
      </w:r>
      <w:r w:rsidRPr="00060C89">
        <w:rPr>
          <w:rFonts w:asciiTheme="minorHAnsi" w:hAnsiTheme="minorHAnsi" w:cstheme="minorHAnsi"/>
          <w:sz w:val="24"/>
          <w:szCs w:val="24"/>
        </w:rPr>
        <w:t>gwarancji</w:t>
      </w:r>
      <w:r w:rsidRPr="00E33432">
        <w:rPr>
          <w:rFonts w:asciiTheme="minorHAnsi" w:hAnsiTheme="minorHAnsi" w:cstheme="minorHAnsi"/>
          <w:sz w:val="24"/>
          <w:szCs w:val="24"/>
        </w:rPr>
        <w:t xml:space="preserve"> </w:t>
      </w:r>
      <w:r w:rsidRPr="00060C89">
        <w:rPr>
          <w:rFonts w:asciiTheme="minorHAnsi" w:hAnsiTheme="minorHAnsi" w:cstheme="minorHAnsi"/>
          <w:sz w:val="24"/>
          <w:szCs w:val="24"/>
        </w:rPr>
        <w:t>i</w:t>
      </w:r>
      <w:r w:rsidRPr="00E33432">
        <w:rPr>
          <w:rFonts w:asciiTheme="minorHAnsi" w:hAnsiTheme="minorHAnsi" w:cstheme="minorHAnsi"/>
          <w:sz w:val="24"/>
          <w:szCs w:val="24"/>
        </w:rPr>
        <w:t xml:space="preserve"> </w:t>
      </w:r>
      <w:r w:rsidRPr="00060C89">
        <w:rPr>
          <w:rFonts w:asciiTheme="minorHAnsi" w:hAnsiTheme="minorHAnsi" w:cstheme="minorHAnsi"/>
          <w:sz w:val="24"/>
          <w:szCs w:val="24"/>
        </w:rPr>
        <w:t>rękojmi</w:t>
      </w:r>
      <w:r w:rsidRPr="00E33432">
        <w:rPr>
          <w:rFonts w:asciiTheme="minorHAnsi" w:hAnsiTheme="minorHAnsi" w:cstheme="minorHAnsi"/>
          <w:sz w:val="24"/>
          <w:szCs w:val="24"/>
        </w:rPr>
        <w:t xml:space="preserve"> </w:t>
      </w:r>
      <w:r w:rsidRPr="00060C89">
        <w:rPr>
          <w:rFonts w:asciiTheme="minorHAnsi" w:hAnsiTheme="minorHAnsi" w:cstheme="minorHAnsi"/>
          <w:sz w:val="24"/>
          <w:szCs w:val="24"/>
        </w:rPr>
        <w:t>także</w:t>
      </w:r>
      <w:r w:rsidRPr="00E33432">
        <w:rPr>
          <w:rFonts w:asciiTheme="minorHAnsi" w:hAnsiTheme="minorHAnsi" w:cstheme="minorHAnsi"/>
          <w:sz w:val="24"/>
          <w:szCs w:val="24"/>
        </w:rPr>
        <w:t xml:space="preserve"> </w:t>
      </w:r>
      <w:r w:rsidRPr="00060C89">
        <w:rPr>
          <w:rFonts w:asciiTheme="minorHAnsi" w:hAnsiTheme="minorHAnsi" w:cstheme="minorHAnsi"/>
          <w:sz w:val="24"/>
          <w:szCs w:val="24"/>
        </w:rPr>
        <w:t>po</w:t>
      </w:r>
      <w:r w:rsidR="00E33432" w:rsidRPr="00E33432">
        <w:rPr>
          <w:rFonts w:asciiTheme="minorHAnsi" w:hAnsiTheme="minorHAnsi" w:cstheme="minorHAnsi"/>
          <w:sz w:val="24"/>
          <w:szCs w:val="24"/>
        </w:rPr>
        <w:t xml:space="preserve"> </w:t>
      </w:r>
      <w:r w:rsidRPr="00060C89">
        <w:rPr>
          <w:rFonts w:asciiTheme="minorHAnsi" w:hAnsiTheme="minorHAnsi" w:cstheme="minorHAnsi"/>
          <w:sz w:val="24"/>
          <w:szCs w:val="24"/>
        </w:rPr>
        <w:t>terminach</w:t>
      </w:r>
      <w:r w:rsidRPr="00E33432">
        <w:rPr>
          <w:rFonts w:asciiTheme="minorHAnsi" w:hAnsiTheme="minorHAnsi" w:cstheme="minorHAnsi"/>
          <w:sz w:val="24"/>
          <w:szCs w:val="24"/>
        </w:rPr>
        <w:t xml:space="preserve"> </w:t>
      </w:r>
      <w:r w:rsidRPr="00060C89">
        <w:rPr>
          <w:rFonts w:asciiTheme="minorHAnsi" w:hAnsiTheme="minorHAnsi" w:cstheme="minorHAnsi"/>
          <w:sz w:val="24"/>
          <w:szCs w:val="24"/>
        </w:rPr>
        <w:t>określonych</w:t>
      </w:r>
      <w:r w:rsidRPr="00E33432">
        <w:rPr>
          <w:rFonts w:asciiTheme="minorHAnsi" w:hAnsiTheme="minorHAnsi" w:cstheme="minorHAnsi"/>
          <w:sz w:val="24"/>
          <w:szCs w:val="24"/>
        </w:rPr>
        <w:t xml:space="preserve"> </w:t>
      </w:r>
      <w:r w:rsidRPr="00060C89">
        <w:rPr>
          <w:rFonts w:asciiTheme="minorHAnsi" w:hAnsiTheme="minorHAnsi" w:cstheme="minorHAnsi"/>
          <w:sz w:val="24"/>
          <w:szCs w:val="24"/>
        </w:rPr>
        <w:t>w niniejszym paragrafie, jeżeli reklamował wadę przed upływem tego terminu.</w:t>
      </w:r>
      <w:bookmarkStart w:id="7" w:name="_Hlk94098438"/>
    </w:p>
    <w:p w14:paraId="666C48FD" w14:textId="497BCCB9" w:rsidR="008D2E3B" w:rsidRPr="00060C89" w:rsidRDefault="008D2E3B" w:rsidP="009A0D5D">
      <w:pPr>
        <w:autoSpaceDE w:val="0"/>
        <w:autoSpaceDN w:val="0"/>
        <w:spacing w:before="360" w:line="276" w:lineRule="auto"/>
        <w:jc w:val="center"/>
        <w:rPr>
          <w:rFonts w:asciiTheme="minorHAnsi" w:hAnsiTheme="minorHAnsi" w:cstheme="minorHAnsi"/>
          <w:b/>
          <w:bCs/>
          <w:color w:val="000000"/>
        </w:rPr>
      </w:pPr>
      <w:r w:rsidRPr="00060C89">
        <w:rPr>
          <w:rFonts w:asciiTheme="minorHAnsi" w:hAnsiTheme="minorHAnsi" w:cstheme="minorHAnsi"/>
          <w:b/>
          <w:bCs/>
          <w:color w:val="000000"/>
        </w:rPr>
        <w:t xml:space="preserve">§ </w:t>
      </w:r>
      <w:r w:rsidR="007B2325">
        <w:rPr>
          <w:rFonts w:asciiTheme="minorHAnsi" w:hAnsiTheme="minorHAnsi" w:cstheme="minorHAnsi"/>
          <w:b/>
          <w:bCs/>
          <w:color w:val="000000"/>
        </w:rPr>
        <w:t>8</w:t>
      </w:r>
    </w:p>
    <w:p w14:paraId="6338FABC" w14:textId="77777777" w:rsidR="008D2E3B" w:rsidRPr="00060C89" w:rsidRDefault="008D2E3B" w:rsidP="009A0D5D">
      <w:pPr>
        <w:autoSpaceDE w:val="0"/>
        <w:autoSpaceDN w:val="0"/>
        <w:spacing w:after="240" w:line="276" w:lineRule="auto"/>
        <w:jc w:val="center"/>
        <w:rPr>
          <w:rFonts w:asciiTheme="minorHAnsi" w:hAnsiTheme="minorHAnsi" w:cstheme="minorHAnsi"/>
          <w:b/>
          <w:bCs/>
          <w:color w:val="000000"/>
        </w:rPr>
      </w:pPr>
      <w:r w:rsidRPr="00060C89">
        <w:rPr>
          <w:rFonts w:asciiTheme="minorHAnsi" w:hAnsiTheme="minorHAnsi" w:cstheme="minorHAnsi"/>
          <w:b/>
          <w:bCs/>
          <w:color w:val="000000"/>
        </w:rPr>
        <w:t>Kary umowne</w:t>
      </w:r>
    </w:p>
    <w:p w14:paraId="1BF7DC8F" w14:textId="77777777" w:rsidR="008D2E3B" w:rsidRPr="00060C89" w:rsidRDefault="008D2E3B" w:rsidP="009A0D5D">
      <w:pPr>
        <w:numPr>
          <w:ilvl w:val="0"/>
          <w:numId w:val="16"/>
        </w:numPr>
        <w:autoSpaceDE w:val="0"/>
        <w:autoSpaceDN w:val="0"/>
        <w:adjustRightInd w:val="0"/>
        <w:spacing w:before="120" w:after="120" w:line="276" w:lineRule="auto"/>
        <w:ind w:left="426" w:hanging="426"/>
        <w:jc w:val="both"/>
        <w:rPr>
          <w:rFonts w:asciiTheme="minorHAnsi" w:hAnsiTheme="minorHAnsi" w:cstheme="minorHAnsi"/>
        </w:rPr>
      </w:pPr>
      <w:r w:rsidRPr="00060C89">
        <w:rPr>
          <w:rFonts w:asciiTheme="minorHAnsi" w:hAnsiTheme="minorHAnsi" w:cstheme="minorHAnsi"/>
        </w:rPr>
        <w:t xml:space="preserve">Wykonawca zobowiązany jest do zapłaty Zamawiającemu kar umownych </w:t>
      </w:r>
      <w:r w:rsidRPr="00060C89">
        <w:rPr>
          <w:rFonts w:asciiTheme="minorHAnsi" w:hAnsiTheme="minorHAnsi" w:cstheme="minorHAnsi"/>
        </w:rPr>
        <w:br/>
        <w:t>w następujących przypadkach:</w:t>
      </w:r>
    </w:p>
    <w:p w14:paraId="0ED520C3" w14:textId="77777777" w:rsidR="008D2E3B" w:rsidRPr="00060C89" w:rsidRDefault="008D2E3B" w:rsidP="009A0D5D">
      <w:pPr>
        <w:numPr>
          <w:ilvl w:val="0"/>
          <w:numId w:val="17"/>
        </w:numPr>
        <w:autoSpaceDE w:val="0"/>
        <w:autoSpaceDN w:val="0"/>
        <w:adjustRightInd w:val="0"/>
        <w:spacing w:before="120" w:after="120" w:line="276" w:lineRule="auto"/>
        <w:ind w:left="851" w:hanging="425"/>
        <w:jc w:val="both"/>
        <w:rPr>
          <w:rFonts w:asciiTheme="minorHAnsi" w:hAnsiTheme="minorHAnsi" w:cstheme="minorHAnsi"/>
          <w:u w:val="single"/>
        </w:rPr>
      </w:pPr>
      <w:r w:rsidRPr="00060C89">
        <w:rPr>
          <w:rFonts w:asciiTheme="minorHAnsi" w:hAnsiTheme="minorHAnsi" w:cstheme="minorHAnsi"/>
        </w:rPr>
        <w:t>za zwłokę w wykonaniu przedmiotu umowy – w wysokości 0,05% wynagrodzenia umownego brutto, o którym mowa § 3 ust. 1 umowy za każdy dzień zwłoki, liczony od terminu określonego w § 2 ust. 1 umowy, z tym, że kara z tego tytułu nie może przekroczyć 10 % wynagrodzenia umownego brutto o którym mowa § 3 ust. 1 umowy;</w:t>
      </w:r>
    </w:p>
    <w:p w14:paraId="21567EE8" w14:textId="77777777" w:rsidR="008D2E3B" w:rsidRPr="00060C89" w:rsidRDefault="008D2E3B" w:rsidP="009A0D5D">
      <w:pPr>
        <w:numPr>
          <w:ilvl w:val="0"/>
          <w:numId w:val="17"/>
        </w:numPr>
        <w:autoSpaceDE w:val="0"/>
        <w:autoSpaceDN w:val="0"/>
        <w:adjustRightInd w:val="0"/>
        <w:spacing w:before="120" w:after="120" w:line="276" w:lineRule="auto"/>
        <w:ind w:left="851" w:hanging="425"/>
        <w:jc w:val="both"/>
        <w:rPr>
          <w:rFonts w:asciiTheme="minorHAnsi" w:hAnsiTheme="minorHAnsi" w:cstheme="minorHAnsi"/>
        </w:rPr>
      </w:pPr>
      <w:r w:rsidRPr="00060C89">
        <w:rPr>
          <w:rFonts w:asciiTheme="minorHAnsi" w:hAnsiTheme="minorHAnsi" w:cstheme="minorHAnsi"/>
        </w:rPr>
        <w:t xml:space="preserve">za zwłokę w usuwaniu wad lub usterek w przedmiocie zamówienia, </w:t>
      </w:r>
      <w:r w:rsidRPr="00060C89">
        <w:rPr>
          <w:rFonts w:asciiTheme="minorHAnsi" w:hAnsiTheme="minorHAnsi" w:cstheme="minorHAnsi"/>
        </w:rPr>
        <w:br/>
        <w:t xml:space="preserve">o których mowa w </w:t>
      </w:r>
      <w:r w:rsidRPr="00060C89">
        <w:rPr>
          <w:rFonts w:asciiTheme="minorHAnsi" w:hAnsiTheme="minorHAnsi" w:cstheme="minorHAnsi"/>
          <w:color w:val="000000" w:themeColor="text1"/>
        </w:rPr>
        <w:t xml:space="preserve">§ 4 ust. 7 pkt 7), lit a) i b) </w:t>
      </w:r>
      <w:r w:rsidRPr="00060C89">
        <w:rPr>
          <w:rFonts w:asciiTheme="minorHAnsi" w:hAnsiTheme="minorHAnsi" w:cstheme="minorHAnsi"/>
        </w:rPr>
        <w:t>umowy - w wysokości 0,05% wynagrodzenia umownego brutto, o którym mowa § 3 ust. 1 umowy za każdy dzień zwłoki, liczony od terminu wyznaczonego przez Zamawiającego na usunięcie wad lub usterek, z tym, że kara z tego tytułu nie może przekroczyć 10 % wynagrodzenia umownego brutto o którym mowa § 3 ust. 1 umowy;</w:t>
      </w:r>
    </w:p>
    <w:p w14:paraId="12937B0C" w14:textId="581AA4D1" w:rsidR="008D2E3B" w:rsidRPr="00060C89" w:rsidRDefault="008D2E3B" w:rsidP="009A0D5D">
      <w:pPr>
        <w:numPr>
          <w:ilvl w:val="0"/>
          <w:numId w:val="17"/>
        </w:numPr>
        <w:autoSpaceDE w:val="0"/>
        <w:autoSpaceDN w:val="0"/>
        <w:adjustRightInd w:val="0"/>
        <w:spacing w:before="120" w:after="120" w:line="276" w:lineRule="auto"/>
        <w:ind w:left="851" w:hanging="425"/>
        <w:jc w:val="both"/>
        <w:rPr>
          <w:rFonts w:asciiTheme="minorHAnsi" w:hAnsiTheme="minorHAnsi" w:cstheme="minorHAnsi"/>
        </w:rPr>
      </w:pPr>
      <w:r w:rsidRPr="00060C89">
        <w:rPr>
          <w:rFonts w:asciiTheme="minorHAnsi" w:hAnsiTheme="minorHAnsi" w:cstheme="minorHAnsi"/>
        </w:rPr>
        <w:t xml:space="preserve">za zwłokę w usuwaniu wad fizycznych lub gwarancyjnych - w wysokości 0,05% wynagrodzenia umownego brutto, o którym mowa § 3 ust. 1 umowy za każdy dzień zwłoki, liczonej od terminu wyznaczonego przez Zamawiającego na usunięcie wad i usterek </w:t>
      </w:r>
      <w:r w:rsidRPr="00FA5222">
        <w:rPr>
          <w:rFonts w:asciiTheme="minorHAnsi" w:hAnsiTheme="minorHAnsi" w:cstheme="minorHAnsi"/>
        </w:rPr>
        <w:t xml:space="preserve">zgodnie z § </w:t>
      </w:r>
      <w:r w:rsidR="00FA5222" w:rsidRPr="00FA5222">
        <w:rPr>
          <w:rFonts w:asciiTheme="minorHAnsi" w:hAnsiTheme="minorHAnsi" w:cstheme="minorHAnsi"/>
        </w:rPr>
        <w:t>4</w:t>
      </w:r>
      <w:r w:rsidRPr="00FA5222">
        <w:rPr>
          <w:rFonts w:asciiTheme="minorHAnsi" w:hAnsiTheme="minorHAnsi" w:cstheme="minorHAnsi"/>
        </w:rPr>
        <w:t xml:space="preserve"> ust. </w:t>
      </w:r>
      <w:r w:rsidR="00FA5222" w:rsidRPr="00FA5222">
        <w:rPr>
          <w:rFonts w:asciiTheme="minorHAnsi" w:hAnsiTheme="minorHAnsi" w:cstheme="minorHAnsi"/>
        </w:rPr>
        <w:t>6 pkt 9</w:t>
      </w:r>
      <w:r w:rsidRPr="00FA5222">
        <w:rPr>
          <w:rFonts w:asciiTheme="minorHAnsi" w:hAnsiTheme="minorHAnsi" w:cstheme="minorHAnsi"/>
        </w:rPr>
        <w:t xml:space="preserve">, z tym, że kara z tego tytułu nie może przekroczyć 10 % wynagrodzenia umownego brutto o którym </w:t>
      </w:r>
      <w:r w:rsidRPr="00060C89">
        <w:rPr>
          <w:rFonts w:asciiTheme="minorHAnsi" w:hAnsiTheme="minorHAnsi" w:cstheme="minorHAnsi"/>
        </w:rPr>
        <w:t>mowa § 3 ust. 1 umowy;</w:t>
      </w:r>
    </w:p>
    <w:p w14:paraId="3EE42CE3" w14:textId="390E2976" w:rsidR="008D2E3B" w:rsidRPr="00060C89" w:rsidRDefault="008D2E3B" w:rsidP="009A0D5D">
      <w:pPr>
        <w:numPr>
          <w:ilvl w:val="0"/>
          <w:numId w:val="17"/>
        </w:numPr>
        <w:autoSpaceDE w:val="0"/>
        <w:autoSpaceDN w:val="0"/>
        <w:adjustRightInd w:val="0"/>
        <w:spacing w:before="120" w:after="120" w:line="276" w:lineRule="auto"/>
        <w:ind w:left="851" w:hanging="425"/>
        <w:jc w:val="both"/>
        <w:rPr>
          <w:rFonts w:asciiTheme="minorHAnsi" w:hAnsiTheme="minorHAnsi" w:cstheme="minorHAnsi"/>
        </w:rPr>
      </w:pPr>
      <w:r w:rsidRPr="00060C89">
        <w:rPr>
          <w:rFonts w:asciiTheme="minorHAnsi" w:hAnsiTheme="minorHAnsi" w:cstheme="minorHAnsi"/>
        </w:rPr>
        <w:t xml:space="preserve">w każdym przypadku braku zapłaty należnego wynagrodzenia podwykonawcom lub dalszym podwykonawcom, którego skutkiem będzie bezpośrednia zapłata, o której mowa w § 3 ust. </w:t>
      </w:r>
      <w:r w:rsidR="00FA5222">
        <w:rPr>
          <w:rFonts w:asciiTheme="minorHAnsi" w:hAnsiTheme="minorHAnsi" w:cstheme="minorHAnsi"/>
        </w:rPr>
        <w:t>18</w:t>
      </w:r>
      <w:r w:rsidRPr="00060C89">
        <w:rPr>
          <w:rFonts w:asciiTheme="minorHAnsi" w:hAnsiTheme="minorHAnsi" w:cstheme="minorHAnsi"/>
        </w:rPr>
        <w:t xml:space="preserve"> umowy - w wysokości 2 000,00 zł za każdy stwierdzony przypadek;</w:t>
      </w:r>
    </w:p>
    <w:p w14:paraId="529ADCC7" w14:textId="77777777" w:rsidR="008D2E3B" w:rsidRPr="00060C89" w:rsidRDefault="008D2E3B" w:rsidP="009A0D5D">
      <w:pPr>
        <w:numPr>
          <w:ilvl w:val="0"/>
          <w:numId w:val="17"/>
        </w:numPr>
        <w:autoSpaceDE w:val="0"/>
        <w:autoSpaceDN w:val="0"/>
        <w:adjustRightInd w:val="0"/>
        <w:spacing w:before="120" w:after="120" w:line="276" w:lineRule="auto"/>
        <w:ind w:left="851" w:hanging="425"/>
        <w:jc w:val="both"/>
        <w:rPr>
          <w:rFonts w:asciiTheme="minorHAnsi" w:hAnsiTheme="minorHAnsi" w:cstheme="minorHAnsi"/>
        </w:rPr>
      </w:pPr>
      <w:r w:rsidRPr="00060C89">
        <w:rPr>
          <w:rFonts w:asciiTheme="minorHAnsi" w:hAnsiTheme="minorHAnsi" w:cstheme="minorHAnsi"/>
        </w:rPr>
        <w:t>w każdym przypadku nieterminowej zapłaty wynagrodzenia należnego podwykonawcom lub dalszym podwykonawcom – w wysokości 0,01% kwoty brutto, z której zapłatą w zwłoce pozostaje Wykonawca, za każdy dzień zwłoki;</w:t>
      </w:r>
    </w:p>
    <w:p w14:paraId="1A148FBE" w14:textId="77777777" w:rsidR="008D2E3B" w:rsidRPr="00060C89" w:rsidRDefault="008D2E3B" w:rsidP="009A0D5D">
      <w:pPr>
        <w:numPr>
          <w:ilvl w:val="0"/>
          <w:numId w:val="17"/>
        </w:numPr>
        <w:autoSpaceDE w:val="0"/>
        <w:autoSpaceDN w:val="0"/>
        <w:adjustRightInd w:val="0"/>
        <w:spacing w:before="120" w:after="120" w:line="276" w:lineRule="auto"/>
        <w:ind w:left="851" w:hanging="425"/>
        <w:jc w:val="both"/>
        <w:rPr>
          <w:rFonts w:asciiTheme="minorHAnsi" w:hAnsiTheme="minorHAnsi" w:cstheme="minorHAnsi"/>
        </w:rPr>
      </w:pPr>
      <w:r w:rsidRPr="00060C89">
        <w:rPr>
          <w:rFonts w:asciiTheme="minorHAnsi" w:hAnsiTheme="minorHAnsi" w:cstheme="minorHAnsi"/>
        </w:rPr>
        <w:t xml:space="preserve">w każdym przypadku nieprzedłożenia Zamawiającemu do zaakceptowania projektu umowy o podwykonawstwo, której przedmiotem są roboty budowlane, lub projektu jej zmiany – w wysokości 2 000,00 zł za każdy stwierdzony przypadek, </w:t>
      </w:r>
    </w:p>
    <w:p w14:paraId="21DB3083" w14:textId="77777777" w:rsidR="008D2E3B" w:rsidRPr="00060C89" w:rsidRDefault="008D2E3B" w:rsidP="009A0D5D">
      <w:pPr>
        <w:numPr>
          <w:ilvl w:val="0"/>
          <w:numId w:val="17"/>
        </w:numPr>
        <w:autoSpaceDE w:val="0"/>
        <w:autoSpaceDN w:val="0"/>
        <w:adjustRightInd w:val="0"/>
        <w:spacing w:before="120" w:after="120" w:line="276" w:lineRule="auto"/>
        <w:ind w:left="851" w:hanging="425"/>
        <w:jc w:val="both"/>
        <w:rPr>
          <w:rFonts w:asciiTheme="minorHAnsi" w:hAnsiTheme="minorHAnsi" w:cstheme="minorHAnsi"/>
        </w:rPr>
      </w:pPr>
      <w:r w:rsidRPr="00060C89">
        <w:rPr>
          <w:rFonts w:asciiTheme="minorHAnsi" w:hAnsiTheme="minorHAnsi" w:cstheme="minorHAnsi"/>
        </w:rPr>
        <w:t>w każdym przypadku nieprzedłożenia w terminie poświadczonej za zgodność z oryginałem kopii umowy o podwykonawstwo lub jej zmiany - w wysokości 2 000,00 zł za każdy stwierdzony przypadek,</w:t>
      </w:r>
    </w:p>
    <w:p w14:paraId="2DD377E2" w14:textId="2211A5EC" w:rsidR="00471A8D" w:rsidRPr="00060C89" w:rsidRDefault="008D2E3B" w:rsidP="009A0D5D">
      <w:pPr>
        <w:numPr>
          <w:ilvl w:val="0"/>
          <w:numId w:val="17"/>
        </w:numPr>
        <w:autoSpaceDE w:val="0"/>
        <w:autoSpaceDN w:val="0"/>
        <w:adjustRightInd w:val="0"/>
        <w:spacing w:before="120" w:after="120" w:line="276" w:lineRule="auto"/>
        <w:ind w:left="851" w:hanging="425"/>
        <w:jc w:val="both"/>
        <w:rPr>
          <w:rFonts w:asciiTheme="minorHAnsi" w:hAnsiTheme="minorHAnsi" w:cstheme="minorHAnsi"/>
        </w:rPr>
      </w:pPr>
      <w:r w:rsidRPr="00060C89">
        <w:rPr>
          <w:rFonts w:asciiTheme="minorHAnsi" w:hAnsiTheme="minorHAnsi" w:cstheme="minorHAnsi"/>
        </w:rPr>
        <w:lastRenderedPageBreak/>
        <w:t>w każdym przypadku braku zmiany umowy o podwykonawstwo w zakresie terminu zapłaty - w wysokości 1 000,00 zł za każdy dzień zwłoki liczony od upływu terminu, o którym mowa w</w:t>
      </w:r>
      <w:r w:rsidRPr="00DE154D">
        <w:rPr>
          <w:rFonts w:asciiTheme="minorHAnsi" w:hAnsiTheme="minorHAnsi" w:cstheme="minorHAnsi"/>
        </w:rPr>
        <w:t xml:space="preserve"> § 5 ust. 7 umowy,</w:t>
      </w:r>
    </w:p>
    <w:p w14:paraId="00A298F2" w14:textId="40B9A661" w:rsidR="00471A8D" w:rsidRPr="009A0D5D" w:rsidRDefault="00471A8D" w:rsidP="009A0D5D">
      <w:pPr>
        <w:numPr>
          <w:ilvl w:val="0"/>
          <w:numId w:val="17"/>
        </w:numPr>
        <w:autoSpaceDE w:val="0"/>
        <w:autoSpaceDN w:val="0"/>
        <w:adjustRightInd w:val="0"/>
        <w:spacing w:before="120" w:after="120" w:line="276" w:lineRule="auto"/>
        <w:ind w:left="851" w:hanging="425"/>
        <w:jc w:val="both"/>
        <w:rPr>
          <w:rFonts w:asciiTheme="minorHAnsi" w:hAnsiTheme="minorHAnsi" w:cstheme="minorHAnsi"/>
        </w:rPr>
      </w:pPr>
      <w:bookmarkStart w:id="8" w:name="_Hlk63067282"/>
      <w:r w:rsidRPr="00060C89">
        <w:rPr>
          <w:rFonts w:asciiTheme="minorHAnsi" w:hAnsiTheme="minorHAnsi" w:cstheme="minorHAnsi"/>
        </w:rPr>
        <w:t xml:space="preserve">z tytułu braku zatrudnienia pracownika wykonującego czynności przy realizacji przedmiotu </w:t>
      </w:r>
      <w:r w:rsidRPr="00DE154D">
        <w:rPr>
          <w:rFonts w:asciiTheme="minorHAnsi" w:hAnsiTheme="minorHAnsi" w:cstheme="minorHAnsi"/>
        </w:rPr>
        <w:t>zamówienia (określone w §</w:t>
      </w:r>
      <w:r w:rsidR="00DE154D" w:rsidRPr="00DE154D">
        <w:rPr>
          <w:rFonts w:asciiTheme="minorHAnsi" w:hAnsiTheme="minorHAnsi" w:cstheme="minorHAnsi"/>
        </w:rPr>
        <w:t xml:space="preserve"> 5 ust. 20</w:t>
      </w:r>
      <w:r w:rsidRPr="00DE154D">
        <w:rPr>
          <w:rFonts w:asciiTheme="minorHAnsi" w:hAnsiTheme="minorHAnsi" w:cstheme="minorHAnsi"/>
        </w:rPr>
        <w:t xml:space="preserve"> umowy) na </w:t>
      </w:r>
      <w:r w:rsidRPr="00060C89">
        <w:rPr>
          <w:rFonts w:asciiTheme="minorHAnsi" w:hAnsiTheme="minorHAnsi" w:cstheme="minorHAnsi"/>
        </w:rPr>
        <w:t xml:space="preserve">umowę o pracę zgodnie z przepisami Kodeku Pracy w wysokości 1.000,00 zł brutto za każdy taki stwierdzony przypadek, </w:t>
      </w:r>
    </w:p>
    <w:bookmarkEnd w:id="8"/>
    <w:p w14:paraId="72FDE8D8" w14:textId="77777777" w:rsidR="008D2E3B" w:rsidRPr="009A0D5D" w:rsidRDefault="008D2E3B" w:rsidP="009A0D5D">
      <w:pPr>
        <w:numPr>
          <w:ilvl w:val="0"/>
          <w:numId w:val="16"/>
        </w:numPr>
        <w:autoSpaceDE w:val="0"/>
        <w:autoSpaceDN w:val="0"/>
        <w:adjustRightInd w:val="0"/>
        <w:spacing w:before="120" w:after="120" w:line="276" w:lineRule="auto"/>
        <w:ind w:left="426" w:hanging="426"/>
        <w:jc w:val="both"/>
        <w:rPr>
          <w:rFonts w:asciiTheme="minorHAnsi" w:hAnsiTheme="minorHAnsi" w:cstheme="minorHAnsi"/>
        </w:rPr>
      </w:pPr>
      <w:r w:rsidRPr="009A0D5D">
        <w:rPr>
          <w:rFonts w:asciiTheme="minorHAnsi" w:hAnsiTheme="minorHAnsi" w:cstheme="minorHAnsi"/>
        </w:rPr>
        <w:t>Strony zastrzegają sobie prawo do dochodzenia odszkodowania uzupełniającego do wysokości rzeczywiście poniesionej szkody.</w:t>
      </w:r>
    </w:p>
    <w:p w14:paraId="11DAA866" w14:textId="3D7F5B09" w:rsidR="008D2E3B" w:rsidRPr="009A0D5D" w:rsidRDefault="008D2E3B" w:rsidP="009A0D5D">
      <w:pPr>
        <w:numPr>
          <w:ilvl w:val="0"/>
          <w:numId w:val="16"/>
        </w:numPr>
        <w:autoSpaceDE w:val="0"/>
        <w:autoSpaceDN w:val="0"/>
        <w:adjustRightInd w:val="0"/>
        <w:spacing w:before="120" w:after="120" w:line="276" w:lineRule="auto"/>
        <w:ind w:left="426" w:hanging="426"/>
        <w:jc w:val="both"/>
        <w:rPr>
          <w:rFonts w:asciiTheme="minorHAnsi" w:hAnsiTheme="minorHAnsi" w:cstheme="minorHAnsi"/>
        </w:rPr>
      </w:pPr>
      <w:r w:rsidRPr="009A0D5D">
        <w:rPr>
          <w:rFonts w:asciiTheme="minorHAnsi" w:hAnsiTheme="minorHAnsi" w:cstheme="minorHAnsi"/>
        </w:rPr>
        <w:t>Zamawiający ma prawo do potrącenia kar umownych z faktury przedłożonej do zapłaty przez Wykonawcę lub z zabezpieczenia należytego wykonania przedmiotu umowy, o którym mowa w § 1</w:t>
      </w:r>
      <w:r w:rsidR="00DE154D" w:rsidRPr="009A0D5D">
        <w:rPr>
          <w:rFonts w:asciiTheme="minorHAnsi" w:hAnsiTheme="minorHAnsi" w:cstheme="minorHAnsi"/>
        </w:rPr>
        <w:t>1</w:t>
      </w:r>
      <w:r w:rsidRPr="009A0D5D">
        <w:rPr>
          <w:rFonts w:asciiTheme="minorHAnsi" w:hAnsiTheme="minorHAnsi" w:cstheme="minorHAnsi"/>
        </w:rPr>
        <w:t>, po uprzednim powiadomieniu Wykonawcy o podstawie i wysokości naliczonej kary umownej i wyznaczeniu mu 5 dniowego terminu zapłaty tej kary.</w:t>
      </w:r>
    </w:p>
    <w:p w14:paraId="0C7B0356" w14:textId="10DD3E1B" w:rsidR="008D2E3B" w:rsidRPr="009A0D5D" w:rsidRDefault="008D2E3B" w:rsidP="009A0D5D">
      <w:pPr>
        <w:numPr>
          <w:ilvl w:val="0"/>
          <w:numId w:val="16"/>
        </w:numPr>
        <w:autoSpaceDE w:val="0"/>
        <w:autoSpaceDN w:val="0"/>
        <w:adjustRightInd w:val="0"/>
        <w:spacing w:before="120" w:after="120" w:line="276" w:lineRule="auto"/>
        <w:ind w:left="426" w:hanging="426"/>
        <w:jc w:val="both"/>
        <w:rPr>
          <w:rFonts w:asciiTheme="minorHAnsi" w:hAnsiTheme="minorHAnsi" w:cstheme="minorHAnsi"/>
        </w:rPr>
      </w:pPr>
      <w:r w:rsidRPr="009A0D5D">
        <w:rPr>
          <w:rFonts w:asciiTheme="minorHAnsi" w:hAnsiTheme="minorHAnsi" w:cstheme="minorHAnsi"/>
        </w:rPr>
        <w:t>Strony zastrzegają możliwość kumulatywnego naliczania kar umownych z różnych tytułów. Łączna maksymalna wysokość kar umownych, które może naliczyć każda ze stron wynosi 2</w:t>
      </w:r>
      <w:r w:rsidR="00471A8D" w:rsidRPr="009A0D5D">
        <w:rPr>
          <w:rFonts w:asciiTheme="minorHAnsi" w:hAnsiTheme="minorHAnsi" w:cstheme="minorHAnsi"/>
        </w:rPr>
        <w:t>0</w:t>
      </w:r>
      <w:r w:rsidRPr="009A0D5D">
        <w:rPr>
          <w:rFonts w:asciiTheme="minorHAnsi" w:hAnsiTheme="minorHAnsi" w:cstheme="minorHAnsi"/>
        </w:rPr>
        <w:t xml:space="preserve"> % wynagrodzenia umownego brutto, o którym mowa w § 3 ust. 1 umowy.</w:t>
      </w:r>
    </w:p>
    <w:p w14:paraId="663BA925" w14:textId="7106D0CF" w:rsidR="008D2E3B" w:rsidRPr="009A0D5D" w:rsidRDefault="008D2E3B" w:rsidP="009A0D5D">
      <w:pPr>
        <w:autoSpaceDE w:val="0"/>
        <w:autoSpaceDN w:val="0"/>
        <w:spacing w:before="360" w:line="276" w:lineRule="auto"/>
        <w:jc w:val="center"/>
        <w:rPr>
          <w:rFonts w:asciiTheme="minorHAnsi" w:hAnsiTheme="minorHAnsi" w:cstheme="minorHAnsi"/>
          <w:b/>
          <w:bCs/>
        </w:rPr>
      </w:pPr>
      <w:bookmarkStart w:id="9" w:name="_Hlk94098475"/>
      <w:bookmarkEnd w:id="7"/>
      <w:r w:rsidRPr="009A0D5D">
        <w:rPr>
          <w:rFonts w:asciiTheme="minorHAnsi" w:hAnsiTheme="minorHAnsi" w:cstheme="minorHAnsi"/>
          <w:b/>
          <w:bCs/>
        </w:rPr>
        <w:t xml:space="preserve">§ </w:t>
      </w:r>
      <w:r w:rsidR="007B2325" w:rsidRPr="009A0D5D">
        <w:rPr>
          <w:rFonts w:asciiTheme="minorHAnsi" w:hAnsiTheme="minorHAnsi" w:cstheme="minorHAnsi"/>
          <w:b/>
          <w:bCs/>
        </w:rPr>
        <w:t>9</w:t>
      </w:r>
    </w:p>
    <w:p w14:paraId="19D4E568" w14:textId="77777777" w:rsidR="008D2E3B" w:rsidRPr="009A0D5D" w:rsidRDefault="008D2E3B" w:rsidP="009A0D5D">
      <w:pPr>
        <w:autoSpaceDE w:val="0"/>
        <w:autoSpaceDN w:val="0"/>
        <w:spacing w:after="240" w:line="276" w:lineRule="auto"/>
        <w:jc w:val="center"/>
        <w:rPr>
          <w:rFonts w:asciiTheme="minorHAnsi" w:hAnsiTheme="minorHAnsi" w:cstheme="minorHAnsi"/>
          <w:b/>
          <w:bCs/>
        </w:rPr>
      </w:pPr>
      <w:r w:rsidRPr="009A0D5D">
        <w:rPr>
          <w:rFonts w:asciiTheme="minorHAnsi" w:hAnsiTheme="minorHAnsi" w:cstheme="minorHAnsi"/>
          <w:b/>
          <w:bCs/>
        </w:rPr>
        <w:t>Kary umowne z tytułu odstąpienia</w:t>
      </w:r>
    </w:p>
    <w:p w14:paraId="17718F04" w14:textId="77777777" w:rsidR="008D2E3B" w:rsidRPr="009A0D5D" w:rsidRDefault="008D2E3B" w:rsidP="009A0D5D">
      <w:pPr>
        <w:numPr>
          <w:ilvl w:val="0"/>
          <w:numId w:val="18"/>
        </w:numPr>
        <w:tabs>
          <w:tab w:val="left" w:pos="426"/>
        </w:tabs>
        <w:autoSpaceDE w:val="0"/>
        <w:autoSpaceDN w:val="0"/>
        <w:adjustRightInd w:val="0"/>
        <w:spacing w:before="120" w:after="120" w:line="276" w:lineRule="auto"/>
        <w:ind w:left="425" w:hanging="425"/>
        <w:jc w:val="both"/>
        <w:rPr>
          <w:rFonts w:asciiTheme="minorHAnsi" w:hAnsiTheme="minorHAnsi" w:cstheme="minorHAnsi"/>
        </w:rPr>
      </w:pPr>
      <w:r w:rsidRPr="009A0D5D">
        <w:rPr>
          <w:rFonts w:asciiTheme="minorHAnsi" w:hAnsiTheme="minorHAnsi" w:cstheme="minorHAnsi"/>
        </w:rPr>
        <w:t>Wykonawca zobowiązany jest do zapłaty Zamawiającemu kar umownych z tytułu odstąpienia od umowy w następujących przypadkach i wysokościach:</w:t>
      </w:r>
    </w:p>
    <w:p w14:paraId="7A8843D2" w14:textId="09E0EACF" w:rsidR="008D2E3B" w:rsidRPr="009A0D5D" w:rsidRDefault="008D2E3B" w:rsidP="009A0D5D">
      <w:pPr>
        <w:numPr>
          <w:ilvl w:val="0"/>
          <w:numId w:val="19"/>
        </w:numPr>
        <w:autoSpaceDE w:val="0"/>
        <w:autoSpaceDN w:val="0"/>
        <w:adjustRightInd w:val="0"/>
        <w:spacing w:before="120" w:after="120" w:line="276" w:lineRule="auto"/>
        <w:ind w:left="709" w:hanging="284"/>
        <w:jc w:val="both"/>
        <w:rPr>
          <w:rFonts w:asciiTheme="minorHAnsi" w:hAnsiTheme="minorHAnsi" w:cstheme="minorHAnsi"/>
        </w:rPr>
      </w:pPr>
      <w:r w:rsidRPr="009A0D5D">
        <w:rPr>
          <w:rFonts w:asciiTheme="minorHAnsi" w:hAnsiTheme="minorHAnsi" w:cstheme="minorHAnsi"/>
        </w:rPr>
        <w:t>z tytułu odstąpienia przez Zamawiającego od umowy z przyczyn zależnych od Wykonawcy, o których mowa w § 1</w:t>
      </w:r>
      <w:r w:rsidR="00C96D46" w:rsidRPr="009A0D5D">
        <w:rPr>
          <w:rFonts w:asciiTheme="minorHAnsi" w:hAnsiTheme="minorHAnsi" w:cstheme="minorHAnsi"/>
        </w:rPr>
        <w:t>0</w:t>
      </w:r>
      <w:r w:rsidRPr="009A0D5D">
        <w:rPr>
          <w:rFonts w:asciiTheme="minorHAnsi" w:hAnsiTheme="minorHAnsi" w:cstheme="minorHAnsi"/>
        </w:rPr>
        <w:t xml:space="preserve"> ust. 1 umowy - w wysokości </w:t>
      </w:r>
      <w:r w:rsidR="00471A8D" w:rsidRPr="009A0D5D">
        <w:rPr>
          <w:rFonts w:asciiTheme="minorHAnsi" w:hAnsiTheme="minorHAnsi" w:cstheme="minorHAnsi"/>
        </w:rPr>
        <w:t>1</w:t>
      </w:r>
      <w:r w:rsidR="00AA552A" w:rsidRPr="009A0D5D">
        <w:rPr>
          <w:rFonts w:asciiTheme="minorHAnsi" w:hAnsiTheme="minorHAnsi" w:cstheme="minorHAnsi"/>
        </w:rPr>
        <w:t>0</w:t>
      </w:r>
      <w:r w:rsidRPr="009A0D5D">
        <w:rPr>
          <w:rFonts w:asciiTheme="minorHAnsi" w:hAnsiTheme="minorHAnsi" w:cstheme="minorHAnsi"/>
        </w:rPr>
        <w:t xml:space="preserve"> % łącznego wynagrodzenia umownego brutto, o którym mowa w § 3 ust. 1 umowy,</w:t>
      </w:r>
    </w:p>
    <w:p w14:paraId="589ED868" w14:textId="3CA2D29F" w:rsidR="008D2E3B" w:rsidRPr="009A0D5D" w:rsidRDefault="008D2E3B" w:rsidP="009A0D5D">
      <w:pPr>
        <w:numPr>
          <w:ilvl w:val="0"/>
          <w:numId w:val="19"/>
        </w:numPr>
        <w:autoSpaceDE w:val="0"/>
        <w:autoSpaceDN w:val="0"/>
        <w:adjustRightInd w:val="0"/>
        <w:spacing w:before="120" w:after="120" w:line="276" w:lineRule="auto"/>
        <w:ind w:left="709" w:hanging="284"/>
        <w:jc w:val="both"/>
        <w:rPr>
          <w:rFonts w:asciiTheme="minorHAnsi" w:hAnsiTheme="minorHAnsi" w:cstheme="minorHAnsi"/>
        </w:rPr>
      </w:pPr>
      <w:r w:rsidRPr="009A0D5D">
        <w:rPr>
          <w:rFonts w:asciiTheme="minorHAnsi" w:hAnsiTheme="minorHAnsi" w:cstheme="minorHAnsi"/>
        </w:rPr>
        <w:t xml:space="preserve">z tytułu odstąpienia przez Wykonawcę od umowy z przyczyn niezależnych </w:t>
      </w:r>
      <w:r w:rsidRPr="009A0D5D">
        <w:rPr>
          <w:rFonts w:asciiTheme="minorHAnsi" w:hAnsiTheme="minorHAnsi" w:cstheme="minorHAnsi"/>
        </w:rPr>
        <w:br/>
        <w:t xml:space="preserve">od Zamawiającego - w wysokości </w:t>
      </w:r>
      <w:r w:rsidR="00471A8D" w:rsidRPr="009A0D5D">
        <w:rPr>
          <w:rFonts w:asciiTheme="minorHAnsi" w:hAnsiTheme="minorHAnsi" w:cstheme="minorHAnsi"/>
        </w:rPr>
        <w:t>1</w:t>
      </w:r>
      <w:r w:rsidR="00AA552A" w:rsidRPr="009A0D5D">
        <w:rPr>
          <w:rFonts w:asciiTheme="minorHAnsi" w:hAnsiTheme="minorHAnsi" w:cstheme="minorHAnsi"/>
        </w:rPr>
        <w:t>0</w:t>
      </w:r>
      <w:r w:rsidRPr="009A0D5D">
        <w:rPr>
          <w:rFonts w:asciiTheme="minorHAnsi" w:hAnsiTheme="minorHAnsi" w:cstheme="minorHAnsi"/>
        </w:rPr>
        <w:t xml:space="preserve"> % łącznego wynagrodzenia umownego brutto, o którym mowa w § 3 ust. 1 umowy.</w:t>
      </w:r>
    </w:p>
    <w:p w14:paraId="60E0F734" w14:textId="367FEE9E" w:rsidR="008D2E3B" w:rsidRPr="009A0D5D" w:rsidRDefault="008D2E3B" w:rsidP="009A0D5D">
      <w:pPr>
        <w:numPr>
          <w:ilvl w:val="0"/>
          <w:numId w:val="18"/>
        </w:numPr>
        <w:autoSpaceDE w:val="0"/>
        <w:autoSpaceDN w:val="0"/>
        <w:adjustRightInd w:val="0"/>
        <w:spacing w:before="120" w:after="120" w:line="276" w:lineRule="auto"/>
        <w:ind w:left="426" w:hanging="426"/>
        <w:jc w:val="both"/>
        <w:rPr>
          <w:rFonts w:asciiTheme="minorHAnsi" w:hAnsiTheme="minorHAnsi" w:cstheme="minorHAnsi"/>
        </w:rPr>
      </w:pPr>
      <w:r w:rsidRPr="009A0D5D">
        <w:rPr>
          <w:rFonts w:asciiTheme="minorHAnsi" w:hAnsiTheme="minorHAnsi" w:cstheme="minorHAnsi"/>
        </w:rPr>
        <w:t xml:space="preserve">Zamawiający zobowiązany jest do zapłaty Wykonawcy kary umownej z tytułu odstąpienia od umowy w przypadku odstąpienia przez Zamawiającego od umowy z przyczyn zależnych od Zamawiającego - w wysokości </w:t>
      </w:r>
      <w:r w:rsidR="00C25F24" w:rsidRPr="009A0D5D">
        <w:rPr>
          <w:rFonts w:asciiTheme="minorHAnsi" w:hAnsiTheme="minorHAnsi" w:cstheme="minorHAnsi"/>
        </w:rPr>
        <w:t>10</w:t>
      </w:r>
      <w:r w:rsidRPr="009A0D5D">
        <w:rPr>
          <w:rFonts w:asciiTheme="minorHAnsi" w:hAnsiTheme="minorHAnsi" w:cstheme="minorHAnsi"/>
        </w:rPr>
        <w:t xml:space="preserve"> % łącznego wynagrodzenia umownego brutto, o którym mowa w § 3 ust.1 umowy, z wyjątkiem wystąpienia sytuacji przedstawionych w art. 456 ust.1 w zw. z art. 456 ust. 3 ustawy </w:t>
      </w:r>
      <w:proofErr w:type="spellStart"/>
      <w:r w:rsidRPr="009A0D5D">
        <w:rPr>
          <w:rFonts w:asciiTheme="minorHAnsi" w:hAnsiTheme="minorHAnsi" w:cstheme="minorHAnsi"/>
        </w:rPr>
        <w:t>Pzp</w:t>
      </w:r>
      <w:proofErr w:type="spellEnd"/>
      <w:r w:rsidRPr="009A0D5D">
        <w:rPr>
          <w:rFonts w:asciiTheme="minorHAnsi" w:hAnsiTheme="minorHAnsi" w:cstheme="minorHAnsi"/>
        </w:rPr>
        <w:t>.</w:t>
      </w:r>
    </w:p>
    <w:p w14:paraId="4A12A38E" w14:textId="77777777" w:rsidR="009A0D5D" w:rsidRDefault="009A0D5D" w:rsidP="009A0D5D">
      <w:pPr>
        <w:autoSpaceDE w:val="0"/>
        <w:autoSpaceDN w:val="0"/>
        <w:spacing w:before="360" w:line="276" w:lineRule="auto"/>
        <w:jc w:val="center"/>
        <w:rPr>
          <w:rFonts w:asciiTheme="minorHAnsi" w:hAnsiTheme="minorHAnsi" w:cstheme="minorHAnsi"/>
          <w:b/>
          <w:bCs/>
        </w:rPr>
      </w:pPr>
    </w:p>
    <w:p w14:paraId="0FE09995" w14:textId="77777777" w:rsidR="009A0D5D" w:rsidRDefault="009A0D5D" w:rsidP="009A0D5D">
      <w:pPr>
        <w:autoSpaceDE w:val="0"/>
        <w:autoSpaceDN w:val="0"/>
        <w:spacing w:before="360" w:line="276" w:lineRule="auto"/>
        <w:jc w:val="center"/>
        <w:rPr>
          <w:rFonts w:asciiTheme="minorHAnsi" w:hAnsiTheme="minorHAnsi" w:cstheme="minorHAnsi"/>
          <w:b/>
          <w:bCs/>
        </w:rPr>
      </w:pPr>
    </w:p>
    <w:p w14:paraId="31787589" w14:textId="48195BB9" w:rsidR="008D2E3B" w:rsidRPr="009A0D5D" w:rsidRDefault="008D2E3B" w:rsidP="009A0D5D">
      <w:pPr>
        <w:autoSpaceDE w:val="0"/>
        <w:autoSpaceDN w:val="0"/>
        <w:spacing w:before="360" w:line="276" w:lineRule="auto"/>
        <w:jc w:val="center"/>
        <w:rPr>
          <w:rFonts w:asciiTheme="minorHAnsi" w:hAnsiTheme="minorHAnsi" w:cstheme="minorHAnsi"/>
          <w:b/>
          <w:bCs/>
        </w:rPr>
      </w:pPr>
      <w:r w:rsidRPr="009A0D5D">
        <w:rPr>
          <w:rFonts w:asciiTheme="minorHAnsi" w:hAnsiTheme="minorHAnsi" w:cstheme="minorHAnsi"/>
          <w:b/>
          <w:bCs/>
        </w:rPr>
        <w:lastRenderedPageBreak/>
        <w:t>§ 1</w:t>
      </w:r>
      <w:r w:rsidR="007B2325" w:rsidRPr="009A0D5D">
        <w:rPr>
          <w:rFonts w:asciiTheme="minorHAnsi" w:hAnsiTheme="minorHAnsi" w:cstheme="minorHAnsi"/>
          <w:b/>
          <w:bCs/>
        </w:rPr>
        <w:t>0</w:t>
      </w:r>
    </w:p>
    <w:p w14:paraId="7541D4F8" w14:textId="77777777" w:rsidR="008D2E3B" w:rsidRPr="009A0D5D" w:rsidRDefault="008D2E3B" w:rsidP="009A0D5D">
      <w:pPr>
        <w:autoSpaceDE w:val="0"/>
        <w:autoSpaceDN w:val="0"/>
        <w:spacing w:after="240" w:line="276" w:lineRule="auto"/>
        <w:jc w:val="center"/>
        <w:rPr>
          <w:rFonts w:asciiTheme="minorHAnsi" w:hAnsiTheme="minorHAnsi" w:cstheme="minorHAnsi"/>
          <w:b/>
          <w:bCs/>
        </w:rPr>
      </w:pPr>
      <w:r w:rsidRPr="009A0D5D">
        <w:rPr>
          <w:rFonts w:asciiTheme="minorHAnsi" w:hAnsiTheme="minorHAnsi" w:cstheme="minorHAnsi"/>
          <w:b/>
          <w:bCs/>
        </w:rPr>
        <w:t>Odstąpienie od umowy</w:t>
      </w:r>
    </w:p>
    <w:p w14:paraId="799423E1" w14:textId="77777777" w:rsidR="008D2E3B" w:rsidRPr="009A0D5D" w:rsidRDefault="008D2E3B" w:rsidP="009A0D5D">
      <w:pPr>
        <w:numPr>
          <w:ilvl w:val="0"/>
          <w:numId w:val="20"/>
        </w:numPr>
        <w:autoSpaceDE w:val="0"/>
        <w:autoSpaceDN w:val="0"/>
        <w:adjustRightInd w:val="0"/>
        <w:spacing w:before="120" w:after="120" w:line="276" w:lineRule="auto"/>
        <w:ind w:left="426" w:hanging="426"/>
        <w:jc w:val="both"/>
        <w:rPr>
          <w:rFonts w:asciiTheme="minorHAnsi" w:hAnsiTheme="minorHAnsi" w:cstheme="minorHAnsi"/>
        </w:rPr>
      </w:pPr>
      <w:r w:rsidRPr="009A0D5D">
        <w:rPr>
          <w:rFonts w:asciiTheme="minorHAnsi" w:hAnsiTheme="minorHAnsi" w:cstheme="minorHAnsi"/>
        </w:rPr>
        <w:t>Zamawiający zastrzega sobie prawo do odstąpienia od umowy, jeżeli:</w:t>
      </w:r>
    </w:p>
    <w:p w14:paraId="43315D42" w14:textId="6A1814E6" w:rsidR="008D2E3B" w:rsidRPr="009A0D5D" w:rsidRDefault="008D2E3B" w:rsidP="009A0D5D">
      <w:pPr>
        <w:numPr>
          <w:ilvl w:val="0"/>
          <w:numId w:val="21"/>
        </w:numPr>
        <w:tabs>
          <w:tab w:val="left" w:pos="851"/>
        </w:tabs>
        <w:autoSpaceDE w:val="0"/>
        <w:autoSpaceDN w:val="0"/>
        <w:adjustRightInd w:val="0"/>
        <w:spacing w:before="120" w:after="120" w:line="276" w:lineRule="auto"/>
        <w:ind w:left="851" w:hanging="425"/>
        <w:jc w:val="both"/>
        <w:rPr>
          <w:rFonts w:asciiTheme="minorHAnsi" w:hAnsiTheme="minorHAnsi" w:cstheme="minorHAnsi"/>
        </w:rPr>
      </w:pPr>
      <w:r w:rsidRPr="009A0D5D">
        <w:rPr>
          <w:rFonts w:asciiTheme="minorHAnsi" w:hAnsiTheme="minorHAnsi" w:cstheme="minorHAnsi"/>
        </w:rPr>
        <w:t>wykonawca realizuje Przedmiot umowy, w sposób niezgodny z dokumentacją projektową, wskazaniami Zamawiającego, wskazaniami inspektora nadzoru inwestorskiego, zapisami SWZ lub postanowieniami umowy pomimo dwukrotnego wezwania wykonawcy do zaniechania naruszeń i bezskutecznego upływu terminu wskazanego w tych wezwaniach</w:t>
      </w:r>
    </w:p>
    <w:p w14:paraId="57D383D1" w14:textId="24EE43E1" w:rsidR="008D2E3B" w:rsidRPr="00060C89" w:rsidRDefault="008D2E3B" w:rsidP="009A0D5D">
      <w:pPr>
        <w:numPr>
          <w:ilvl w:val="0"/>
          <w:numId w:val="21"/>
        </w:numPr>
        <w:tabs>
          <w:tab w:val="left" w:pos="851"/>
        </w:tabs>
        <w:autoSpaceDE w:val="0"/>
        <w:autoSpaceDN w:val="0"/>
        <w:adjustRightInd w:val="0"/>
        <w:spacing w:before="120" w:after="120" w:line="276" w:lineRule="auto"/>
        <w:ind w:left="851" w:hanging="425"/>
        <w:jc w:val="both"/>
        <w:rPr>
          <w:rFonts w:asciiTheme="minorHAnsi" w:hAnsiTheme="minorHAnsi" w:cstheme="minorHAnsi"/>
          <w:color w:val="000000"/>
        </w:rPr>
      </w:pPr>
      <w:r w:rsidRPr="009A0D5D">
        <w:rPr>
          <w:rFonts w:asciiTheme="minorHAnsi" w:hAnsiTheme="minorHAnsi" w:cstheme="minorHAnsi"/>
        </w:rPr>
        <w:t>gdy Wykonawca nie rozpoczął robót budowlanych bez uzasadnionej przyczyny w okresie 1</w:t>
      </w:r>
      <w:r w:rsidR="009A0D5D">
        <w:rPr>
          <w:rFonts w:asciiTheme="minorHAnsi" w:hAnsiTheme="minorHAnsi" w:cstheme="minorHAnsi"/>
        </w:rPr>
        <w:t>4</w:t>
      </w:r>
      <w:r w:rsidRPr="009A0D5D">
        <w:rPr>
          <w:rFonts w:asciiTheme="minorHAnsi" w:hAnsiTheme="minorHAnsi" w:cstheme="minorHAnsi"/>
        </w:rPr>
        <w:t xml:space="preserve"> dni </w:t>
      </w:r>
      <w:r w:rsidRPr="00060C89">
        <w:rPr>
          <w:rFonts w:asciiTheme="minorHAnsi" w:hAnsiTheme="minorHAnsi" w:cstheme="minorHAnsi"/>
          <w:color w:val="000000"/>
        </w:rPr>
        <w:t>od dnia przekazania mu placu budowy i nie podjął ich w terminie wyznaczonym przez zamawiającego,</w:t>
      </w:r>
    </w:p>
    <w:p w14:paraId="6874D6C5" w14:textId="77777777" w:rsidR="008D2E3B" w:rsidRPr="00060C89" w:rsidRDefault="008D2E3B" w:rsidP="009A0D5D">
      <w:pPr>
        <w:numPr>
          <w:ilvl w:val="0"/>
          <w:numId w:val="21"/>
        </w:numPr>
        <w:tabs>
          <w:tab w:val="left" w:pos="851"/>
        </w:tabs>
        <w:autoSpaceDE w:val="0"/>
        <w:autoSpaceDN w:val="0"/>
        <w:adjustRightInd w:val="0"/>
        <w:spacing w:before="120" w:after="120" w:line="276" w:lineRule="auto"/>
        <w:ind w:left="851" w:hanging="425"/>
        <w:jc w:val="both"/>
        <w:rPr>
          <w:rFonts w:asciiTheme="minorHAnsi" w:hAnsiTheme="minorHAnsi" w:cstheme="minorHAnsi"/>
          <w:color w:val="000000"/>
        </w:rPr>
      </w:pPr>
      <w:r w:rsidRPr="00060C89">
        <w:rPr>
          <w:rFonts w:asciiTheme="minorHAnsi" w:hAnsiTheme="minorHAnsi" w:cstheme="minorHAnsi"/>
          <w:color w:val="000000"/>
        </w:rPr>
        <w:t xml:space="preserve">gdy zwłoka w wykonaniu Przedmiotu umowy przekroczy 30 dni roboczych, </w:t>
      </w:r>
    </w:p>
    <w:p w14:paraId="65602858" w14:textId="77777777" w:rsidR="008D2E3B" w:rsidRPr="00060C89" w:rsidRDefault="008D2E3B" w:rsidP="009A0D5D">
      <w:pPr>
        <w:numPr>
          <w:ilvl w:val="0"/>
          <w:numId w:val="21"/>
        </w:numPr>
        <w:tabs>
          <w:tab w:val="left" w:pos="851"/>
        </w:tabs>
        <w:autoSpaceDE w:val="0"/>
        <w:autoSpaceDN w:val="0"/>
        <w:adjustRightInd w:val="0"/>
        <w:spacing w:before="120" w:after="120" w:line="276" w:lineRule="auto"/>
        <w:ind w:left="851" w:hanging="425"/>
        <w:jc w:val="both"/>
        <w:rPr>
          <w:rFonts w:asciiTheme="minorHAnsi" w:hAnsiTheme="minorHAnsi" w:cstheme="minorHAnsi"/>
          <w:color w:val="000000"/>
        </w:rPr>
      </w:pPr>
      <w:r w:rsidRPr="00060C89">
        <w:rPr>
          <w:rFonts w:asciiTheme="minorHAnsi" w:hAnsiTheme="minorHAnsi" w:cstheme="minorHAnsi"/>
          <w:color w:val="000000"/>
        </w:rPr>
        <w:t xml:space="preserve">gdy wykonawca bez zgody zamawiającego przerwał realizację Przedmiotu umowy i </w:t>
      </w:r>
      <w:r w:rsidRPr="009A0D5D">
        <w:rPr>
          <w:rFonts w:asciiTheme="minorHAnsi" w:hAnsiTheme="minorHAnsi" w:cstheme="minorHAnsi"/>
        </w:rPr>
        <w:t>przerwa trwa dłużej niż 20 dni roboczych,</w:t>
      </w:r>
    </w:p>
    <w:p w14:paraId="40C1CF91" w14:textId="77777777" w:rsidR="008D2E3B" w:rsidRPr="00060C89" w:rsidRDefault="008D2E3B" w:rsidP="009A0D5D">
      <w:pPr>
        <w:numPr>
          <w:ilvl w:val="0"/>
          <w:numId w:val="21"/>
        </w:numPr>
        <w:tabs>
          <w:tab w:val="left" w:pos="851"/>
        </w:tabs>
        <w:autoSpaceDE w:val="0"/>
        <w:autoSpaceDN w:val="0"/>
        <w:adjustRightInd w:val="0"/>
        <w:spacing w:before="120" w:after="120" w:line="276" w:lineRule="auto"/>
        <w:ind w:left="851" w:hanging="425"/>
        <w:jc w:val="both"/>
        <w:rPr>
          <w:rFonts w:asciiTheme="minorHAnsi" w:hAnsiTheme="minorHAnsi" w:cstheme="minorHAnsi"/>
        </w:rPr>
      </w:pPr>
      <w:r w:rsidRPr="00060C89">
        <w:rPr>
          <w:rFonts w:asciiTheme="minorHAnsi" w:hAnsiTheme="minorHAnsi" w:cstheme="minorHAnsi"/>
        </w:rPr>
        <w:t>wystąpiła konieczność co najmniej trzykrotnego dokonania przez Zamawiającego bezpośredniej zapłaty podwykonawcy lub dalszemu podwykonawcy,</w:t>
      </w:r>
    </w:p>
    <w:p w14:paraId="6644CC3C" w14:textId="77777777" w:rsidR="008D2E3B" w:rsidRPr="00060C89" w:rsidRDefault="008D2E3B" w:rsidP="009A0D5D">
      <w:pPr>
        <w:numPr>
          <w:ilvl w:val="0"/>
          <w:numId w:val="21"/>
        </w:numPr>
        <w:tabs>
          <w:tab w:val="left" w:pos="851"/>
        </w:tabs>
        <w:autoSpaceDE w:val="0"/>
        <w:autoSpaceDN w:val="0"/>
        <w:adjustRightInd w:val="0"/>
        <w:spacing w:before="120" w:after="120" w:line="276" w:lineRule="auto"/>
        <w:ind w:left="851" w:hanging="425"/>
        <w:jc w:val="both"/>
        <w:rPr>
          <w:rFonts w:asciiTheme="minorHAnsi" w:hAnsiTheme="minorHAnsi" w:cstheme="minorHAnsi"/>
        </w:rPr>
      </w:pPr>
      <w:r w:rsidRPr="00060C89">
        <w:rPr>
          <w:rFonts w:asciiTheme="minorHAnsi" w:hAnsiTheme="minorHAnsi" w:cstheme="minorHAnsi"/>
        </w:rPr>
        <w:t>w przypadku wystąpienia okoliczności, o których mowa w art. 635 kodeksu cywilnego,</w:t>
      </w:r>
    </w:p>
    <w:p w14:paraId="785BFC79" w14:textId="77777777" w:rsidR="008D2E3B" w:rsidRPr="00060C89" w:rsidRDefault="008D2E3B" w:rsidP="009A0D5D">
      <w:pPr>
        <w:numPr>
          <w:ilvl w:val="0"/>
          <w:numId w:val="20"/>
        </w:numPr>
        <w:autoSpaceDE w:val="0"/>
        <w:autoSpaceDN w:val="0"/>
        <w:adjustRightInd w:val="0"/>
        <w:spacing w:before="120" w:after="120" w:line="276" w:lineRule="auto"/>
        <w:ind w:left="426" w:hanging="426"/>
        <w:jc w:val="both"/>
        <w:rPr>
          <w:rFonts w:asciiTheme="minorHAnsi" w:hAnsiTheme="minorHAnsi" w:cstheme="minorHAnsi"/>
        </w:rPr>
      </w:pPr>
      <w:r w:rsidRPr="00060C89">
        <w:rPr>
          <w:rFonts w:asciiTheme="minorHAnsi" w:hAnsiTheme="minorHAnsi" w:cstheme="minorHAnsi"/>
        </w:rPr>
        <w:t xml:space="preserve">W przypadkach określonych w ust. 1, odstąpienie od umowy może nastąpić </w:t>
      </w:r>
      <w:r w:rsidRPr="00060C89">
        <w:rPr>
          <w:rFonts w:asciiTheme="minorHAnsi" w:hAnsiTheme="minorHAnsi" w:cstheme="minorHAnsi"/>
        </w:rPr>
        <w:br/>
        <w:t xml:space="preserve">w terminie 30 dni od powzięcia wiadomości o zaistnieniu okoliczności, o których mowa w ust. 1. </w:t>
      </w:r>
    </w:p>
    <w:p w14:paraId="7BF1B69F" w14:textId="77777777" w:rsidR="008D2E3B" w:rsidRPr="00060C89" w:rsidRDefault="008D2E3B" w:rsidP="009A0D5D">
      <w:pPr>
        <w:numPr>
          <w:ilvl w:val="0"/>
          <w:numId w:val="20"/>
        </w:numPr>
        <w:autoSpaceDE w:val="0"/>
        <w:autoSpaceDN w:val="0"/>
        <w:adjustRightInd w:val="0"/>
        <w:spacing w:before="120" w:after="120" w:line="276" w:lineRule="auto"/>
        <w:ind w:left="426" w:hanging="426"/>
        <w:jc w:val="both"/>
        <w:rPr>
          <w:rFonts w:asciiTheme="minorHAnsi" w:hAnsiTheme="minorHAnsi" w:cstheme="minorHAnsi"/>
        </w:rPr>
      </w:pPr>
      <w:r w:rsidRPr="00060C89">
        <w:rPr>
          <w:rFonts w:asciiTheme="minorHAnsi" w:hAnsiTheme="minorHAnsi" w:cstheme="minorHAnsi"/>
        </w:rPr>
        <w:t>Odstąpienie od umowy powinno nastąpić w formie pisemnej lub formie elektronicznej pod rygorem nieważności takiego odstąpienia i powinno zawierać uzasadnienie.</w:t>
      </w:r>
    </w:p>
    <w:p w14:paraId="02F7FDF5" w14:textId="77777777" w:rsidR="008D2E3B" w:rsidRPr="00060C89" w:rsidRDefault="008D2E3B" w:rsidP="009A0D5D">
      <w:pPr>
        <w:numPr>
          <w:ilvl w:val="0"/>
          <w:numId w:val="20"/>
        </w:numPr>
        <w:autoSpaceDE w:val="0"/>
        <w:autoSpaceDN w:val="0"/>
        <w:adjustRightInd w:val="0"/>
        <w:spacing w:before="120" w:after="120" w:line="276" w:lineRule="auto"/>
        <w:ind w:left="426" w:hanging="426"/>
        <w:jc w:val="both"/>
        <w:rPr>
          <w:rFonts w:asciiTheme="minorHAnsi" w:hAnsiTheme="minorHAnsi" w:cstheme="minorHAnsi"/>
        </w:rPr>
      </w:pPr>
      <w:r w:rsidRPr="00060C89">
        <w:rPr>
          <w:rFonts w:asciiTheme="minorHAnsi" w:hAnsiTheme="minorHAnsi" w:cstheme="minorHAnsi"/>
        </w:rPr>
        <w:t>W wypadku odstąpienia od umowy, Wykonawcę oraz Zamawiającego obciążają następujące obowiązki szczegółowe:</w:t>
      </w:r>
    </w:p>
    <w:p w14:paraId="7ED64DC8" w14:textId="77777777" w:rsidR="008D2E3B" w:rsidRPr="00060C89" w:rsidRDefault="008D2E3B" w:rsidP="009A0D5D">
      <w:pPr>
        <w:numPr>
          <w:ilvl w:val="0"/>
          <w:numId w:val="28"/>
        </w:numPr>
        <w:tabs>
          <w:tab w:val="left" w:pos="851"/>
        </w:tabs>
        <w:autoSpaceDE w:val="0"/>
        <w:autoSpaceDN w:val="0"/>
        <w:adjustRightInd w:val="0"/>
        <w:spacing w:before="120" w:after="120" w:line="276" w:lineRule="auto"/>
        <w:ind w:left="851" w:hanging="425"/>
        <w:jc w:val="both"/>
        <w:rPr>
          <w:rFonts w:asciiTheme="minorHAnsi" w:hAnsiTheme="minorHAnsi" w:cstheme="minorHAnsi"/>
        </w:rPr>
      </w:pPr>
      <w:r w:rsidRPr="00060C89">
        <w:rPr>
          <w:rFonts w:asciiTheme="minorHAnsi" w:hAnsiTheme="minorHAnsi" w:cstheme="minorHAnsi"/>
        </w:rPr>
        <w:t xml:space="preserve">w terminie </w:t>
      </w:r>
      <w:r w:rsidRPr="00060C89">
        <w:rPr>
          <w:rFonts w:asciiTheme="minorHAnsi" w:hAnsiTheme="minorHAnsi" w:cstheme="minorHAnsi"/>
          <w:color w:val="000000"/>
        </w:rPr>
        <w:t xml:space="preserve">wspólnie uzgodnionym przez strony, ale nie dłuższym niż </w:t>
      </w:r>
      <w:r w:rsidRPr="00060C89">
        <w:rPr>
          <w:rFonts w:asciiTheme="minorHAnsi" w:hAnsiTheme="minorHAnsi" w:cstheme="minorHAnsi"/>
        </w:rPr>
        <w:t>14 dni od daty odstąpienia od umowy, Wykonawca, przy udziale Zamawiającego, sporządzi szczegółowy protokół inwentaryzacji robót w toku, według stanu na dzień odstąpienia.</w:t>
      </w:r>
    </w:p>
    <w:p w14:paraId="7E72F12F" w14:textId="77777777" w:rsidR="008D2E3B" w:rsidRPr="00060C89" w:rsidRDefault="008D2E3B" w:rsidP="009A0D5D">
      <w:pPr>
        <w:numPr>
          <w:ilvl w:val="0"/>
          <w:numId w:val="28"/>
        </w:numPr>
        <w:tabs>
          <w:tab w:val="left" w:pos="851"/>
        </w:tabs>
        <w:autoSpaceDE w:val="0"/>
        <w:autoSpaceDN w:val="0"/>
        <w:adjustRightInd w:val="0"/>
        <w:spacing w:before="120" w:after="120" w:line="276" w:lineRule="auto"/>
        <w:ind w:left="851" w:hanging="425"/>
        <w:jc w:val="both"/>
        <w:rPr>
          <w:rFonts w:asciiTheme="minorHAnsi" w:hAnsiTheme="minorHAnsi" w:cstheme="minorHAnsi"/>
        </w:rPr>
      </w:pPr>
      <w:r w:rsidRPr="00060C89">
        <w:rPr>
          <w:rFonts w:asciiTheme="minorHAnsi" w:hAnsiTheme="minorHAnsi" w:cstheme="minorHAnsi"/>
        </w:rPr>
        <w:t xml:space="preserve">Wykonawca </w:t>
      </w:r>
      <w:r w:rsidRPr="00060C89">
        <w:rPr>
          <w:rFonts w:asciiTheme="minorHAnsi" w:hAnsiTheme="minorHAnsi" w:cstheme="minorHAnsi"/>
          <w:color w:val="000000"/>
        </w:rPr>
        <w:t xml:space="preserve">niezwłocznie, a najpóźniej w terminie 3 dni od dnia odstąpienia od umowy, </w:t>
      </w:r>
      <w:r w:rsidRPr="00060C89">
        <w:rPr>
          <w:rFonts w:asciiTheme="minorHAnsi" w:hAnsiTheme="minorHAnsi" w:cstheme="minorHAnsi"/>
        </w:rPr>
        <w:t>zabezpieczy przerwane roboty w uzgodnieniu z inspektorem nadzoru na koszt tej strony, z której winy nastąpiło odstąpienie od umowy.</w:t>
      </w:r>
    </w:p>
    <w:p w14:paraId="1A9B8ED7" w14:textId="77777777" w:rsidR="008D2E3B" w:rsidRPr="00060C89" w:rsidRDefault="008D2E3B" w:rsidP="009A0D5D">
      <w:pPr>
        <w:numPr>
          <w:ilvl w:val="0"/>
          <w:numId w:val="28"/>
        </w:numPr>
        <w:tabs>
          <w:tab w:val="left" w:pos="851"/>
        </w:tabs>
        <w:autoSpaceDE w:val="0"/>
        <w:autoSpaceDN w:val="0"/>
        <w:adjustRightInd w:val="0"/>
        <w:spacing w:before="120" w:after="120" w:line="276" w:lineRule="auto"/>
        <w:ind w:left="851" w:hanging="425"/>
        <w:jc w:val="both"/>
        <w:rPr>
          <w:rFonts w:asciiTheme="minorHAnsi" w:hAnsiTheme="minorHAnsi" w:cstheme="minorHAnsi"/>
        </w:rPr>
      </w:pPr>
      <w:r w:rsidRPr="00060C89">
        <w:rPr>
          <w:rFonts w:asciiTheme="minorHAnsi" w:hAnsiTheme="minorHAnsi" w:cstheme="minorHAnsi"/>
          <w:color w:val="000000"/>
        </w:rPr>
        <w:lastRenderedPageBreak/>
        <w:t>Wykonawca w terminie 7 dni od dnia odstąpienia od umowy sporządzi wykaz materiałów według stanu na dzień odstąpienia od umowy, które nie mogą być wykorzystane przez Wykonawcę do realizacji innych robót nieobjętych umową,</w:t>
      </w:r>
    </w:p>
    <w:p w14:paraId="5CC37DD5" w14:textId="77777777" w:rsidR="008D2E3B" w:rsidRPr="00060C89" w:rsidRDefault="008D2E3B" w:rsidP="009A0D5D">
      <w:pPr>
        <w:numPr>
          <w:ilvl w:val="0"/>
          <w:numId w:val="28"/>
        </w:numPr>
        <w:tabs>
          <w:tab w:val="left" w:pos="851"/>
        </w:tabs>
        <w:autoSpaceDE w:val="0"/>
        <w:autoSpaceDN w:val="0"/>
        <w:adjustRightInd w:val="0"/>
        <w:spacing w:before="120" w:after="120" w:line="276" w:lineRule="auto"/>
        <w:ind w:left="851" w:hanging="425"/>
        <w:jc w:val="both"/>
        <w:rPr>
          <w:rFonts w:asciiTheme="minorHAnsi" w:hAnsiTheme="minorHAnsi" w:cstheme="minorHAnsi"/>
        </w:rPr>
      </w:pPr>
      <w:r w:rsidRPr="00060C89">
        <w:rPr>
          <w:rFonts w:asciiTheme="minorHAnsi" w:hAnsiTheme="minorHAnsi" w:cstheme="minorHAnsi"/>
        </w:rPr>
        <w:t xml:space="preserve">Wykonawca </w:t>
      </w:r>
      <w:r w:rsidRPr="00060C89">
        <w:rPr>
          <w:rFonts w:asciiTheme="minorHAnsi" w:hAnsiTheme="minorHAnsi" w:cstheme="minorHAnsi"/>
          <w:color w:val="000000"/>
        </w:rPr>
        <w:t xml:space="preserve">niezwłocznie, a najpóźniej w terminie 7 dni roboczych od daty odstąpienia od umowy, </w:t>
      </w:r>
      <w:r w:rsidRPr="00060C89">
        <w:rPr>
          <w:rFonts w:asciiTheme="minorHAnsi" w:hAnsiTheme="minorHAnsi" w:cstheme="minorHAnsi"/>
        </w:rPr>
        <w:t>zgłosi do odbioru roboty przerwane i roboty zabezpieczające.</w:t>
      </w:r>
    </w:p>
    <w:p w14:paraId="52BF4944" w14:textId="77777777" w:rsidR="008D2E3B" w:rsidRPr="00060C89" w:rsidRDefault="008D2E3B" w:rsidP="009A0D5D">
      <w:pPr>
        <w:numPr>
          <w:ilvl w:val="0"/>
          <w:numId w:val="28"/>
        </w:numPr>
        <w:tabs>
          <w:tab w:val="left" w:pos="851"/>
        </w:tabs>
        <w:autoSpaceDE w:val="0"/>
        <w:autoSpaceDN w:val="0"/>
        <w:adjustRightInd w:val="0"/>
        <w:spacing w:before="120" w:after="120" w:line="276" w:lineRule="auto"/>
        <w:ind w:left="851" w:hanging="425"/>
        <w:jc w:val="both"/>
        <w:rPr>
          <w:rFonts w:asciiTheme="minorHAnsi" w:hAnsiTheme="minorHAnsi" w:cstheme="minorHAnsi"/>
        </w:rPr>
      </w:pPr>
      <w:r w:rsidRPr="00060C89">
        <w:rPr>
          <w:rFonts w:asciiTheme="minorHAnsi" w:hAnsiTheme="minorHAnsi" w:cstheme="minorHAnsi"/>
        </w:rPr>
        <w:t>Wykonawca niezwłocznie, a najpóźniej w terminie 30 dni od daty odstąpienia od umowy, usunie z placu budowy urządzenia zaplecza przez niego dostarczone lub wzniesione.</w:t>
      </w:r>
    </w:p>
    <w:p w14:paraId="0F6A9D55" w14:textId="77777777" w:rsidR="008D2E3B" w:rsidRPr="00060C89" w:rsidRDefault="008D2E3B" w:rsidP="009A0D5D">
      <w:pPr>
        <w:numPr>
          <w:ilvl w:val="0"/>
          <w:numId w:val="28"/>
        </w:numPr>
        <w:tabs>
          <w:tab w:val="left" w:pos="851"/>
        </w:tabs>
        <w:autoSpaceDE w:val="0"/>
        <w:autoSpaceDN w:val="0"/>
        <w:adjustRightInd w:val="0"/>
        <w:spacing w:before="120" w:after="120" w:line="276" w:lineRule="auto"/>
        <w:ind w:left="851" w:hanging="425"/>
        <w:jc w:val="both"/>
        <w:rPr>
          <w:rFonts w:asciiTheme="minorHAnsi" w:hAnsiTheme="minorHAnsi" w:cstheme="minorHAnsi"/>
        </w:rPr>
      </w:pPr>
      <w:r w:rsidRPr="00060C89">
        <w:rPr>
          <w:rFonts w:asciiTheme="minorHAnsi" w:hAnsiTheme="minorHAnsi" w:cstheme="minorHAnsi"/>
        </w:rPr>
        <w:t>Wykonawca natychmiast wstrzyma wykonywanie robót, poza mającymi na celu ochronę życia i własności, i zabezpieczy przerwane roboty oraz zabezpieczy teren budowy i opuścić go najpóźniej w terminie wskazanym przez Zamawiającego.</w:t>
      </w:r>
    </w:p>
    <w:p w14:paraId="08228160" w14:textId="007A223A" w:rsidR="008D2E3B" w:rsidRPr="00060C89" w:rsidRDefault="008D2E3B" w:rsidP="009A0D5D">
      <w:pPr>
        <w:numPr>
          <w:ilvl w:val="0"/>
          <w:numId w:val="28"/>
        </w:numPr>
        <w:tabs>
          <w:tab w:val="left" w:pos="851"/>
        </w:tabs>
        <w:autoSpaceDE w:val="0"/>
        <w:autoSpaceDN w:val="0"/>
        <w:adjustRightInd w:val="0"/>
        <w:spacing w:before="120" w:after="120" w:line="276" w:lineRule="auto"/>
        <w:ind w:left="851" w:hanging="425"/>
        <w:jc w:val="both"/>
        <w:rPr>
          <w:rFonts w:asciiTheme="minorHAnsi" w:hAnsiTheme="minorHAnsi" w:cstheme="minorHAnsi"/>
        </w:rPr>
      </w:pPr>
      <w:r w:rsidRPr="00060C89">
        <w:rPr>
          <w:rFonts w:asciiTheme="minorHAnsi" w:hAnsiTheme="minorHAnsi" w:cstheme="minorHAnsi"/>
        </w:rPr>
        <w:t>Wykonawca przekaże znajdujące się w jego posiadaniu dokumenty należące do Zamawiającego, urządzenia, materiały i inne prace, za które Wykonawca otrzymał płatność oraz inną, sporządzoną przez niego lub na jego rzecz dokumentację najpóźniej w terminie wskazanym przez Zamawiającego.</w:t>
      </w:r>
    </w:p>
    <w:p w14:paraId="2EC9FBE5" w14:textId="77777777" w:rsidR="008D2E3B" w:rsidRPr="00060C89" w:rsidRDefault="008D2E3B" w:rsidP="009A0D5D">
      <w:pPr>
        <w:numPr>
          <w:ilvl w:val="0"/>
          <w:numId w:val="20"/>
        </w:numPr>
        <w:autoSpaceDE w:val="0"/>
        <w:autoSpaceDN w:val="0"/>
        <w:adjustRightInd w:val="0"/>
        <w:spacing w:before="120" w:after="120" w:line="276" w:lineRule="auto"/>
        <w:ind w:left="426" w:hanging="426"/>
        <w:jc w:val="both"/>
        <w:rPr>
          <w:rFonts w:asciiTheme="minorHAnsi" w:hAnsiTheme="minorHAnsi" w:cstheme="minorHAnsi"/>
          <w:color w:val="000000"/>
        </w:rPr>
      </w:pPr>
      <w:r w:rsidRPr="00060C89">
        <w:rPr>
          <w:rFonts w:asciiTheme="minorHAnsi" w:hAnsiTheme="minorHAnsi" w:cstheme="minorHAnsi"/>
        </w:rPr>
        <w:t xml:space="preserve">Zamawiający zapłaci Wykonawcy wynagrodzenie za roboty wykonane do dnia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t>
      </w:r>
      <w:r w:rsidRPr="00060C89">
        <w:rPr>
          <w:rFonts w:asciiTheme="minorHAnsi" w:hAnsiTheme="minorHAnsi" w:cstheme="minorHAnsi"/>
          <w:color w:val="000000"/>
        </w:rPr>
        <w:t>w inny obiekt.</w:t>
      </w:r>
    </w:p>
    <w:p w14:paraId="15D146A0" w14:textId="77777777" w:rsidR="008D2E3B" w:rsidRPr="00060C89" w:rsidRDefault="008D2E3B" w:rsidP="009A0D5D">
      <w:pPr>
        <w:numPr>
          <w:ilvl w:val="0"/>
          <w:numId w:val="20"/>
        </w:numPr>
        <w:autoSpaceDE w:val="0"/>
        <w:autoSpaceDN w:val="0"/>
        <w:adjustRightInd w:val="0"/>
        <w:spacing w:before="120" w:after="120" w:line="276" w:lineRule="auto"/>
        <w:ind w:left="426" w:hanging="426"/>
        <w:jc w:val="both"/>
        <w:rPr>
          <w:rFonts w:asciiTheme="minorHAnsi" w:hAnsiTheme="minorHAnsi" w:cstheme="minorHAnsi"/>
        </w:rPr>
      </w:pPr>
      <w:r w:rsidRPr="00060C89">
        <w:rPr>
          <w:rFonts w:asciiTheme="minorHAnsi" w:hAnsiTheme="minorHAnsi" w:cstheme="minorHAnsi"/>
        </w:rPr>
        <w:t>W przypadku braku współdziałania ze strony wykonawcy i niewykonywania przez niego obowiązków wynikających z ust. 4 czynności te przeprowadzi lub zorganizuje zamawiający i obciąży ich kosztami wykonawcę.</w:t>
      </w:r>
    </w:p>
    <w:p w14:paraId="188F3814" w14:textId="09E2B430" w:rsidR="008D2E3B" w:rsidRPr="00060C89" w:rsidRDefault="008D2E3B" w:rsidP="009A0D5D">
      <w:pPr>
        <w:autoSpaceDE w:val="0"/>
        <w:autoSpaceDN w:val="0"/>
        <w:spacing w:before="360" w:line="276" w:lineRule="auto"/>
        <w:jc w:val="center"/>
        <w:rPr>
          <w:rFonts w:asciiTheme="minorHAnsi" w:hAnsiTheme="minorHAnsi" w:cstheme="minorHAnsi"/>
          <w:b/>
          <w:bCs/>
        </w:rPr>
      </w:pPr>
      <w:r w:rsidRPr="00060C89">
        <w:rPr>
          <w:rFonts w:asciiTheme="minorHAnsi" w:hAnsiTheme="minorHAnsi" w:cstheme="minorHAnsi"/>
          <w:b/>
          <w:bCs/>
        </w:rPr>
        <w:t>§ 1</w:t>
      </w:r>
      <w:r w:rsidR="007B2325">
        <w:rPr>
          <w:rFonts w:asciiTheme="minorHAnsi" w:hAnsiTheme="minorHAnsi" w:cstheme="minorHAnsi"/>
          <w:b/>
          <w:bCs/>
        </w:rPr>
        <w:t>1</w:t>
      </w:r>
    </w:p>
    <w:p w14:paraId="49670379" w14:textId="77777777" w:rsidR="008D2E3B" w:rsidRPr="00060C89" w:rsidRDefault="008D2E3B" w:rsidP="009A0D5D">
      <w:pPr>
        <w:autoSpaceDE w:val="0"/>
        <w:autoSpaceDN w:val="0"/>
        <w:spacing w:after="240" w:line="276" w:lineRule="auto"/>
        <w:jc w:val="center"/>
        <w:rPr>
          <w:rFonts w:asciiTheme="minorHAnsi" w:hAnsiTheme="minorHAnsi" w:cstheme="minorHAnsi"/>
          <w:b/>
          <w:bCs/>
        </w:rPr>
      </w:pPr>
      <w:r w:rsidRPr="00060C89">
        <w:rPr>
          <w:rFonts w:asciiTheme="minorHAnsi" w:hAnsiTheme="minorHAnsi" w:cstheme="minorHAnsi"/>
          <w:b/>
          <w:bCs/>
        </w:rPr>
        <w:t>Zabezpieczenie należytego wykonania umowy</w:t>
      </w:r>
    </w:p>
    <w:p w14:paraId="0FFD193E" w14:textId="77777777" w:rsidR="008D2E3B" w:rsidRPr="00060C89" w:rsidRDefault="008D2E3B" w:rsidP="009A0D5D">
      <w:pPr>
        <w:numPr>
          <w:ilvl w:val="0"/>
          <w:numId w:val="22"/>
        </w:numPr>
        <w:autoSpaceDE w:val="0"/>
        <w:autoSpaceDN w:val="0"/>
        <w:adjustRightInd w:val="0"/>
        <w:spacing w:before="120" w:after="120" w:line="276" w:lineRule="auto"/>
        <w:ind w:left="425" w:hanging="426"/>
        <w:jc w:val="both"/>
        <w:rPr>
          <w:rFonts w:asciiTheme="minorHAnsi" w:hAnsiTheme="minorHAnsi" w:cstheme="minorHAnsi"/>
        </w:rPr>
      </w:pPr>
      <w:r w:rsidRPr="00060C89">
        <w:rPr>
          <w:rFonts w:asciiTheme="minorHAnsi" w:hAnsiTheme="minorHAnsi" w:cstheme="minorHAnsi"/>
        </w:rPr>
        <w:t>Wykonawca przed zawarciem umowy wniósł zabezpieczenie należytego wykonania umowy w formie …………</w:t>
      </w:r>
      <w:proofErr w:type="gramStart"/>
      <w:r w:rsidRPr="00060C89">
        <w:rPr>
          <w:rFonts w:asciiTheme="minorHAnsi" w:hAnsiTheme="minorHAnsi" w:cstheme="minorHAnsi"/>
        </w:rPr>
        <w:t>…….</w:t>
      </w:r>
      <w:proofErr w:type="gramEnd"/>
      <w:r w:rsidRPr="00060C89">
        <w:rPr>
          <w:rFonts w:asciiTheme="minorHAnsi" w:hAnsiTheme="minorHAnsi" w:cstheme="minorHAnsi"/>
        </w:rPr>
        <w:t xml:space="preserve">. w wysokości </w:t>
      </w:r>
      <w:r w:rsidRPr="00060C89">
        <w:rPr>
          <w:rFonts w:asciiTheme="minorHAnsi" w:hAnsiTheme="minorHAnsi" w:cstheme="minorHAnsi"/>
          <w:b/>
          <w:bCs/>
        </w:rPr>
        <w:t xml:space="preserve">5 % ceny brutto przedstawionej </w:t>
      </w:r>
      <w:r w:rsidRPr="00060C89">
        <w:rPr>
          <w:rFonts w:asciiTheme="minorHAnsi" w:hAnsiTheme="minorHAnsi" w:cstheme="minorHAnsi"/>
          <w:b/>
          <w:bCs/>
        </w:rPr>
        <w:br/>
        <w:t>w ofercie</w:t>
      </w:r>
      <w:r w:rsidRPr="00060C89">
        <w:rPr>
          <w:rFonts w:asciiTheme="minorHAnsi" w:hAnsiTheme="minorHAnsi" w:cstheme="minorHAnsi"/>
        </w:rPr>
        <w:t>, co stanowi kwotę: ………………… złotych (słownie: ………………</w:t>
      </w:r>
      <w:proofErr w:type="gramStart"/>
      <w:r w:rsidRPr="00060C89">
        <w:rPr>
          <w:rFonts w:asciiTheme="minorHAnsi" w:hAnsiTheme="minorHAnsi" w:cstheme="minorHAnsi"/>
        </w:rPr>
        <w:t>…….</w:t>
      </w:r>
      <w:proofErr w:type="gramEnd"/>
      <w:r w:rsidRPr="00060C89">
        <w:rPr>
          <w:rFonts w:asciiTheme="minorHAnsi" w:hAnsiTheme="minorHAnsi" w:cstheme="minorHAnsi"/>
        </w:rPr>
        <w:t>.).</w:t>
      </w:r>
    </w:p>
    <w:p w14:paraId="7BBE22A8" w14:textId="77777777" w:rsidR="008D2E3B" w:rsidRPr="00060C89" w:rsidRDefault="008D2E3B" w:rsidP="009A0D5D">
      <w:pPr>
        <w:numPr>
          <w:ilvl w:val="0"/>
          <w:numId w:val="22"/>
        </w:numPr>
        <w:autoSpaceDE w:val="0"/>
        <w:autoSpaceDN w:val="0"/>
        <w:adjustRightInd w:val="0"/>
        <w:spacing w:before="120" w:after="120" w:line="276" w:lineRule="auto"/>
        <w:ind w:left="425" w:hanging="426"/>
        <w:jc w:val="both"/>
        <w:rPr>
          <w:rFonts w:asciiTheme="minorHAnsi" w:hAnsiTheme="minorHAnsi" w:cstheme="minorHAnsi"/>
        </w:rPr>
      </w:pPr>
      <w:r w:rsidRPr="00060C89">
        <w:rPr>
          <w:rFonts w:asciiTheme="minorHAnsi" w:hAnsiTheme="minorHAnsi" w:cstheme="minorHAnsi"/>
        </w:rPr>
        <w:t xml:space="preserve">Zabezpieczenie należytego wykonania umowy ma na celu zabezpieczenie </w:t>
      </w:r>
      <w:r w:rsidRPr="00060C89">
        <w:rPr>
          <w:rFonts w:asciiTheme="minorHAnsi" w:hAnsiTheme="minorHAnsi" w:cstheme="minorHAnsi"/>
        </w:rPr>
        <w:br/>
        <w:t xml:space="preserve">i ewentualne zaspokojenie roszczeń Zamawiającego z tytułu niewykonania lub nienależytego wykonania umowy przez Wykonawcę </w:t>
      </w:r>
      <w:r w:rsidRPr="00060C89">
        <w:rPr>
          <w:rFonts w:asciiTheme="minorHAnsi" w:hAnsiTheme="minorHAnsi" w:cstheme="minorHAnsi"/>
          <w:color w:val="000000"/>
        </w:rPr>
        <w:t xml:space="preserve">oraz roszczeń z tytułu rękojmi za wady fizyczne lub gwarancji powstałych w </w:t>
      </w:r>
      <w:r w:rsidRPr="00060C89">
        <w:rPr>
          <w:rFonts w:asciiTheme="minorHAnsi" w:hAnsiTheme="minorHAnsi" w:cstheme="minorHAnsi"/>
        </w:rPr>
        <w:t>okresie udzielonej gwarancji od dnia odbioru końcowego.</w:t>
      </w:r>
    </w:p>
    <w:p w14:paraId="48447DA4" w14:textId="77777777" w:rsidR="008D2E3B" w:rsidRPr="00060C89" w:rsidRDefault="008D2E3B" w:rsidP="009A0D5D">
      <w:pPr>
        <w:numPr>
          <w:ilvl w:val="0"/>
          <w:numId w:val="22"/>
        </w:numPr>
        <w:autoSpaceDE w:val="0"/>
        <w:autoSpaceDN w:val="0"/>
        <w:adjustRightInd w:val="0"/>
        <w:spacing w:before="120" w:after="120" w:line="276" w:lineRule="auto"/>
        <w:ind w:left="425" w:hanging="426"/>
        <w:jc w:val="both"/>
        <w:rPr>
          <w:rFonts w:asciiTheme="minorHAnsi" w:hAnsiTheme="minorHAnsi" w:cstheme="minorHAnsi"/>
        </w:rPr>
      </w:pPr>
      <w:r w:rsidRPr="00060C89">
        <w:rPr>
          <w:rFonts w:asciiTheme="minorHAnsi" w:hAnsiTheme="minorHAnsi" w:cstheme="minorHAnsi"/>
        </w:rPr>
        <w:t>Beneficjentem zabezpieczenia należytego wykonania umowy jest Zamawiający.</w:t>
      </w:r>
    </w:p>
    <w:p w14:paraId="0694EB1A" w14:textId="77777777" w:rsidR="008D2E3B" w:rsidRPr="00060C89" w:rsidRDefault="008D2E3B" w:rsidP="009A0D5D">
      <w:pPr>
        <w:numPr>
          <w:ilvl w:val="0"/>
          <w:numId w:val="22"/>
        </w:numPr>
        <w:autoSpaceDE w:val="0"/>
        <w:autoSpaceDN w:val="0"/>
        <w:adjustRightInd w:val="0"/>
        <w:spacing w:before="120" w:after="120" w:line="276" w:lineRule="auto"/>
        <w:ind w:left="425" w:hanging="426"/>
        <w:jc w:val="both"/>
        <w:rPr>
          <w:rFonts w:asciiTheme="minorHAnsi" w:hAnsiTheme="minorHAnsi" w:cstheme="minorHAnsi"/>
        </w:rPr>
      </w:pPr>
      <w:r w:rsidRPr="00060C89">
        <w:rPr>
          <w:rFonts w:asciiTheme="minorHAnsi" w:hAnsiTheme="minorHAnsi" w:cstheme="minorHAnsi"/>
        </w:rPr>
        <w:lastRenderedPageBreak/>
        <w:t>Koszty zabezpieczenia należytego wykonania umowy ponosi Wykonawca.</w:t>
      </w:r>
    </w:p>
    <w:p w14:paraId="1A0BF4DA" w14:textId="77777777" w:rsidR="008D2E3B" w:rsidRPr="00060C89" w:rsidRDefault="008D2E3B" w:rsidP="009A0D5D">
      <w:pPr>
        <w:numPr>
          <w:ilvl w:val="0"/>
          <w:numId w:val="22"/>
        </w:numPr>
        <w:autoSpaceDE w:val="0"/>
        <w:autoSpaceDN w:val="0"/>
        <w:adjustRightInd w:val="0"/>
        <w:spacing w:before="120" w:after="120" w:line="276" w:lineRule="auto"/>
        <w:ind w:left="425" w:hanging="426"/>
        <w:jc w:val="both"/>
        <w:rPr>
          <w:rFonts w:asciiTheme="minorHAnsi" w:hAnsiTheme="minorHAnsi" w:cstheme="minorHAnsi"/>
        </w:rPr>
      </w:pPr>
      <w:r w:rsidRPr="00060C89">
        <w:rPr>
          <w:rFonts w:asciiTheme="minorHAnsi" w:hAnsiTheme="minorHAnsi" w:cstheme="minorHAnsi"/>
        </w:rPr>
        <w:t>Wykonawca jest zobowiązany zapewnić, aby zabezpieczenie należytego wykonania umowy zachowało moc wiążącą w okresie wykonywania umowy oraz w okresie rękojmi za wady fizyczne i gwarancji.</w:t>
      </w:r>
    </w:p>
    <w:p w14:paraId="57BD0FB5" w14:textId="77777777" w:rsidR="008D2E3B" w:rsidRPr="00060C89" w:rsidRDefault="008D2E3B" w:rsidP="009A0D5D">
      <w:pPr>
        <w:numPr>
          <w:ilvl w:val="0"/>
          <w:numId w:val="22"/>
        </w:numPr>
        <w:autoSpaceDE w:val="0"/>
        <w:autoSpaceDN w:val="0"/>
        <w:adjustRightInd w:val="0"/>
        <w:spacing w:before="120" w:after="120" w:line="276" w:lineRule="auto"/>
        <w:ind w:left="425" w:hanging="426"/>
        <w:jc w:val="both"/>
        <w:rPr>
          <w:rFonts w:asciiTheme="minorHAnsi" w:hAnsiTheme="minorHAnsi" w:cstheme="minorHAnsi"/>
        </w:rPr>
      </w:pPr>
      <w:r w:rsidRPr="00060C89">
        <w:rPr>
          <w:rFonts w:asciiTheme="minorHAnsi" w:hAnsiTheme="minorHAnsi" w:cstheme="minorHAnsi"/>
        </w:rPr>
        <w:t>Kwota w wysokości ………………… złotych (słownie: ………………</w:t>
      </w:r>
      <w:proofErr w:type="gramStart"/>
      <w:r w:rsidRPr="00060C89">
        <w:rPr>
          <w:rFonts w:asciiTheme="minorHAnsi" w:hAnsiTheme="minorHAnsi" w:cstheme="minorHAnsi"/>
        </w:rPr>
        <w:t>…….</w:t>
      </w:r>
      <w:proofErr w:type="gramEnd"/>
      <w:r w:rsidRPr="00060C89">
        <w:rPr>
          <w:rFonts w:asciiTheme="minorHAnsi" w:hAnsiTheme="minorHAnsi" w:cstheme="minorHAnsi"/>
        </w:rPr>
        <w:t>.), stanowiąca 70% zabezpieczenia należytego wykonania umowy, zostanie zwrócona w terminie 30 dni od dnia podpisania protokołu odbioru końcowego robót.</w:t>
      </w:r>
    </w:p>
    <w:p w14:paraId="0B107BA8" w14:textId="1279B3BC" w:rsidR="008D2E3B" w:rsidRPr="00060C89" w:rsidRDefault="008D2E3B" w:rsidP="009A0D5D">
      <w:pPr>
        <w:numPr>
          <w:ilvl w:val="0"/>
          <w:numId w:val="22"/>
        </w:numPr>
        <w:autoSpaceDE w:val="0"/>
        <w:autoSpaceDN w:val="0"/>
        <w:adjustRightInd w:val="0"/>
        <w:spacing w:before="120" w:after="120" w:line="276" w:lineRule="auto"/>
        <w:ind w:left="425"/>
        <w:jc w:val="both"/>
        <w:rPr>
          <w:rFonts w:asciiTheme="minorHAnsi" w:hAnsiTheme="minorHAnsi" w:cstheme="minorHAnsi"/>
          <w:color w:val="000000"/>
        </w:rPr>
      </w:pPr>
      <w:r w:rsidRPr="00060C89">
        <w:rPr>
          <w:rFonts w:asciiTheme="minorHAnsi" w:hAnsiTheme="minorHAnsi" w:cstheme="minorHAnsi"/>
          <w:color w:val="000000"/>
        </w:rPr>
        <w:t>Kwota pozostawiona na zabezpieczenie roszczeń z tytułu rękojmi za wady fizyczne lub gwarancji wynosząca 30% wartości zabezpieczenia należytego wykonania umowy, wynosząca ………………… złotych (słownie: ………………</w:t>
      </w:r>
      <w:proofErr w:type="gramStart"/>
      <w:r w:rsidRPr="00060C89">
        <w:rPr>
          <w:rFonts w:asciiTheme="minorHAnsi" w:hAnsiTheme="minorHAnsi" w:cstheme="minorHAnsi"/>
          <w:color w:val="000000"/>
        </w:rPr>
        <w:t>…….</w:t>
      </w:r>
      <w:proofErr w:type="gramEnd"/>
      <w:r w:rsidRPr="00060C89">
        <w:rPr>
          <w:rFonts w:asciiTheme="minorHAnsi" w:hAnsiTheme="minorHAnsi" w:cstheme="minorHAnsi"/>
          <w:color w:val="000000"/>
        </w:rPr>
        <w:t xml:space="preserve">.), zostanie zwrócona nie później niż w terminie 15 </w:t>
      </w:r>
      <w:r w:rsidRPr="00060C89">
        <w:rPr>
          <w:rFonts w:asciiTheme="minorHAnsi" w:hAnsiTheme="minorHAnsi" w:cstheme="minorHAnsi"/>
        </w:rPr>
        <w:t xml:space="preserve">dni </w:t>
      </w:r>
      <w:r w:rsidRPr="00BE556D">
        <w:rPr>
          <w:rFonts w:asciiTheme="minorHAnsi" w:hAnsiTheme="minorHAnsi" w:cstheme="minorHAnsi"/>
        </w:rPr>
        <w:t>po</w:t>
      </w:r>
      <w:r w:rsidRPr="00C25F24">
        <w:rPr>
          <w:rFonts w:asciiTheme="minorHAnsi" w:hAnsiTheme="minorHAnsi" w:cstheme="minorHAnsi"/>
        </w:rPr>
        <w:t xml:space="preserve"> upływie </w:t>
      </w:r>
      <w:r w:rsidR="00C25F24" w:rsidRPr="00C25F24">
        <w:rPr>
          <w:rFonts w:asciiTheme="minorHAnsi" w:hAnsiTheme="minorHAnsi" w:cstheme="minorHAnsi"/>
        </w:rPr>
        <w:t xml:space="preserve">okresu gwarancji udzielonej przez </w:t>
      </w:r>
      <w:r w:rsidR="00BE556D">
        <w:rPr>
          <w:rFonts w:asciiTheme="minorHAnsi" w:hAnsiTheme="minorHAnsi" w:cstheme="minorHAnsi"/>
        </w:rPr>
        <w:t>W</w:t>
      </w:r>
      <w:r w:rsidR="00C25F24" w:rsidRPr="00C25F24">
        <w:rPr>
          <w:rFonts w:asciiTheme="minorHAnsi" w:hAnsiTheme="minorHAnsi" w:cstheme="minorHAnsi"/>
        </w:rPr>
        <w:t>ykonawcę, zgodnie ze złożoną ofertą</w:t>
      </w:r>
      <w:r w:rsidR="00BE556D">
        <w:rPr>
          <w:rFonts w:asciiTheme="minorHAnsi" w:hAnsiTheme="minorHAnsi" w:cstheme="minorHAnsi"/>
        </w:rPr>
        <w:t>.</w:t>
      </w:r>
      <w:r w:rsidRPr="00C25F24">
        <w:rPr>
          <w:rFonts w:asciiTheme="minorHAnsi" w:hAnsiTheme="minorHAnsi" w:cstheme="minorHAnsi"/>
        </w:rPr>
        <w:t xml:space="preserve"> </w:t>
      </w:r>
    </w:p>
    <w:p w14:paraId="12649AE6" w14:textId="77777777" w:rsidR="008D2E3B" w:rsidRPr="00060C89" w:rsidRDefault="008D2E3B" w:rsidP="009A0D5D">
      <w:pPr>
        <w:numPr>
          <w:ilvl w:val="0"/>
          <w:numId w:val="22"/>
        </w:numPr>
        <w:autoSpaceDE w:val="0"/>
        <w:autoSpaceDN w:val="0"/>
        <w:adjustRightInd w:val="0"/>
        <w:spacing w:before="120" w:after="120" w:line="276" w:lineRule="auto"/>
        <w:ind w:left="425"/>
        <w:jc w:val="both"/>
        <w:rPr>
          <w:rFonts w:asciiTheme="minorHAnsi" w:hAnsiTheme="minorHAnsi" w:cstheme="minorHAnsi"/>
          <w:color w:val="000000"/>
        </w:rPr>
      </w:pPr>
      <w:r w:rsidRPr="00060C89">
        <w:rPr>
          <w:rFonts w:asciiTheme="minorHAnsi" w:hAnsiTheme="minorHAnsi" w:cstheme="minorHAnsi"/>
        </w:rPr>
        <w:t xml:space="preserve">Zabezpieczenie należytego wykonania umowy wnoszone w postaci poręczenia lub gwarancji musi zawierać zobowiązanie Gwaranta lub Poręczyciela do nieodwołalnego i bezwarunkowego zapłacenia kwoty zobowiązania na pierwsze żądanie zapłaty, gdy wykonawca nie wykonał przedmiotu zamówienia lub wykonał go z nienależycie lub nie wykonał obowiązków wynikających z rękojmi za wady fizyczne lub gwarancji lub wykonał je nienależycie (w szczególności nie usunął stwierdzonych wad lub usterek). </w:t>
      </w:r>
    </w:p>
    <w:p w14:paraId="38972C3E" w14:textId="77777777" w:rsidR="008D2E3B" w:rsidRPr="00060C89" w:rsidRDefault="008D2E3B" w:rsidP="009A0D5D">
      <w:pPr>
        <w:numPr>
          <w:ilvl w:val="0"/>
          <w:numId w:val="22"/>
        </w:numPr>
        <w:autoSpaceDE w:val="0"/>
        <w:autoSpaceDN w:val="0"/>
        <w:adjustRightInd w:val="0"/>
        <w:spacing w:before="120" w:after="120" w:line="276" w:lineRule="auto"/>
        <w:ind w:left="425"/>
        <w:jc w:val="both"/>
        <w:rPr>
          <w:rFonts w:asciiTheme="minorHAnsi" w:hAnsiTheme="minorHAnsi" w:cstheme="minorHAnsi"/>
        </w:rPr>
      </w:pPr>
      <w:r w:rsidRPr="00060C89">
        <w:rPr>
          <w:rFonts w:asciiTheme="minorHAnsi" w:hAnsiTheme="minorHAnsi" w:cstheme="minorHAnsi"/>
          <w:bCs/>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1A891354" w14:textId="77777777" w:rsidR="008D2E3B" w:rsidRPr="00060C89" w:rsidRDefault="008D2E3B" w:rsidP="009A0D5D">
      <w:pPr>
        <w:numPr>
          <w:ilvl w:val="0"/>
          <w:numId w:val="22"/>
        </w:numPr>
        <w:autoSpaceDE w:val="0"/>
        <w:autoSpaceDN w:val="0"/>
        <w:adjustRightInd w:val="0"/>
        <w:spacing w:before="120" w:after="120" w:line="276" w:lineRule="auto"/>
        <w:ind w:left="425"/>
        <w:jc w:val="both"/>
        <w:rPr>
          <w:rFonts w:asciiTheme="minorHAnsi" w:hAnsiTheme="minorHAnsi" w:cstheme="minorHAnsi"/>
          <w:color w:val="000000"/>
        </w:rPr>
      </w:pPr>
      <w:r w:rsidRPr="00060C89">
        <w:rPr>
          <w:rFonts w:asciiTheme="minorHAnsi" w:hAnsiTheme="minorHAnsi" w:cstheme="minorHAnsi"/>
          <w:color w:val="000000"/>
        </w:rPr>
        <w:t>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17B737F6" w14:textId="77777777" w:rsidR="008D2E3B" w:rsidRPr="00060C89" w:rsidRDefault="008D2E3B" w:rsidP="009A0D5D">
      <w:pPr>
        <w:numPr>
          <w:ilvl w:val="0"/>
          <w:numId w:val="22"/>
        </w:numPr>
        <w:autoSpaceDE w:val="0"/>
        <w:autoSpaceDN w:val="0"/>
        <w:adjustRightInd w:val="0"/>
        <w:spacing w:before="120" w:after="120" w:line="276" w:lineRule="auto"/>
        <w:ind w:left="425" w:hanging="426"/>
        <w:jc w:val="both"/>
        <w:rPr>
          <w:rFonts w:asciiTheme="minorHAnsi" w:hAnsiTheme="minorHAnsi" w:cstheme="minorHAnsi"/>
        </w:rPr>
      </w:pPr>
      <w:r w:rsidRPr="00060C89">
        <w:rPr>
          <w:rFonts w:asciiTheme="minorHAnsi" w:hAnsiTheme="minorHAnsi" w:cstheme="minorHAnsi"/>
        </w:rPr>
        <w:t>Jeżeli nie zajdą przesłanki zatrzymania zabezpieczenia podlega ono zwrotowi Wykonawcy odpowiednio w całości lub w części po upływie terminów, o których mow</w:t>
      </w:r>
      <w:r w:rsidRPr="00A7583F">
        <w:rPr>
          <w:rFonts w:asciiTheme="minorHAnsi" w:hAnsiTheme="minorHAnsi" w:cstheme="minorHAnsi"/>
        </w:rPr>
        <w:t>a w ust. 6 i 7.</w:t>
      </w:r>
    </w:p>
    <w:p w14:paraId="6AEAA5EA" w14:textId="77777777" w:rsidR="008D2E3B" w:rsidRPr="00060C89" w:rsidRDefault="008D2E3B" w:rsidP="009A0D5D">
      <w:pPr>
        <w:numPr>
          <w:ilvl w:val="0"/>
          <w:numId w:val="22"/>
        </w:numPr>
        <w:autoSpaceDE w:val="0"/>
        <w:autoSpaceDN w:val="0"/>
        <w:adjustRightInd w:val="0"/>
        <w:spacing w:before="120" w:after="120" w:line="276" w:lineRule="auto"/>
        <w:ind w:left="425" w:hanging="426"/>
        <w:jc w:val="both"/>
        <w:rPr>
          <w:rFonts w:asciiTheme="minorHAnsi" w:hAnsiTheme="minorHAnsi" w:cstheme="minorHAnsi"/>
        </w:rPr>
      </w:pPr>
      <w:r w:rsidRPr="00060C89">
        <w:rPr>
          <w:rFonts w:asciiTheme="minorHAnsi" w:hAnsiTheme="minorHAnsi" w:cstheme="minorHAnsi"/>
        </w:rPr>
        <w:t>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46EC0223" w14:textId="77777777" w:rsidR="008D2E3B" w:rsidRPr="00060C89" w:rsidRDefault="008D2E3B" w:rsidP="009A0D5D">
      <w:pPr>
        <w:numPr>
          <w:ilvl w:val="0"/>
          <w:numId w:val="22"/>
        </w:numPr>
        <w:autoSpaceDE w:val="0"/>
        <w:autoSpaceDN w:val="0"/>
        <w:adjustRightInd w:val="0"/>
        <w:spacing w:before="120" w:after="120" w:line="276" w:lineRule="auto"/>
        <w:ind w:left="425" w:hanging="426"/>
        <w:jc w:val="both"/>
        <w:rPr>
          <w:rFonts w:asciiTheme="minorHAnsi" w:hAnsiTheme="minorHAnsi" w:cstheme="minorHAnsi"/>
        </w:rPr>
      </w:pPr>
      <w:r w:rsidRPr="00060C89">
        <w:rPr>
          <w:rFonts w:asciiTheme="minorHAnsi" w:hAnsiTheme="minorHAnsi" w:cstheme="minorHAnsi"/>
          <w:color w:val="000000"/>
          <w:spacing w:val="6"/>
        </w:rPr>
        <w:t xml:space="preserve">W sytuacji, gdy </w:t>
      </w:r>
      <w:r w:rsidRPr="00060C89">
        <w:rPr>
          <w:rFonts w:asciiTheme="minorHAnsi" w:hAnsiTheme="minorHAnsi" w:cstheme="minorHAnsi"/>
          <w:color w:val="000000"/>
          <w:spacing w:val="4"/>
        </w:rPr>
        <w:t>wystąpi konieczność przedłużenia terminu realizacji umowy,</w:t>
      </w:r>
      <w:r w:rsidRPr="00060C89">
        <w:rPr>
          <w:rFonts w:asciiTheme="minorHAnsi" w:hAnsiTheme="minorHAnsi" w:cstheme="minorHAnsi"/>
          <w:color w:val="000000"/>
          <w:spacing w:val="7"/>
        </w:rPr>
        <w:t xml:space="preserve"> </w:t>
      </w:r>
      <w:r w:rsidRPr="00060C89">
        <w:rPr>
          <w:rFonts w:asciiTheme="minorHAnsi" w:hAnsiTheme="minorHAnsi" w:cstheme="minorHAnsi"/>
          <w:color w:val="000000"/>
          <w:spacing w:val="7"/>
        </w:rPr>
        <w:br/>
        <w:t xml:space="preserve">o którym mowa w § 2 ust. 1 Umowy, Wykonawca </w:t>
      </w:r>
      <w:r w:rsidRPr="00060C89">
        <w:rPr>
          <w:rFonts w:asciiTheme="minorHAnsi" w:hAnsiTheme="minorHAnsi" w:cstheme="minorHAnsi"/>
          <w:color w:val="000000"/>
          <w:spacing w:val="9"/>
        </w:rPr>
        <w:t xml:space="preserve">przed zawarciem aneksu, zobowiązany jest do przedłużenia terminu </w:t>
      </w:r>
      <w:r w:rsidRPr="00060C89">
        <w:rPr>
          <w:rFonts w:asciiTheme="minorHAnsi" w:hAnsiTheme="minorHAnsi" w:cstheme="minorHAnsi"/>
          <w:color w:val="000000"/>
          <w:spacing w:val="6"/>
        </w:rPr>
        <w:t xml:space="preserve">ważności wniesionego zabezpieczenia </w:t>
      </w:r>
      <w:r w:rsidRPr="00060C89">
        <w:rPr>
          <w:rFonts w:asciiTheme="minorHAnsi" w:hAnsiTheme="minorHAnsi" w:cstheme="minorHAnsi"/>
          <w:color w:val="000000"/>
          <w:spacing w:val="6"/>
        </w:rPr>
        <w:lastRenderedPageBreak/>
        <w:t xml:space="preserve">należytego wykonania umowy, albo jeśli nie jest to </w:t>
      </w:r>
      <w:r w:rsidRPr="00060C89">
        <w:rPr>
          <w:rFonts w:asciiTheme="minorHAnsi" w:hAnsiTheme="minorHAnsi" w:cstheme="minorHAnsi"/>
          <w:color w:val="000000"/>
          <w:spacing w:val="8"/>
        </w:rPr>
        <w:t xml:space="preserve">możliwe, do wniesienia nowego zabezpieczenia, na warunkach zaakceptowanych przez </w:t>
      </w:r>
      <w:r w:rsidRPr="00060C89">
        <w:rPr>
          <w:rFonts w:asciiTheme="minorHAnsi" w:hAnsiTheme="minorHAnsi" w:cstheme="minorHAnsi"/>
          <w:color w:val="000000"/>
          <w:spacing w:val="5"/>
        </w:rPr>
        <w:t>Zamawiającego, na okres wynikający z aneksu do umowy.</w:t>
      </w:r>
    </w:p>
    <w:bookmarkEnd w:id="9"/>
    <w:p w14:paraId="671AC391" w14:textId="10A9C460" w:rsidR="008D2E3B" w:rsidRPr="00060C89" w:rsidRDefault="008D2E3B" w:rsidP="009A0D5D">
      <w:pPr>
        <w:autoSpaceDE w:val="0"/>
        <w:autoSpaceDN w:val="0"/>
        <w:spacing w:before="360" w:line="276" w:lineRule="auto"/>
        <w:jc w:val="center"/>
        <w:rPr>
          <w:rFonts w:asciiTheme="minorHAnsi" w:hAnsiTheme="minorHAnsi" w:cstheme="minorHAnsi"/>
          <w:b/>
          <w:bCs/>
        </w:rPr>
      </w:pPr>
      <w:r w:rsidRPr="00060C89">
        <w:rPr>
          <w:rFonts w:asciiTheme="minorHAnsi" w:hAnsiTheme="minorHAnsi" w:cstheme="minorHAnsi"/>
          <w:b/>
          <w:bCs/>
        </w:rPr>
        <w:t>§ 1</w:t>
      </w:r>
      <w:r w:rsidR="007B2325">
        <w:rPr>
          <w:rFonts w:asciiTheme="minorHAnsi" w:hAnsiTheme="minorHAnsi" w:cstheme="minorHAnsi"/>
          <w:b/>
          <w:bCs/>
        </w:rPr>
        <w:t>2</w:t>
      </w:r>
    </w:p>
    <w:p w14:paraId="08CD7D20" w14:textId="77777777" w:rsidR="008D2E3B" w:rsidRPr="00060C89" w:rsidRDefault="008D2E3B" w:rsidP="009A0D5D">
      <w:pPr>
        <w:autoSpaceDE w:val="0"/>
        <w:autoSpaceDN w:val="0"/>
        <w:spacing w:after="240" w:line="276" w:lineRule="auto"/>
        <w:jc w:val="center"/>
        <w:rPr>
          <w:rFonts w:asciiTheme="minorHAnsi" w:hAnsiTheme="minorHAnsi" w:cstheme="minorHAnsi"/>
          <w:b/>
          <w:bCs/>
        </w:rPr>
      </w:pPr>
      <w:r w:rsidRPr="00060C89">
        <w:rPr>
          <w:rFonts w:asciiTheme="minorHAnsi" w:hAnsiTheme="minorHAnsi" w:cstheme="minorHAnsi"/>
          <w:b/>
          <w:bCs/>
        </w:rPr>
        <w:t>Zmiany umowy</w:t>
      </w:r>
    </w:p>
    <w:p w14:paraId="4E45FA3C" w14:textId="77777777" w:rsidR="008D2E3B" w:rsidRPr="00060C89" w:rsidRDefault="008D2E3B" w:rsidP="009A0D5D">
      <w:pPr>
        <w:pStyle w:val="Jasnalistaakcent51"/>
        <w:widowControl/>
        <w:numPr>
          <w:ilvl w:val="0"/>
          <w:numId w:val="23"/>
        </w:numPr>
        <w:suppressAutoHyphens w:val="0"/>
        <w:autoSpaceDE w:val="0"/>
        <w:autoSpaceDN w:val="0"/>
        <w:spacing w:before="120" w:after="120"/>
        <w:ind w:left="426" w:hanging="426"/>
        <w:contextualSpacing w:val="0"/>
        <w:textAlignment w:val="auto"/>
        <w:rPr>
          <w:rFonts w:asciiTheme="minorHAnsi" w:eastAsia="Calibri" w:hAnsiTheme="minorHAnsi" w:cstheme="minorHAnsi"/>
          <w:sz w:val="24"/>
          <w:szCs w:val="24"/>
          <w:lang w:eastAsia="en-US"/>
        </w:rPr>
      </w:pPr>
      <w:r w:rsidRPr="00060C89">
        <w:rPr>
          <w:rFonts w:asciiTheme="minorHAnsi" w:eastAsia="Calibri" w:hAnsiTheme="minorHAnsi" w:cstheme="minorHAnsi"/>
          <w:sz w:val="24"/>
          <w:szCs w:val="24"/>
          <w:lang w:eastAsia="en-US"/>
        </w:rPr>
        <w:t>Oprócz przypadków, o których mowa w art. 454 i 455 ustawy – Prawo zamówień publicznych, strony dopuszczają możliwość wprowadzania zmiany umowy w stosunku do treści oferty, na podstawie której dokonano wyboru Wykonawcy, w przypadku wystąpienia którejkolwiek z następujących okoliczności:</w:t>
      </w:r>
    </w:p>
    <w:p w14:paraId="6D9D9FD1" w14:textId="77777777" w:rsidR="008D2E3B" w:rsidRPr="00060C89" w:rsidRDefault="008D2E3B" w:rsidP="009A0D5D">
      <w:pPr>
        <w:pStyle w:val="Jasnalistaakcent51"/>
        <w:widowControl/>
        <w:numPr>
          <w:ilvl w:val="1"/>
          <w:numId w:val="20"/>
        </w:numPr>
        <w:suppressAutoHyphens w:val="0"/>
        <w:autoSpaceDE w:val="0"/>
        <w:autoSpaceDN w:val="0"/>
        <w:spacing w:before="120" w:after="120"/>
        <w:ind w:left="709" w:hanging="425"/>
        <w:contextualSpacing w:val="0"/>
        <w:textAlignment w:val="auto"/>
        <w:rPr>
          <w:rFonts w:asciiTheme="minorHAnsi" w:hAnsiTheme="minorHAnsi" w:cstheme="minorHAnsi"/>
          <w:sz w:val="24"/>
          <w:szCs w:val="24"/>
        </w:rPr>
      </w:pPr>
      <w:r w:rsidRPr="00060C89">
        <w:rPr>
          <w:rFonts w:asciiTheme="minorHAnsi" w:eastAsia="Calibri" w:hAnsiTheme="minorHAnsi" w:cstheme="minorHAnsi"/>
          <w:b/>
          <w:bCs/>
          <w:sz w:val="24"/>
          <w:szCs w:val="24"/>
          <w:lang w:eastAsia="en-US"/>
        </w:rPr>
        <w:t>przedłużenie terminu realizacji Przedmiotu umowy</w:t>
      </w:r>
      <w:r w:rsidRPr="00060C89">
        <w:rPr>
          <w:rFonts w:asciiTheme="minorHAnsi" w:eastAsia="Calibri" w:hAnsiTheme="minorHAnsi" w:cstheme="minorHAnsi"/>
          <w:sz w:val="24"/>
          <w:szCs w:val="24"/>
          <w:lang w:eastAsia="en-US"/>
        </w:rPr>
        <w:t xml:space="preserve"> o którym mowa w § 2 ust. 1, może nastąpić w przypadku wystąpienia okoliczności siły wyższej, przez którą należy rozumieć zdarzenia niezależne od żadnej ze stron, zewnętrzne, niemożliwe do zapobieżenia, które nastąpiło po dniu wejścia w życie umowy, w szczególności: wojny, akty terroryzmu, klęski żywiołowe, strajki oraz akty władzy i administracji publicznej, przy czym przedłużenie terminu realizacji zamówienia nastąpi w oparciu o liczbę dni, odpowiadającą okresowi występowania okoliczności siły wyższej;</w:t>
      </w:r>
    </w:p>
    <w:p w14:paraId="530914D4" w14:textId="77777777" w:rsidR="008D2E3B" w:rsidRPr="00060C89" w:rsidRDefault="008D2E3B" w:rsidP="009A0D5D">
      <w:pPr>
        <w:pStyle w:val="Jasnalistaakcent51"/>
        <w:widowControl/>
        <w:numPr>
          <w:ilvl w:val="1"/>
          <w:numId w:val="20"/>
        </w:numPr>
        <w:suppressAutoHyphens w:val="0"/>
        <w:autoSpaceDE w:val="0"/>
        <w:autoSpaceDN w:val="0"/>
        <w:spacing w:before="120" w:after="120"/>
        <w:ind w:left="709" w:hanging="425"/>
        <w:contextualSpacing w:val="0"/>
        <w:textAlignment w:val="auto"/>
        <w:rPr>
          <w:rFonts w:asciiTheme="minorHAnsi" w:eastAsia="Calibri" w:hAnsiTheme="minorHAnsi" w:cstheme="minorHAnsi"/>
          <w:sz w:val="24"/>
          <w:szCs w:val="24"/>
          <w:lang w:eastAsia="en-US"/>
        </w:rPr>
      </w:pPr>
      <w:r w:rsidRPr="00060C89">
        <w:rPr>
          <w:rFonts w:asciiTheme="minorHAnsi" w:eastAsia="Calibri" w:hAnsiTheme="minorHAnsi" w:cstheme="minorHAnsi"/>
          <w:b/>
          <w:bCs/>
          <w:sz w:val="24"/>
          <w:szCs w:val="24"/>
          <w:lang w:eastAsia="en-US"/>
        </w:rPr>
        <w:t>przedłużenie terminu realizacji Przedmiotu umowy</w:t>
      </w:r>
      <w:r w:rsidRPr="00060C89">
        <w:rPr>
          <w:rFonts w:asciiTheme="minorHAnsi" w:eastAsia="Calibri" w:hAnsiTheme="minorHAnsi" w:cstheme="minorHAnsi"/>
          <w:sz w:val="24"/>
          <w:szCs w:val="24"/>
          <w:lang w:eastAsia="en-US"/>
        </w:rPr>
        <w:t xml:space="preserve">, o którym mowa w § 2 ust. 1, może nastąpić w przypadku skierowania przez Zamawiającego do Wykonawcy pisemnego żądania wstrzymania robót stanowiących Przedmiot umowy lub wydania zakazu prowadzenia robót stanowiących Przedmiot umowy przez organ administracji </w:t>
      </w:r>
      <w:r w:rsidRPr="00C25F24">
        <w:rPr>
          <w:rFonts w:asciiTheme="minorHAnsi" w:eastAsia="Calibri" w:hAnsiTheme="minorHAnsi" w:cstheme="minorHAnsi"/>
          <w:sz w:val="24"/>
          <w:szCs w:val="24"/>
          <w:lang w:eastAsia="en-US"/>
        </w:rPr>
        <w:t xml:space="preserve">publicznej lub </w:t>
      </w:r>
      <w:proofErr w:type="spellStart"/>
      <w:r w:rsidRPr="00C25F24">
        <w:rPr>
          <w:rFonts w:asciiTheme="minorHAnsi" w:eastAsia="Calibri" w:hAnsiTheme="minorHAnsi" w:cstheme="minorHAnsi"/>
          <w:sz w:val="24"/>
          <w:szCs w:val="24"/>
          <w:lang w:eastAsia="en-US"/>
        </w:rPr>
        <w:t>eksploatorów</w:t>
      </w:r>
      <w:proofErr w:type="spellEnd"/>
      <w:r w:rsidRPr="00C25F24">
        <w:rPr>
          <w:rFonts w:asciiTheme="minorHAnsi" w:eastAsia="Calibri" w:hAnsiTheme="minorHAnsi" w:cstheme="minorHAnsi"/>
          <w:sz w:val="24"/>
          <w:szCs w:val="24"/>
          <w:lang w:eastAsia="en-US"/>
        </w:rPr>
        <w:t xml:space="preserve"> infrastruktury, o ile żądanie </w:t>
      </w:r>
      <w:r w:rsidRPr="00060C89">
        <w:rPr>
          <w:rFonts w:asciiTheme="minorHAnsi" w:eastAsia="Calibri" w:hAnsiTheme="minorHAnsi" w:cstheme="minorHAnsi"/>
          <w:sz w:val="24"/>
          <w:szCs w:val="24"/>
          <w:lang w:eastAsia="en-US"/>
        </w:rPr>
        <w:t>lub wydanie zakazu nie nastąpiło z przyczyn, za które Wykonawca ponosi odpowiedzialność, przy czym przedłużenie terminu realizacji zamówienia nastąpi o liczbę dni, odpowiadającą okresowi na jaki Wykonawcy nakazano wstrzymanie robót budowlanych lub zakazano prowadzenia robót budowlanych;</w:t>
      </w:r>
    </w:p>
    <w:p w14:paraId="1E70E541" w14:textId="55B28053" w:rsidR="008D2E3B" w:rsidRPr="00060C89" w:rsidRDefault="008D2E3B" w:rsidP="009A0D5D">
      <w:pPr>
        <w:pStyle w:val="Jasnalistaakcent51"/>
        <w:widowControl/>
        <w:numPr>
          <w:ilvl w:val="1"/>
          <w:numId w:val="20"/>
        </w:numPr>
        <w:suppressAutoHyphens w:val="0"/>
        <w:autoSpaceDE w:val="0"/>
        <w:autoSpaceDN w:val="0"/>
        <w:spacing w:before="120" w:after="120"/>
        <w:ind w:left="709" w:hanging="425"/>
        <w:contextualSpacing w:val="0"/>
        <w:textAlignment w:val="auto"/>
        <w:rPr>
          <w:rFonts w:asciiTheme="minorHAnsi" w:eastAsia="Calibri" w:hAnsiTheme="minorHAnsi" w:cstheme="minorHAnsi"/>
          <w:sz w:val="24"/>
          <w:szCs w:val="24"/>
          <w:lang w:eastAsia="en-US"/>
        </w:rPr>
      </w:pPr>
      <w:r w:rsidRPr="00060C89">
        <w:rPr>
          <w:rFonts w:asciiTheme="minorHAnsi" w:eastAsia="Calibri" w:hAnsiTheme="minorHAnsi" w:cstheme="minorHAnsi"/>
          <w:b/>
          <w:bCs/>
          <w:sz w:val="24"/>
          <w:szCs w:val="24"/>
          <w:lang w:eastAsia="en-US"/>
        </w:rPr>
        <w:t>przedłużenie terminu realizacji Przedmiotu umowy</w:t>
      </w:r>
      <w:r w:rsidRPr="00060C89">
        <w:rPr>
          <w:rFonts w:asciiTheme="minorHAnsi" w:eastAsia="Calibri" w:hAnsiTheme="minorHAnsi" w:cstheme="minorHAnsi"/>
          <w:sz w:val="24"/>
          <w:szCs w:val="24"/>
          <w:lang w:eastAsia="en-US"/>
        </w:rPr>
        <w:t xml:space="preserve">, o którym mowa w § 2 ust. 1, może nastąpić w przypadku wystąpienia kolizji z instalacjami wewnętrznymi </w:t>
      </w:r>
      <w:r w:rsidRPr="00060C89">
        <w:rPr>
          <w:rFonts w:asciiTheme="minorHAnsi" w:eastAsia="Calibri" w:hAnsiTheme="minorHAnsi" w:cstheme="minorHAnsi"/>
          <w:sz w:val="24"/>
          <w:szCs w:val="24"/>
          <w:lang w:eastAsia="en-US"/>
        </w:rPr>
        <w:br/>
        <w:t>i zewnętrznymi nieujawnionymi w dokumentacji projektowej, lub innymi robotami prowadzonymi przez innego wykonawcę, przy czym przedłużenie terminu realizacji zamówienia nastąpi o liczbę dni niezbędną Wykonawcy na usunięcie kolizji z instalacjami wewnętrznymi nieujawnionymi w dokumentacji projektowej lub o liczbę dni niezbędnych do wykonania robót przez innego wykonawcę – o ile usunięcie kolizji wymagać będzie przedłużenia terminu realizacji;</w:t>
      </w:r>
    </w:p>
    <w:p w14:paraId="6C17B917" w14:textId="77777777" w:rsidR="008D2E3B" w:rsidRPr="00060C89" w:rsidRDefault="008D2E3B" w:rsidP="009A0D5D">
      <w:pPr>
        <w:pStyle w:val="Jasnalistaakcent51"/>
        <w:widowControl/>
        <w:numPr>
          <w:ilvl w:val="1"/>
          <w:numId w:val="20"/>
        </w:numPr>
        <w:suppressAutoHyphens w:val="0"/>
        <w:autoSpaceDE w:val="0"/>
        <w:autoSpaceDN w:val="0"/>
        <w:spacing w:before="120" w:after="120"/>
        <w:ind w:left="709" w:hanging="425"/>
        <w:contextualSpacing w:val="0"/>
        <w:textAlignment w:val="auto"/>
        <w:rPr>
          <w:rFonts w:asciiTheme="minorHAnsi" w:eastAsia="Calibri" w:hAnsiTheme="minorHAnsi" w:cstheme="minorHAnsi"/>
          <w:sz w:val="24"/>
          <w:szCs w:val="24"/>
          <w:lang w:eastAsia="en-US"/>
        </w:rPr>
      </w:pPr>
      <w:r w:rsidRPr="00060C89">
        <w:rPr>
          <w:rFonts w:asciiTheme="minorHAnsi" w:eastAsia="Calibri" w:hAnsiTheme="minorHAnsi" w:cstheme="minorHAnsi"/>
          <w:b/>
          <w:bCs/>
          <w:sz w:val="24"/>
          <w:szCs w:val="24"/>
          <w:lang w:eastAsia="en-US"/>
        </w:rPr>
        <w:t>przedłużenie terminu realizacji Przedmiotu umowy</w:t>
      </w:r>
      <w:r w:rsidRPr="00060C89">
        <w:rPr>
          <w:rFonts w:asciiTheme="minorHAnsi" w:eastAsia="Calibri" w:hAnsiTheme="minorHAnsi" w:cstheme="minorHAnsi"/>
          <w:sz w:val="24"/>
          <w:szCs w:val="24"/>
          <w:lang w:eastAsia="en-US"/>
        </w:rPr>
        <w:t xml:space="preserve"> o którym mowa w § 2 ust. 1, może nastąpić w przypadku wystąpienia konieczności wprowadzenia w dokumentacji projektowej  zmian, powodujących wstrzymanie lub przerwanie robót budowlanych, </w:t>
      </w:r>
      <w:r w:rsidRPr="00060C89">
        <w:rPr>
          <w:rFonts w:asciiTheme="minorHAnsi" w:eastAsia="Calibri" w:hAnsiTheme="minorHAnsi" w:cstheme="minorHAnsi"/>
          <w:sz w:val="24"/>
          <w:szCs w:val="24"/>
          <w:lang w:eastAsia="en-US"/>
        </w:rPr>
        <w:lastRenderedPageBreak/>
        <w:t>stanowiących przedmiot zamówienia, przy czym przedłużenie terminu realizacji zamówienia nastąpi o liczbę dni niezbędną do wprowadzenia zmian w dokumentacji projektowej oraz do przeprowadzenia uzgodnień (ustaleń) z właściwymi organami, uzyskania opinii właściwych organów oraz wydania decyzji przez właściwe organy, przy czym wprowadzenie w dokumentacji projektowej zmian nie może skutkować zwiększeniem (zmianą) zakresu świadczenia Wykonawcy zawartego w ofercie oraz zwiększeniem wynagrodzenia Wykonawcy, o którym mowa w § 3 ust. 1;</w:t>
      </w:r>
    </w:p>
    <w:p w14:paraId="47A7C871" w14:textId="77777777" w:rsidR="008D2E3B" w:rsidRPr="00060C89" w:rsidRDefault="008D2E3B" w:rsidP="009A0D5D">
      <w:pPr>
        <w:pStyle w:val="Jasnalistaakcent51"/>
        <w:widowControl/>
        <w:numPr>
          <w:ilvl w:val="1"/>
          <w:numId w:val="20"/>
        </w:numPr>
        <w:suppressAutoHyphens w:val="0"/>
        <w:autoSpaceDE w:val="0"/>
        <w:autoSpaceDN w:val="0"/>
        <w:spacing w:before="120" w:after="120"/>
        <w:ind w:left="709" w:hanging="425"/>
        <w:contextualSpacing w:val="0"/>
        <w:textAlignment w:val="auto"/>
        <w:rPr>
          <w:rFonts w:asciiTheme="minorHAnsi" w:eastAsia="Calibri" w:hAnsiTheme="minorHAnsi" w:cstheme="minorHAnsi"/>
          <w:sz w:val="24"/>
          <w:szCs w:val="24"/>
          <w:lang w:eastAsia="en-US"/>
        </w:rPr>
      </w:pPr>
      <w:r w:rsidRPr="00060C89">
        <w:rPr>
          <w:rFonts w:asciiTheme="minorHAnsi" w:eastAsia="Calibri" w:hAnsiTheme="minorHAnsi" w:cstheme="minorHAnsi"/>
          <w:b/>
          <w:bCs/>
          <w:sz w:val="24"/>
          <w:szCs w:val="24"/>
          <w:lang w:eastAsia="en-US"/>
        </w:rPr>
        <w:t>przedłużenia terminu realizacji z Przedmiotu umowy</w:t>
      </w:r>
      <w:r w:rsidRPr="00060C89">
        <w:rPr>
          <w:rFonts w:asciiTheme="minorHAnsi" w:eastAsia="Calibri" w:hAnsiTheme="minorHAnsi" w:cstheme="minorHAnsi"/>
          <w:sz w:val="24"/>
          <w:szCs w:val="24"/>
          <w:lang w:eastAsia="en-US"/>
        </w:rPr>
        <w:t>, o którym mowa w § 2 ust.1, może nastąpić w zakresie niezbędnym do wykonania robót zleconych na podstawie art. 455 ust. 1 pkt 1, 3, 4 lub ust. 2 ustawy Prawo zamówień publicznych,</w:t>
      </w:r>
    </w:p>
    <w:p w14:paraId="0AC16C2C" w14:textId="77777777" w:rsidR="008D2E3B" w:rsidRPr="00060C89" w:rsidRDefault="008D2E3B" w:rsidP="009A0D5D">
      <w:pPr>
        <w:pStyle w:val="Jasnalistaakcent51"/>
        <w:widowControl/>
        <w:numPr>
          <w:ilvl w:val="1"/>
          <w:numId w:val="20"/>
        </w:numPr>
        <w:suppressAutoHyphens w:val="0"/>
        <w:autoSpaceDE w:val="0"/>
        <w:autoSpaceDN w:val="0"/>
        <w:spacing w:before="120" w:after="120"/>
        <w:ind w:left="709" w:hanging="425"/>
        <w:contextualSpacing w:val="0"/>
        <w:textAlignment w:val="auto"/>
        <w:rPr>
          <w:rFonts w:asciiTheme="minorHAnsi" w:eastAsia="Calibri" w:hAnsiTheme="minorHAnsi" w:cstheme="minorHAnsi"/>
          <w:sz w:val="24"/>
          <w:szCs w:val="24"/>
          <w:lang w:eastAsia="en-US"/>
        </w:rPr>
      </w:pPr>
      <w:r w:rsidRPr="00060C89">
        <w:rPr>
          <w:rFonts w:asciiTheme="minorHAnsi" w:eastAsia="Calibri" w:hAnsiTheme="minorHAnsi" w:cstheme="minorHAnsi"/>
          <w:b/>
          <w:bCs/>
          <w:sz w:val="24"/>
          <w:szCs w:val="24"/>
          <w:lang w:eastAsia="en-US"/>
        </w:rPr>
        <w:t>zmiana terminu wykonania Przedmiotu umowy lub zakresu świadczeń lub sposobu wykonywania Przedmiotu umowy</w:t>
      </w:r>
      <w:r w:rsidRPr="00060C89">
        <w:rPr>
          <w:rFonts w:asciiTheme="minorHAnsi" w:eastAsia="Calibri" w:hAnsiTheme="minorHAnsi" w:cstheme="minorHAnsi"/>
          <w:sz w:val="24"/>
          <w:szCs w:val="24"/>
          <w:lang w:eastAsia="en-US"/>
        </w:rPr>
        <w:t xml:space="preserve"> może nastąpić w przypadku zmiany powszechnie obowiązujących przepisów prawa w zakresie mającym bezpośredni wpływ na termin realizacji przedmiotu zamówienia lub zakres świadczeń stron umowy lub sposób jej wykonywania,</w:t>
      </w:r>
    </w:p>
    <w:p w14:paraId="395F94A6" w14:textId="77777777" w:rsidR="008D2E3B" w:rsidRPr="00060C89" w:rsidRDefault="008D2E3B" w:rsidP="009A0D5D">
      <w:pPr>
        <w:numPr>
          <w:ilvl w:val="1"/>
          <w:numId w:val="20"/>
        </w:numPr>
        <w:autoSpaceDE w:val="0"/>
        <w:autoSpaceDN w:val="0"/>
        <w:adjustRightInd w:val="0"/>
        <w:spacing w:before="120" w:after="120" w:line="276" w:lineRule="auto"/>
        <w:ind w:left="709" w:hanging="425"/>
        <w:jc w:val="both"/>
        <w:rPr>
          <w:rFonts w:asciiTheme="minorHAnsi" w:hAnsiTheme="minorHAnsi" w:cstheme="minorHAnsi"/>
        </w:rPr>
      </w:pPr>
      <w:r w:rsidRPr="00060C89">
        <w:rPr>
          <w:rFonts w:asciiTheme="minorHAnsi" w:hAnsiTheme="minorHAnsi" w:cstheme="minorHAnsi"/>
          <w:b/>
          <w:bCs/>
        </w:rPr>
        <w:t>zmiany sposobu rozliczania Umowy lub dokonywania płatności na rzecz Wykonawcy</w:t>
      </w:r>
      <w:r w:rsidRPr="00060C89">
        <w:rPr>
          <w:rFonts w:asciiTheme="minorHAnsi" w:hAnsiTheme="minorHAnsi" w:cstheme="minorHAnsi"/>
        </w:rPr>
        <w:t xml:space="preserve"> może nastąpić wskutek zaistnienia przyczyn organizacyjnych lub finansowych leżących po stronie Zamawiającego, w szczególności wynikających ze zmiany zasad płatności programów lub funduszy lub innych źródeł finansowania inwestycji objętej niniejszą umową,</w:t>
      </w:r>
    </w:p>
    <w:p w14:paraId="22D674C8" w14:textId="77777777" w:rsidR="008D2E3B" w:rsidRPr="00060C89" w:rsidRDefault="008D2E3B" w:rsidP="009A0D5D">
      <w:pPr>
        <w:pStyle w:val="Jasnalistaakcent51"/>
        <w:widowControl/>
        <w:numPr>
          <w:ilvl w:val="1"/>
          <w:numId w:val="20"/>
        </w:numPr>
        <w:suppressAutoHyphens w:val="0"/>
        <w:autoSpaceDE w:val="0"/>
        <w:autoSpaceDN w:val="0"/>
        <w:spacing w:before="120" w:after="120"/>
        <w:ind w:left="709" w:hanging="425"/>
        <w:contextualSpacing w:val="0"/>
        <w:textAlignment w:val="auto"/>
        <w:rPr>
          <w:rFonts w:asciiTheme="minorHAnsi" w:eastAsia="Calibri" w:hAnsiTheme="minorHAnsi" w:cstheme="minorHAnsi"/>
          <w:sz w:val="24"/>
          <w:szCs w:val="24"/>
          <w:lang w:eastAsia="en-US"/>
        </w:rPr>
      </w:pPr>
      <w:r w:rsidRPr="00060C89">
        <w:rPr>
          <w:rFonts w:asciiTheme="minorHAnsi" w:eastAsia="Calibri" w:hAnsiTheme="minorHAnsi" w:cstheme="minorHAnsi"/>
          <w:b/>
          <w:bCs/>
          <w:sz w:val="24"/>
          <w:szCs w:val="24"/>
          <w:lang w:eastAsia="en-US"/>
        </w:rPr>
        <w:t>zmiana terminu wykonania Przedmiotu umowy lub zakresu świadczeń lub sposobu wykonywania Przedmiotu umowy</w:t>
      </w:r>
      <w:r w:rsidRPr="00060C89">
        <w:rPr>
          <w:rFonts w:asciiTheme="minorHAnsi" w:eastAsia="Calibri" w:hAnsiTheme="minorHAnsi" w:cstheme="minorHAnsi"/>
          <w:sz w:val="24"/>
          <w:szCs w:val="24"/>
          <w:lang w:eastAsia="en-US"/>
        </w:rPr>
        <w:t xml:space="preserve"> może nastąpić </w:t>
      </w:r>
      <w:r w:rsidRPr="00060C89">
        <w:rPr>
          <w:rFonts w:asciiTheme="minorHAnsi" w:hAnsiTheme="minorHAnsi" w:cstheme="minorHAnsi"/>
          <w:color w:val="000000"/>
          <w:sz w:val="24"/>
          <w:szCs w:val="24"/>
        </w:rPr>
        <w:t>o ile będą konieczne do zagwarantowania zgodności umowy z wchodzącymi w życie po terminie składania ofert lub po zawarciu umowy przepisami prawa w szczególności przepisami o podatku od towarów i usług w zakresie wynikającym z tych przepisów;</w:t>
      </w:r>
    </w:p>
    <w:p w14:paraId="184AD348" w14:textId="77777777" w:rsidR="008D2E3B" w:rsidRPr="00060C89" w:rsidRDefault="008D2E3B" w:rsidP="009A0D5D">
      <w:pPr>
        <w:pStyle w:val="Jasnalistaakcent51"/>
        <w:widowControl/>
        <w:numPr>
          <w:ilvl w:val="1"/>
          <w:numId w:val="20"/>
        </w:numPr>
        <w:suppressAutoHyphens w:val="0"/>
        <w:autoSpaceDE w:val="0"/>
        <w:autoSpaceDN w:val="0"/>
        <w:spacing w:before="120" w:after="120"/>
        <w:ind w:left="709" w:hanging="425"/>
        <w:contextualSpacing w:val="0"/>
        <w:textAlignment w:val="auto"/>
        <w:rPr>
          <w:rFonts w:asciiTheme="minorHAnsi" w:eastAsia="Calibri" w:hAnsiTheme="minorHAnsi" w:cstheme="minorHAnsi"/>
          <w:sz w:val="24"/>
          <w:szCs w:val="24"/>
          <w:lang w:eastAsia="en-US"/>
        </w:rPr>
      </w:pPr>
      <w:r w:rsidRPr="00060C89">
        <w:rPr>
          <w:rFonts w:asciiTheme="minorHAnsi" w:eastAsia="Calibri" w:hAnsiTheme="minorHAnsi" w:cstheme="minorHAnsi"/>
          <w:b/>
          <w:bCs/>
          <w:sz w:val="24"/>
          <w:szCs w:val="24"/>
          <w:lang w:eastAsia="en-US"/>
        </w:rPr>
        <w:t xml:space="preserve">zmiana terminu wykonania Przedmiotu umowy lub zakresu świadczeń lub sposobu wykonywania Przedmiotu umowy </w:t>
      </w:r>
      <w:r w:rsidRPr="00060C89">
        <w:rPr>
          <w:rFonts w:asciiTheme="minorHAnsi" w:eastAsia="Calibri" w:hAnsiTheme="minorHAnsi" w:cstheme="minorHAnsi"/>
          <w:sz w:val="24"/>
          <w:szCs w:val="24"/>
          <w:lang w:eastAsia="en-US"/>
        </w:rPr>
        <w:t>może nastąpić w przypadku konieczności wykonania robót nieujętych w dokumentacji projektowej.</w:t>
      </w:r>
    </w:p>
    <w:p w14:paraId="09983498" w14:textId="0B5A76EF" w:rsidR="008D2E3B" w:rsidRPr="00DA12E7" w:rsidRDefault="008D2E3B" w:rsidP="009A0D5D">
      <w:pPr>
        <w:numPr>
          <w:ilvl w:val="0"/>
          <w:numId w:val="23"/>
        </w:numPr>
        <w:spacing w:before="120" w:after="120" w:line="276" w:lineRule="auto"/>
        <w:ind w:left="426" w:hanging="426"/>
        <w:jc w:val="both"/>
        <w:rPr>
          <w:rFonts w:asciiTheme="minorHAnsi" w:hAnsiTheme="minorHAnsi" w:cstheme="minorHAnsi"/>
        </w:rPr>
      </w:pPr>
      <w:r w:rsidRPr="00DA12E7">
        <w:rPr>
          <w:rFonts w:asciiTheme="minorHAnsi" w:hAnsiTheme="minorHAnsi" w:cstheme="minorHAnsi"/>
        </w:rPr>
        <w:t xml:space="preserve">Wszelkie zmiany umowy </w:t>
      </w:r>
      <w:r w:rsidR="00DA12E7" w:rsidRPr="00DA12E7">
        <w:rPr>
          <w:rFonts w:asciiTheme="minorHAnsi" w:hAnsiTheme="minorHAnsi" w:cstheme="minorHAnsi"/>
        </w:rPr>
        <w:t xml:space="preserve">z zastrzeżeniem </w:t>
      </w:r>
      <w:r w:rsidRPr="00DA12E7">
        <w:rPr>
          <w:rFonts w:asciiTheme="minorHAnsi" w:hAnsiTheme="minorHAnsi" w:cstheme="minorHAnsi"/>
        </w:rPr>
        <w:t xml:space="preserve">wymagają pod rygorem nieważności formy pisemnej </w:t>
      </w:r>
      <w:r w:rsidR="00DA12E7" w:rsidRPr="00DA12E7">
        <w:rPr>
          <w:rFonts w:asciiTheme="minorHAnsi" w:hAnsiTheme="minorHAnsi" w:cstheme="minorHAnsi"/>
        </w:rPr>
        <w:t xml:space="preserve">z zastrzeżeniem </w:t>
      </w:r>
      <m:oMath>
        <m:r>
          <m:rPr>
            <m:sty m:val="p"/>
          </m:rPr>
          <w:rPr>
            <w:rFonts w:ascii="Cambria Math" w:hAnsi="Cambria Math" w:cstheme="minorHAnsi"/>
          </w:rPr>
          <m:t>§ 6 ust. 5</m:t>
        </m:r>
      </m:oMath>
      <w:r w:rsidR="00DA12E7" w:rsidRPr="00DA12E7">
        <w:rPr>
          <w:rFonts w:asciiTheme="minorHAnsi" w:hAnsiTheme="minorHAnsi" w:cstheme="minorHAnsi"/>
        </w:rPr>
        <w:t xml:space="preserve"> </w:t>
      </w:r>
      <w:r w:rsidRPr="00DA12E7">
        <w:rPr>
          <w:rFonts w:asciiTheme="minorHAnsi" w:hAnsiTheme="minorHAnsi" w:cstheme="minorHAnsi"/>
        </w:rPr>
        <w:t>i podpisania przez obydwie strony aneksu do umowy.</w:t>
      </w:r>
    </w:p>
    <w:p w14:paraId="2F2670FA" w14:textId="77777777" w:rsidR="008D2E3B" w:rsidRPr="00060C89" w:rsidRDefault="008D2E3B" w:rsidP="009A0D5D">
      <w:pPr>
        <w:numPr>
          <w:ilvl w:val="0"/>
          <w:numId w:val="23"/>
        </w:numPr>
        <w:spacing w:before="120" w:after="120" w:line="276" w:lineRule="auto"/>
        <w:ind w:left="426" w:hanging="426"/>
        <w:jc w:val="both"/>
        <w:rPr>
          <w:rFonts w:asciiTheme="minorHAnsi" w:hAnsiTheme="minorHAnsi" w:cstheme="minorHAnsi"/>
          <w:color w:val="000000"/>
        </w:rPr>
      </w:pPr>
      <w:r w:rsidRPr="00060C89">
        <w:rPr>
          <w:rFonts w:asciiTheme="minorHAnsi" w:hAnsiTheme="minorHAnsi" w:cstheme="minorHAnsi"/>
          <w:color w:val="000000"/>
        </w:rPr>
        <w:t>Z wnioskiem o zmianę umowy może wystąpić zarówno Wykonawca, jak i Zamawiający.</w:t>
      </w:r>
    </w:p>
    <w:p w14:paraId="70C904C7" w14:textId="77777777" w:rsidR="008D2E3B" w:rsidRPr="00060C89" w:rsidRDefault="008D2E3B" w:rsidP="009A0D5D">
      <w:pPr>
        <w:numPr>
          <w:ilvl w:val="0"/>
          <w:numId w:val="23"/>
        </w:numPr>
        <w:spacing w:before="120" w:after="120" w:line="276" w:lineRule="auto"/>
        <w:ind w:left="426" w:hanging="426"/>
        <w:jc w:val="both"/>
        <w:rPr>
          <w:rFonts w:asciiTheme="minorHAnsi" w:hAnsiTheme="minorHAnsi" w:cstheme="minorHAnsi"/>
          <w:color w:val="000000"/>
        </w:rPr>
      </w:pPr>
      <w:r w:rsidRPr="00060C89">
        <w:rPr>
          <w:rFonts w:asciiTheme="minorHAnsi" w:hAnsiTheme="minorHAnsi" w:cstheme="minorHAnsi"/>
          <w:color w:val="000000"/>
        </w:rPr>
        <w:t>Określa się następujące zasady wprowadzania zmian wysokości wynagrodzenia w przypadku zmiany:</w:t>
      </w:r>
    </w:p>
    <w:p w14:paraId="6AC93DF3" w14:textId="77777777" w:rsidR="008D2E3B" w:rsidRPr="00060C89" w:rsidRDefault="008D2E3B" w:rsidP="009A0D5D">
      <w:pPr>
        <w:pStyle w:val="Akapitzlist"/>
        <w:numPr>
          <w:ilvl w:val="0"/>
          <w:numId w:val="39"/>
        </w:numPr>
        <w:shd w:val="clear" w:color="auto" w:fill="FFFFFF"/>
        <w:tabs>
          <w:tab w:val="left" w:pos="851"/>
        </w:tabs>
        <w:spacing w:before="120" w:after="120"/>
        <w:ind w:left="851" w:hanging="425"/>
        <w:contextualSpacing w:val="0"/>
        <w:jc w:val="both"/>
        <w:rPr>
          <w:rFonts w:asciiTheme="minorHAnsi" w:hAnsiTheme="minorHAnsi" w:cstheme="minorHAnsi"/>
          <w:color w:val="000000"/>
          <w:sz w:val="24"/>
          <w:szCs w:val="24"/>
        </w:rPr>
      </w:pPr>
      <w:r w:rsidRPr="00060C89">
        <w:rPr>
          <w:rFonts w:asciiTheme="minorHAnsi" w:hAnsiTheme="minorHAnsi" w:cstheme="minorHAnsi"/>
          <w:color w:val="000000"/>
          <w:sz w:val="24"/>
          <w:szCs w:val="24"/>
        </w:rPr>
        <w:t xml:space="preserve">stawki podatku od towarów i usług VAT oraz podatku akcyzowego, jeżeli zmiany te będą miały wpływ na koszty wykonania zamówienia przez Wykonawcę.  Stawka i kwota podatku oraz wynagrodzenie brutto ulegną zmianie odpowiednio do </w:t>
      </w:r>
      <w:r w:rsidRPr="00060C89">
        <w:rPr>
          <w:rFonts w:asciiTheme="minorHAnsi" w:hAnsiTheme="minorHAnsi" w:cstheme="minorHAnsi"/>
          <w:color w:val="000000"/>
          <w:sz w:val="24"/>
          <w:szCs w:val="24"/>
        </w:rPr>
        <w:lastRenderedPageBreak/>
        <w:t>przepisów prawa wprowadzających zmianę stawki podatku, co oznacza, że Zamawiający dopuszcza możliwość zmniejszenia i zwiększenia wynagrodzenia brutto o kwotę równą różnicy wynikającej ze zmienionej stawki podatku - dotyczy to części wynagrodzenia za roboty, których w dniu zmiany stawki podatku jeszcze nie wykonano;</w:t>
      </w:r>
    </w:p>
    <w:p w14:paraId="455A96A0" w14:textId="77777777" w:rsidR="008D2E3B" w:rsidRPr="00060C89" w:rsidRDefault="008D2E3B" w:rsidP="009A0D5D">
      <w:pPr>
        <w:pStyle w:val="Akapitzlist"/>
        <w:numPr>
          <w:ilvl w:val="0"/>
          <w:numId w:val="39"/>
        </w:numPr>
        <w:shd w:val="clear" w:color="auto" w:fill="FFFFFF"/>
        <w:tabs>
          <w:tab w:val="left" w:pos="851"/>
        </w:tabs>
        <w:spacing w:before="120" w:after="120"/>
        <w:ind w:left="851" w:hanging="425"/>
        <w:contextualSpacing w:val="0"/>
        <w:jc w:val="both"/>
        <w:rPr>
          <w:rFonts w:asciiTheme="minorHAnsi" w:hAnsiTheme="minorHAnsi" w:cstheme="minorHAnsi"/>
          <w:color w:val="000000"/>
          <w:sz w:val="24"/>
          <w:szCs w:val="24"/>
        </w:rPr>
      </w:pPr>
      <w:r w:rsidRPr="00060C89">
        <w:rPr>
          <w:rFonts w:asciiTheme="minorHAnsi" w:hAnsiTheme="minorHAnsi" w:cstheme="minorHAnsi"/>
          <w:color w:val="000000"/>
          <w:sz w:val="24"/>
          <w:szCs w:val="24"/>
        </w:rPr>
        <w:t>zmiany wysokości minimalnego wynagrodzenia za pracę albo minimalnej stawki godzinowej ustalonego na podstawie art. 2 ust. 3-5 ustawy z dnia 10 października 2002 r. o minimalnym wynagrodzeniu za pracę. Wynagrodzenie może ulec zmianie odpowiednio do zmiany wysokości kosztów pracy ponoszonych przez Wykonawcę w związku z realizacją przedmiotowego zamówienia, o ile zmiana kosztów pracy wynika ze zmiany przepisów prawa dot. wysokości minimalnego wynagrodzenia za pracę albo minimalnej stawki godzinowej i ma wpływ na koszt wykonywania zamówienia przez Wykonawcę. Wprowadzenie przedmiotowych zmian wynagrodzenia możliwe będzie, jeżeli Wykonawca:</w:t>
      </w:r>
    </w:p>
    <w:p w14:paraId="3F516200" w14:textId="77777777" w:rsidR="008D2E3B" w:rsidRPr="00060C89" w:rsidRDefault="008D2E3B" w:rsidP="009A0D5D">
      <w:pPr>
        <w:numPr>
          <w:ilvl w:val="0"/>
          <w:numId w:val="40"/>
        </w:numPr>
        <w:shd w:val="clear" w:color="auto" w:fill="FFFFFF"/>
        <w:spacing w:before="120" w:after="120" w:line="276" w:lineRule="auto"/>
        <w:ind w:left="1134" w:hanging="283"/>
        <w:jc w:val="both"/>
        <w:rPr>
          <w:rFonts w:asciiTheme="minorHAnsi" w:hAnsiTheme="minorHAnsi" w:cstheme="minorHAnsi"/>
          <w:color w:val="000000"/>
        </w:rPr>
      </w:pPr>
      <w:r w:rsidRPr="00060C89">
        <w:rPr>
          <w:rFonts w:asciiTheme="minorHAnsi" w:hAnsiTheme="minorHAnsi" w:cstheme="minorHAnsi"/>
          <w:color w:val="000000"/>
        </w:rPr>
        <w:t>udowodni, że zmiana w/w przepisów będzie miała wpływ na koszty wykonania zamówienia przez Wykonawcę,</w:t>
      </w:r>
    </w:p>
    <w:p w14:paraId="302966BA" w14:textId="77777777" w:rsidR="008D2E3B" w:rsidRPr="00060C89" w:rsidRDefault="008D2E3B" w:rsidP="009A0D5D">
      <w:pPr>
        <w:numPr>
          <w:ilvl w:val="0"/>
          <w:numId w:val="40"/>
        </w:numPr>
        <w:shd w:val="clear" w:color="auto" w:fill="FFFFFF"/>
        <w:spacing w:before="120" w:after="120" w:line="276" w:lineRule="auto"/>
        <w:ind w:left="1134" w:hanging="283"/>
        <w:jc w:val="both"/>
        <w:rPr>
          <w:rFonts w:asciiTheme="minorHAnsi" w:hAnsiTheme="minorHAnsi" w:cstheme="minorHAnsi"/>
          <w:color w:val="000000"/>
        </w:rPr>
      </w:pPr>
      <w:r w:rsidRPr="00060C89">
        <w:rPr>
          <w:rFonts w:asciiTheme="minorHAnsi" w:hAnsiTheme="minorHAnsi" w:cstheme="minorHAnsi"/>
          <w:color w:val="000000"/>
        </w:rPr>
        <w:t>wykaże, jaką część wynagrodzenia stanowią koszty pracy ponoszone przez Wykonawcę w trakcie realizacji zamówienia oraz jak zmiana przepisów wpłynie na wysokość tych kosztów.</w:t>
      </w:r>
    </w:p>
    <w:p w14:paraId="3F56C769" w14:textId="77777777" w:rsidR="008D2E3B" w:rsidRPr="00060C89" w:rsidRDefault="008D2E3B" w:rsidP="009A0D5D">
      <w:pPr>
        <w:shd w:val="clear" w:color="auto" w:fill="FFFFFF"/>
        <w:spacing w:before="120" w:after="120" w:line="276" w:lineRule="auto"/>
        <w:ind w:left="851"/>
        <w:rPr>
          <w:rFonts w:asciiTheme="minorHAnsi" w:hAnsiTheme="minorHAnsi" w:cstheme="minorHAnsi"/>
          <w:color w:val="000000"/>
        </w:rPr>
      </w:pPr>
      <w:r w:rsidRPr="00060C89">
        <w:rPr>
          <w:rFonts w:asciiTheme="minorHAnsi" w:hAnsiTheme="minorHAnsi" w:cstheme="minorHAnsi"/>
          <w:color w:val="000000"/>
        </w:rPr>
        <w:t>Zamawiający zastrzega sobie prawo do wniesienia zastrzeżeń dotyczących wysokości kosztów pracy przedstawionych przez Wykonawcę.</w:t>
      </w:r>
    </w:p>
    <w:p w14:paraId="7F2CD8D0" w14:textId="77777777" w:rsidR="008D2E3B" w:rsidRPr="00060C89" w:rsidRDefault="008D2E3B" w:rsidP="009A0D5D">
      <w:pPr>
        <w:pStyle w:val="Akapitzlist"/>
        <w:numPr>
          <w:ilvl w:val="0"/>
          <w:numId w:val="39"/>
        </w:numPr>
        <w:shd w:val="clear" w:color="auto" w:fill="FFFFFF"/>
        <w:tabs>
          <w:tab w:val="left" w:pos="851"/>
        </w:tabs>
        <w:spacing w:before="120" w:after="120"/>
        <w:ind w:left="851" w:hanging="425"/>
        <w:contextualSpacing w:val="0"/>
        <w:jc w:val="both"/>
        <w:rPr>
          <w:rFonts w:asciiTheme="minorHAnsi" w:hAnsiTheme="minorHAnsi" w:cstheme="minorHAnsi"/>
          <w:color w:val="000000"/>
          <w:sz w:val="24"/>
          <w:szCs w:val="24"/>
        </w:rPr>
      </w:pPr>
      <w:r w:rsidRPr="00060C89">
        <w:rPr>
          <w:rFonts w:asciiTheme="minorHAnsi" w:hAnsiTheme="minorHAnsi" w:cstheme="minorHAnsi"/>
          <w:color w:val="000000"/>
          <w:sz w:val="24"/>
          <w:szCs w:val="24"/>
        </w:rPr>
        <w:t>zmiany zasad podlegania ubezpieczeniom społecznym lub ubezpieczeniu zdrowotnemu lub wysokości stawki składki na ubezpieczenia społeczne lub zdrowotne. Wynagrodzenie może ulec zmianie odpowiednio do zmiany wysokości kosztów ponoszonych przez Wykonawcę w związku z realizacją przedmiotowego zamówienia, o ile zmiana tych kosztów wynika ze zmiany przepisów prawa dot. zasad podlegania ubezpieczeniom społecznym lub ubezpieczeniu zdrowotnemu lub wysokości stawki składki na ubezpieczenia społeczne lub zdrowotne i ma wpływ na koszt wykonywania zamówienia przez Wykonawcę. Wprowadzenie przedmiotowych zmian wynagrodzenia możliwe będzie, jeżeli Wykonawca:</w:t>
      </w:r>
    </w:p>
    <w:p w14:paraId="7686A350" w14:textId="77777777" w:rsidR="008D2E3B" w:rsidRPr="00060C89" w:rsidRDefault="008D2E3B" w:rsidP="009A0D5D">
      <w:pPr>
        <w:pStyle w:val="Akapitzlist"/>
        <w:numPr>
          <w:ilvl w:val="0"/>
          <w:numId w:val="41"/>
        </w:numPr>
        <w:shd w:val="clear" w:color="auto" w:fill="FFFFFF"/>
        <w:spacing w:before="120" w:after="120"/>
        <w:ind w:left="1134" w:hanging="283"/>
        <w:contextualSpacing w:val="0"/>
        <w:jc w:val="both"/>
        <w:rPr>
          <w:rFonts w:asciiTheme="minorHAnsi" w:hAnsiTheme="minorHAnsi" w:cstheme="minorHAnsi"/>
          <w:color w:val="000000"/>
          <w:sz w:val="24"/>
          <w:szCs w:val="24"/>
        </w:rPr>
      </w:pPr>
      <w:r w:rsidRPr="00060C89">
        <w:rPr>
          <w:rFonts w:asciiTheme="minorHAnsi" w:hAnsiTheme="minorHAnsi" w:cstheme="minorHAnsi"/>
          <w:color w:val="000000"/>
          <w:sz w:val="24"/>
          <w:szCs w:val="24"/>
        </w:rPr>
        <w:t>udowodni, że zmiana w/w przepisów będzie miała wpływ na koszty wykonania zamówienia przez Wykonawcę,</w:t>
      </w:r>
    </w:p>
    <w:p w14:paraId="263428BA" w14:textId="77777777" w:rsidR="008D2E3B" w:rsidRPr="00060C89" w:rsidRDefault="008D2E3B" w:rsidP="009A0D5D">
      <w:pPr>
        <w:pStyle w:val="Akapitzlist"/>
        <w:numPr>
          <w:ilvl w:val="0"/>
          <w:numId w:val="41"/>
        </w:numPr>
        <w:shd w:val="clear" w:color="auto" w:fill="FFFFFF"/>
        <w:spacing w:before="120" w:after="120"/>
        <w:ind w:left="1134" w:hanging="283"/>
        <w:contextualSpacing w:val="0"/>
        <w:jc w:val="both"/>
        <w:rPr>
          <w:rFonts w:asciiTheme="minorHAnsi" w:hAnsiTheme="minorHAnsi" w:cstheme="minorHAnsi"/>
          <w:color w:val="000000"/>
          <w:sz w:val="24"/>
          <w:szCs w:val="24"/>
        </w:rPr>
      </w:pPr>
      <w:r w:rsidRPr="00060C89">
        <w:rPr>
          <w:rFonts w:asciiTheme="minorHAnsi" w:hAnsiTheme="minorHAnsi" w:cstheme="minorHAnsi"/>
          <w:color w:val="000000"/>
          <w:sz w:val="24"/>
          <w:szCs w:val="24"/>
        </w:rPr>
        <w:t>wykaże, jaką część wynagrodzenia stanowią koszty pracy ponoszone przez Wykonawcę w trakcie realizacji zamówienia oraz jak zmiana przepisów wpłynie na wysokość tych kosztów.</w:t>
      </w:r>
    </w:p>
    <w:p w14:paraId="63051797" w14:textId="77777777" w:rsidR="008D2E3B" w:rsidRPr="00060C89" w:rsidRDefault="008D2E3B" w:rsidP="009A0D5D">
      <w:pPr>
        <w:shd w:val="clear" w:color="auto" w:fill="FFFFFF"/>
        <w:spacing w:before="120" w:after="120" w:line="276" w:lineRule="auto"/>
        <w:ind w:left="851"/>
        <w:jc w:val="both"/>
        <w:rPr>
          <w:rFonts w:asciiTheme="minorHAnsi" w:hAnsiTheme="minorHAnsi" w:cstheme="minorHAnsi"/>
          <w:color w:val="000000"/>
        </w:rPr>
      </w:pPr>
      <w:r w:rsidRPr="00060C89">
        <w:rPr>
          <w:rFonts w:asciiTheme="minorHAnsi" w:hAnsiTheme="minorHAnsi" w:cstheme="minorHAnsi"/>
          <w:color w:val="000000"/>
        </w:rPr>
        <w:t>Zamawiający zastrzega sobie prawo do wniesienia zastrzeżeń dotyczących wysokości kosztów pracy przedstawionych przez Wykonawcę.</w:t>
      </w:r>
    </w:p>
    <w:p w14:paraId="5566DFBC" w14:textId="77777777" w:rsidR="008D2E3B" w:rsidRPr="00060C89" w:rsidRDefault="008D2E3B" w:rsidP="009A0D5D">
      <w:pPr>
        <w:pStyle w:val="m8069290857866364993gmail-text-justify"/>
        <w:numPr>
          <w:ilvl w:val="0"/>
          <w:numId w:val="23"/>
        </w:numPr>
        <w:shd w:val="clear" w:color="auto" w:fill="FFFFFF"/>
        <w:spacing w:before="120" w:beforeAutospacing="0" w:after="120" w:afterAutospacing="0" w:line="276" w:lineRule="auto"/>
        <w:ind w:left="426" w:hanging="426"/>
        <w:jc w:val="both"/>
        <w:rPr>
          <w:rFonts w:asciiTheme="minorHAnsi" w:hAnsiTheme="minorHAnsi" w:cstheme="minorHAnsi"/>
          <w:color w:val="000000"/>
        </w:rPr>
      </w:pPr>
      <w:r w:rsidRPr="00060C89">
        <w:rPr>
          <w:rFonts w:asciiTheme="minorHAnsi" w:hAnsiTheme="minorHAnsi" w:cstheme="minorHAnsi"/>
          <w:color w:val="000000"/>
        </w:rPr>
        <w:lastRenderedPageBreak/>
        <w:t>Strona wnioskująca o zmianę wskazaną w ust. 4 musi wykazać środkami dowodowymi, że zmiany, o których mowa w ust. 4 mają bezpośredni wpływ na wysokość wynagrodzenia wykonawcy tj. wykazać, że zmiany wskazane w ust. 4 wymuszają podwyższenie kosztów wykonania.</w:t>
      </w:r>
    </w:p>
    <w:p w14:paraId="66A20E01" w14:textId="77777777" w:rsidR="008D2E3B" w:rsidRPr="00060C89" w:rsidRDefault="008D2E3B" w:rsidP="009A0D5D">
      <w:pPr>
        <w:pStyle w:val="m8069290857866364993gmail-text-justify"/>
        <w:numPr>
          <w:ilvl w:val="0"/>
          <w:numId w:val="23"/>
        </w:numPr>
        <w:shd w:val="clear" w:color="auto" w:fill="FFFFFF"/>
        <w:spacing w:before="120" w:beforeAutospacing="0" w:after="120" w:afterAutospacing="0" w:line="276" w:lineRule="auto"/>
        <w:ind w:left="426" w:hanging="426"/>
        <w:jc w:val="both"/>
        <w:rPr>
          <w:rFonts w:asciiTheme="minorHAnsi" w:hAnsiTheme="minorHAnsi" w:cstheme="minorHAnsi"/>
          <w:color w:val="000000"/>
        </w:rPr>
      </w:pPr>
      <w:r w:rsidRPr="00060C89">
        <w:rPr>
          <w:rFonts w:asciiTheme="minorHAnsi" w:hAnsiTheme="minorHAnsi" w:cstheme="minorHAnsi"/>
          <w:color w:val="000000"/>
        </w:rPr>
        <w:t xml:space="preserve">Wykonawca zobowiązany jest w terminie wskazanym przez Zamawiającego przedłożyć Zamawiającemu na piśmie szczegółową analizę porównawczą kosztów (przed i po nowelizacji) stanowiącą wykaz poniesionych wydatków w związku ze zmianą ww. przepisów z powołaniem się na stosowne przepisy, z których wynikają ww. zmiany, a także przedłożyć konieczne dokumenty (w tym oświadczenia dla celów podatkowych i ZUS). </w:t>
      </w:r>
    </w:p>
    <w:p w14:paraId="72002CFA" w14:textId="77777777" w:rsidR="008D2E3B" w:rsidRPr="00060C89" w:rsidRDefault="008D2E3B" w:rsidP="009A0D5D">
      <w:pPr>
        <w:pStyle w:val="m8069290857866364993gmail-text-justify"/>
        <w:numPr>
          <w:ilvl w:val="0"/>
          <w:numId w:val="23"/>
        </w:numPr>
        <w:shd w:val="clear" w:color="auto" w:fill="FFFFFF"/>
        <w:spacing w:before="120" w:beforeAutospacing="0" w:after="120" w:afterAutospacing="0" w:line="276" w:lineRule="auto"/>
        <w:ind w:left="426" w:hanging="426"/>
        <w:jc w:val="both"/>
        <w:rPr>
          <w:rFonts w:asciiTheme="minorHAnsi" w:hAnsiTheme="minorHAnsi" w:cstheme="minorHAnsi"/>
          <w:color w:val="000000"/>
        </w:rPr>
      </w:pPr>
      <w:r w:rsidRPr="00060C89">
        <w:rPr>
          <w:rFonts w:asciiTheme="minorHAnsi" w:hAnsiTheme="minorHAnsi" w:cstheme="minorHAnsi"/>
          <w:color w:val="000000"/>
        </w:rPr>
        <w:t>W przypadku wystąpienia okoliczności, o których mowa w ust. 4 pkt 1) część wynagrodzenia brutto Wykonawcy, o którym mowa w § 3 ust. 1 umowy, płatna po zaistnieniu ww. okoliczności, ulegnie zmianie o wartość różnicy pomiędzy nową wartością podatku od towarów i usług (ustaloną w oparciu o stawkę podatku od towarów i usług po zmianie), a dotychczasową wartością podatku od towarów i usług (ustaloną w oparciu o stawkę podatku od towarów i usług przed zmianą). W takiej sytuacji wynagrodzenie brutto będzie obejmowało stawkę i wartość obowiązującą w dniu wystawienia faktury. Wynagrodzenie netto Wykonawcy nie ulegnie zmianie.</w:t>
      </w:r>
    </w:p>
    <w:p w14:paraId="0BCA7340" w14:textId="77777777" w:rsidR="008D2E3B" w:rsidRPr="00060C89" w:rsidRDefault="008D2E3B" w:rsidP="009A0D5D">
      <w:pPr>
        <w:pStyle w:val="m8069290857866364993gmail-text-justify"/>
        <w:numPr>
          <w:ilvl w:val="0"/>
          <w:numId w:val="23"/>
        </w:numPr>
        <w:shd w:val="clear" w:color="auto" w:fill="FFFFFF"/>
        <w:spacing w:before="120" w:beforeAutospacing="0" w:after="120" w:afterAutospacing="0" w:line="276" w:lineRule="auto"/>
        <w:ind w:left="426" w:hanging="426"/>
        <w:jc w:val="both"/>
        <w:rPr>
          <w:rFonts w:asciiTheme="minorHAnsi" w:hAnsiTheme="minorHAnsi" w:cstheme="minorHAnsi"/>
          <w:color w:val="000000"/>
        </w:rPr>
      </w:pPr>
      <w:r w:rsidRPr="00060C89">
        <w:rPr>
          <w:rFonts w:asciiTheme="minorHAnsi" w:hAnsiTheme="minorHAnsi" w:cstheme="minorHAnsi"/>
          <w:color w:val="000000"/>
        </w:rPr>
        <w:t>W przypadku wystąpienia okoliczności, o których mowa w ust. 4 pkt 2) część wynagrodzenie brutto Wykonawcy, o którym mowa w § 3 ust. 1 umowy, płatna po zaistnieniu ww. okoliczności, po spełnieniu warunku, o którym mowa w ust. 14, ulegnie zmianie o wartość zmiany kosztu Wykonawcy, wynikającą ze zmiany kwoty wynagrodzeń osób bezpośrednio wykonujących przedmiot umowy podanych w dokumentach, o których mowa w ust. 10, do wysokości aktualnie obowiązującego minimalnego wynagrodzenia lub minimalnej stawki godzinowej, z uwzględnieniem wszystkich obciążeń publicznoprawnych od kwoty zmiany minimalnego wynagrodzenia lub minimalnej stawki godzinowej tych osób.</w:t>
      </w:r>
    </w:p>
    <w:p w14:paraId="70B41E9C" w14:textId="77777777" w:rsidR="008D2E3B" w:rsidRPr="00060C89" w:rsidRDefault="008D2E3B" w:rsidP="009A0D5D">
      <w:pPr>
        <w:pStyle w:val="m8069290857866364993gmail-text-justify"/>
        <w:numPr>
          <w:ilvl w:val="0"/>
          <w:numId w:val="23"/>
        </w:numPr>
        <w:shd w:val="clear" w:color="auto" w:fill="FFFFFF"/>
        <w:spacing w:before="120" w:beforeAutospacing="0" w:after="120" w:afterAutospacing="0" w:line="276" w:lineRule="auto"/>
        <w:ind w:left="426" w:hanging="426"/>
        <w:jc w:val="both"/>
        <w:rPr>
          <w:rFonts w:asciiTheme="minorHAnsi" w:hAnsiTheme="minorHAnsi" w:cstheme="minorHAnsi"/>
          <w:color w:val="000000"/>
        </w:rPr>
      </w:pPr>
      <w:r w:rsidRPr="00060C89">
        <w:rPr>
          <w:rFonts w:asciiTheme="minorHAnsi" w:hAnsiTheme="minorHAnsi" w:cstheme="minorHAnsi"/>
          <w:color w:val="000000"/>
        </w:rPr>
        <w:t>W przypadku wystąpienia okoliczności, o których mowa w ust. 4 pkt 3) część wynagrodzenie brutto Wykonawcy, o którym mowa w § 3 ust. 1 umowy, płatna po zaistnieniu ww. okoliczności, po spełnieniu warunku, o którym mowa w ust. 10,  ulegnie zmianie o wartość zmiany kosztu Wykonawcy, jaką będzie on zobowiązany dodatkowo ponieść w celu uwzględnienia tej zmiany, przy zachowaniu dotychczasowe kwoty netto wynagrodzenia osób bezpośrednio wykonujących zamówienie na rzecz Zamawiającego podanych w dokumencie, o którym mowa w ust. 10.</w:t>
      </w:r>
    </w:p>
    <w:p w14:paraId="490747FF" w14:textId="77777777" w:rsidR="008D2E3B" w:rsidRPr="00060C89" w:rsidRDefault="008D2E3B" w:rsidP="009A0D5D">
      <w:pPr>
        <w:pStyle w:val="m8069290857866364993gmail-text-justify"/>
        <w:numPr>
          <w:ilvl w:val="0"/>
          <w:numId w:val="23"/>
        </w:numPr>
        <w:shd w:val="clear" w:color="auto" w:fill="FFFFFF"/>
        <w:spacing w:before="120" w:beforeAutospacing="0" w:after="120" w:afterAutospacing="0" w:line="276" w:lineRule="auto"/>
        <w:ind w:left="426" w:hanging="426"/>
        <w:jc w:val="both"/>
        <w:rPr>
          <w:rFonts w:asciiTheme="minorHAnsi" w:hAnsiTheme="minorHAnsi" w:cstheme="minorHAnsi"/>
          <w:color w:val="000000"/>
        </w:rPr>
      </w:pPr>
      <w:r w:rsidRPr="00060C89">
        <w:rPr>
          <w:rFonts w:asciiTheme="minorHAnsi" w:hAnsiTheme="minorHAnsi" w:cstheme="minorHAnsi"/>
          <w:color w:val="000000"/>
        </w:rPr>
        <w:t xml:space="preserve">Warunkiem dokonania zmiany wynagrodzenia Wykonawcy, o której mowa w ust. 4 pkt 2 i 3 jest złożenie przez Wykonawcę Zamawiającemu wniosku o zmianę wynagrodzenia wraz z dokumentami potwierdzającymi zasadność złożenia takiego wniosku, a w szczególności szczegółową kalkulację kosztów obejmującą wykaz osób bezpośrednio wykonujących zamówienie wraz z wykazaną wysokością minimalnego wynagrodzenia lub </w:t>
      </w:r>
      <w:r w:rsidRPr="00060C89">
        <w:rPr>
          <w:rFonts w:asciiTheme="minorHAnsi" w:hAnsiTheme="minorHAnsi" w:cstheme="minorHAnsi"/>
          <w:color w:val="000000"/>
        </w:rPr>
        <w:lastRenderedPageBreak/>
        <w:t>minimalnej stawki godzinowej za pracę tych osób i związanych z tym obciążeń publicznoprawnych lub zmiany ich składek na ubezpieczenie społeczne bądź zdrowotne będących konsekwencją zmiany obowiązującego minimalnego wynagrodzenia i łączną kwotę wynagrodzenia należnego Wykonawcy w związku z ww. zmianami mającymi wpływ na wykonanie przedmiotu umowy. Na podstawie przedłożonych wraz z wnioskiem, o którym mowa w zdaniu poprzednim dokumentów Wykonawca powinien wykazać, że zaistniała zmiana ma bezpośredni wpływ na koszty wykonania zamówienia oraz określić stopień, w jakim wpłynie ona na wysokość wynagrodzenia.</w:t>
      </w:r>
    </w:p>
    <w:p w14:paraId="3761EF42" w14:textId="77777777" w:rsidR="008D2E3B" w:rsidRPr="00060C89" w:rsidRDefault="008D2E3B" w:rsidP="009A0D5D">
      <w:pPr>
        <w:pStyle w:val="m8069290857866364993gmail-text-justify"/>
        <w:numPr>
          <w:ilvl w:val="0"/>
          <w:numId w:val="23"/>
        </w:numPr>
        <w:shd w:val="clear" w:color="auto" w:fill="FFFFFF"/>
        <w:spacing w:before="120" w:beforeAutospacing="0" w:after="120" w:afterAutospacing="0" w:line="276" w:lineRule="auto"/>
        <w:ind w:left="426" w:hanging="426"/>
        <w:jc w:val="both"/>
        <w:rPr>
          <w:rFonts w:asciiTheme="minorHAnsi" w:hAnsiTheme="minorHAnsi" w:cstheme="minorHAnsi"/>
          <w:color w:val="000000"/>
        </w:rPr>
      </w:pPr>
      <w:r w:rsidRPr="00060C89">
        <w:rPr>
          <w:rFonts w:asciiTheme="minorHAnsi" w:hAnsiTheme="minorHAnsi" w:cstheme="minorHAnsi"/>
          <w:color w:val="000000"/>
        </w:rPr>
        <w:t>Ciężar dowodu, że okoliczności wymienione w ust. 4 pkt 2 i 3 mają wpływ na koszty wykonania zamówienia spoczywa na Wykonawcy.</w:t>
      </w:r>
    </w:p>
    <w:p w14:paraId="432486DA" w14:textId="77777777" w:rsidR="008D2E3B" w:rsidRPr="00060C89" w:rsidRDefault="008D2E3B" w:rsidP="009A0D5D">
      <w:pPr>
        <w:pStyle w:val="m8069290857866364993gmail-text-justify"/>
        <w:numPr>
          <w:ilvl w:val="0"/>
          <w:numId w:val="23"/>
        </w:numPr>
        <w:shd w:val="clear" w:color="auto" w:fill="FFFFFF"/>
        <w:spacing w:before="120" w:beforeAutospacing="0" w:after="120" w:afterAutospacing="0" w:line="276" w:lineRule="auto"/>
        <w:ind w:left="426" w:hanging="426"/>
        <w:jc w:val="both"/>
        <w:rPr>
          <w:rFonts w:asciiTheme="minorHAnsi" w:hAnsiTheme="minorHAnsi" w:cstheme="minorHAnsi"/>
          <w:color w:val="000000"/>
        </w:rPr>
      </w:pPr>
      <w:r w:rsidRPr="00060C89">
        <w:rPr>
          <w:rFonts w:asciiTheme="minorHAnsi" w:hAnsiTheme="minorHAnsi" w:cstheme="minorHAnsi"/>
          <w:color w:val="000000"/>
        </w:rPr>
        <w:t xml:space="preserve">Zmiany wysokości wynagrodzenia, o których mowa w ust. 4 pkt 1 umowy mogą zostać dokonane ze skutkiem nie wcześniej niż na dzień wejścia w życie przepisów, z których wynikają te zmiany. </w:t>
      </w:r>
    </w:p>
    <w:p w14:paraId="6B5624CC" w14:textId="77777777" w:rsidR="008D2E3B" w:rsidRPr="00060C89" w:rsidRDefault="008D2E3B" w:rsidP="009A0D5D">
      <w:pPr>
        <w:pStyle w:val="m8069290857866364993gmail-text-justify"/>
        <w:numPr>
          <w:ilvl w:val="0"/>
          <w:numId w:val="23"/>
        </w:numPr>
        <w:shd w:val="clear" w:color="auto" w:fill="FFFFFF"/>
        <w:spacing w:before="120" w:beforeAutospacing="0" w:after="120" w:afterAutospacing="0" w:line="276" w:lineRule="auto"/>
        <w:ind w:left="426" w:hanging="426"/>
        <w:jc w:val="both"/>
        <w:rPr>
          <w:rFonts w:asciiTheme="minorHAnsi" w:hAnsiTheme="minorHAnsi" w:cstheme="minorHAnsi"/>
        </w:rPr>
      </w:pPr>
      <w:r w:rsidRPr="00060C89">
        <w:rPr>
          <w:rFonts w:asciiTheme="minorHAnsi" w:hAnsiTheme="minorHAnsi" w:cstheme="minorHAnsi"/>
        </w:rPr>
        <w:t>Zmiany, o których mowa w ust. 4 mogą być dokonane tylko, jeżeli jest to niezbędne dla prawidłowego wykonania umowy.</w:t>
      </w:r>
    </w:p>
    <w:p w14:paraId="62CE8A83" w14:textId="77777777" w:rsidR="008D2E3B" w:rsidRPr="00060C89" w:rsidRDefault="008D2E3B" w:rsidP="009A0D5D">
      <w:pPr>
        <w:pStyle w:val="m8069290857866364993gmail-text-justify"/>
        <w:numPr>
          <w:ilvl w:val="0"/>
          <w:numId w:val="23"/>
        </w:numPr>
        <w:shd w:val="clear" w:color="auto" w:fill="FFFFFF"/>
        <w:spacing w:before="120" w:beforeAutospacing="0" w:after="120" w:afterAutospacing="0" w:line="276" w:lineRule="auto"/>
        <w:ind w:left="426" w:hanging="426"/>
        <w:jc w:val="both"/>
        <w:rPr>
          <w:rFonts w:asciiTheme="minorHAnsi" w:hAnsiTheme="minorHAnsi" w:cstheme="minorHAnsi"/>
        </w:rPr>
      </w:pPr>
      <w:r w:rsidRPr="00060C89">
        <w:rPr>
          <w:rFonts w:asciiTheme="minorHAnsi" w:hAnsiTheme="minorHAnsi" w:cstheme="minorHAnsi"/>
        </w:rPr>
        <w:t>Wszystkie powyższe postanowienia stanowią katalog zmian, na które Zamawiający może wyrazić zgodę. Nie stanowią one jednak zobowiązania do wyrażenia takiej zgody.</w:t>
      </w:r>
    </w:p>
    <w:p w14:paraId="28A4ACB7" w14:textId="4F7ACE83" w:rsidR="008D2E3B" w:rsidRPr="00060C89" w:rsidRDefault="008D2E3B" w:rsidP="009A0D5D">
      <w:pPr>
        <w:pStyle w:val="m8069290857866364993gmail-text-justify"/>
        <w:numPr>
          <w:ilvl w:val="0"/>
          <w:numId w:val="23"/>
        </w:numPr>
        <w:shd w:val="clear" w:color="auto" w:fill="FFFFFF"/>
        <w:spacing w:before="120" w:beforeAutospacing="0" w:after="120" w:afterAutospacing="0" w:line="276" w:lineRule="auto"/>
        <w:ind w:left="426" w:hanging="426"/>
        <w:jc w:val="both"/>
        <w:rPr>
          <w:rFonts w:asciiTheme="minorHAnsi" w:hAnsiTheme="minorHAnsi" w:cstheme="minorHAnsi"/>
        </w:rPr>
      </w:pPr>
      <w:r w:rsidRPr="00060C89">
        <w:rPr>
          <w:rFonts w:asciiTheme="minorHAnsi" w:hAnsiTheme="minorHAnsi" w:cstheme="minorHAnsi"/>
        </w:rPr>
        <w:t xml:space="preserve">Wykonawca złoży Zamawiającemu kosztorys wskazujący sposób wyliczenia ceny ofertowej robót budowlanych z podziałem na branże i zakres rzeczowy zamówienia, z wyszczególnieniem zastosowanych składników cenotwórczych (stawka r-g w zł; </w:t>
      </w:r>
      <w:proofErr w:type="spellStart"/>
      <w:r w:rsidRPr="00060C89">
        <w:rPr>
          <w:rFonts w:asciiTheme="minorHAnsi" w:hAnsiTheme="minorHAnsi" w:cstheme="minorHAnsi"/>
        </w:rPr>
        <w:t>Kp</w:t>
      </w:r>
      <w:proofErr w:type="spellEnd"/>
      <w:r w:rsidRPr="00060C89">
        <w:rPr>
          <w:rFonts w:asciiTheme="minorHAnsi" w:hAnsiTheme="minorHAnsi" w:cstheme="minorHAnsi"/>
        </w:rPr>
        <w:t xml:space="preserve"> - koszty pośrednie w % od R i S; </w:t>
      </w:r>
      <w:proofErr w:type="spellStart"/>
      <w:r w:rsidRPr="00060C89">
        <w:rPr>
          <w:rFonts w:asciiTheme="minorHAnsi" w:hAnsiTheme="minorHAnsi" w:cstheme="minorHAnsi"/>
        </w:rPr>
        <w:t>Kz</w:t>
      </w:r>
      <w:proofErr w:type="spellEnd"/>
      <w:r w:rsidRPr="00060C89">
        <w:rPr>
          <w:rFonts w:asciiTheme="minorHAnsi" w:hAnsiTheme="minorHAnsi" w:cstheme="minorHAnsi"/>
        </w:rPr>
        <w:t xml:space="preserve"> – koszty zakupu w % od M; Z- zysk w % od R, S, </w:t>
      </w:r>
      <w:proofErr w:type="spellStart"/>
      <w:r w:rsidRPr="00060C89">
        <w:rPr>
          <w:rFonts w:asciiTheme="minorHAnsi" w:hAnsiTheme="minorHAnsi" w:cstheme="minorHAnsi"/>
        </w:rPr>
        <w:t>Kp</w:t>
      </w:r>
      <w:proofErr w:type="spellEnd"/>
      <w:r w:rsidRPr="00060C89">
        <w:rPr>
          <w:rFonts w:asciiTheme="minorHAnsi" w:hAnsiTheme="minorHAnsi" w:cstheme="minorHAnsi"/>
        </w:rPr>
        <w:t xml:space="preserve">). </w:t>
      </w:r>
    </w:p>
    <w:p w14:paraId="5082BC40" w14:textId="77777777" w:rsidR="008D2E3B" w:rsidRPr="00060C89" w:rsidRDefault="008D2E3B" w:rsidP="009A0D5D">
      <w:pPr>
        <w:pStyle w:val="m8069290857866364993gmail-text-justify"/>
        <w:numPr>
          <w:ilvl w:val="0"/>
          <w:numId w:val="23"/>
        </w:numPr>
        <w:shd w:val="clear" w:color="auto" w:fill="FFFFFF"/>
        <w:spacing w:before="120" w:beforeAutospacing="0" w:after="120" w:afterAutospacing="0" w:line="276" w:lineRule="auto"/>
        <w:ind w:left="426" w:hanging="426"/>
        <w:jc w:val="both"/>
        <w:rPr>
          <w:rFonts w:asciiTheme="minorHAnsi" w:hAnsiTheme="minorHAnsi" w:cstheme="minorHAnsi"/>
        </w:rPr>
      </w:pPr>
      <w:r w:rsidRPr="00060C89">
        <w:rPr>
          <w:rFonts w:asciiTheme="minorHAnsi" w:hAnsiTheme="minorHAnsi" w:cstheme="minorHAnsi"/>
        </w:rPr>
        <w:t>Kosztorys, o którym mowa w ust. 15, będzie służył do obliczenia należnego wynagrodzenia Wykonawcy, w szczególności w przypadku:</w:t>
      </w:r>
    </w:p>
    <w:p w14:paraId="427CBFF0" w14:textId="77777777" w:rsidR="008D2E3B" w:rsidRPr="00060C89" w:rsidRDefault="008D2E3B" w:rsidP="009A0D5D">
      <w:pPr>
        <w:pStyle w:val="Jasnalistaakcent51"/>
        <w:widowControl/>
        <w:numPr>
          <w:ilvl w:val="0"/>
          <w:numId w:val="60"/>
        </w:numPr>
        <w:tabs>
          <w:tab w:val="left" w:pos="709"/>
        </w:tabs>
        <w:suppressAutoHyphens w:val="0"/>
        <w:autoSpaceDE w:val="0"/>
        <w:autoSpaceDN w:val="0"/>
        <w:adjustRightInd/>
        <w:spacing w:before="120" w:after="120"/>
        <w:ind w:left="709" w:hanging="283"/>
        <w:contextualSpacing w:val="0"/>
        <w:textAlignment w:val="auto"/>
        <w:rPr>
          <w:rFonts w:asciiTheme="minorHAnsi" w:hAnsiTheme="minorHAnsi" w:cstheme="minorHAnsi"/>
          <w:sz w:val="24"/>
          <w:szCs w:val="24"/>
        </w:rPr>
      </w:pPr>
      <w:r w:rsidRPr="00060C89">
        <w:rPr>
          <w:rFonts w:asciiTheme="minorHAnsi" w:hAnsiTheme="minorHAnsi" w:cstheme="minorHAnsi"/>
          <w:sz w:val="24"/>
          <w:szCs w:val="24"/>
        </w:rPr>
        <w:t xml:space="preserve">odstąpienia od umowy, </w:t>
      </w:r>
    </w:p>
    <w:p w14:paraId="06FBB6C8" w14:textId="7D65649A" w:rsidR="008D2E3B" w:rsidRPr="00FB6251" w:rsidRDefault="008D2E3B" w:rsidP="009A0D5D">
      <w:pPr>
        <w:pStyle w:val="Jasnalistaakcent51"/>
        <w:widowControl/>
        <w:numPr>
          <w:ilvl w:val="0"/>
          <w:numId w:val="60"/>
        </w:numPr>
        <w:tabs>
          <w:tab w:val="left" w:pos="709"/>
        </w:tabs>
        <w:suppressAutoHyphens w:val="0"/>
        <w:autoSpaceDE w:val="0"/>
        <w:autoSpaceDN w:val="0"/>
        <w:adjustRightInd/>
        <w:spacing w:before="120" w:after="120"/>
        <w:ind w:left="709" w:hanging="283"/>
        <w:contextualSpacing w:val="0"/>
        <w:textAlignment w:val="auto"/>
        <w:rPr>
          <w:rFonts w:asciiTheme="minorHAnsi" w:hAnsiTheme="minorHAnsi" w:cstheme="minorHAnsi"/>
          <w:sz w:val="24"/>
          <w:szCs w:val="24"/>
        </w:rPr>
      </w:pPr>
      <w:r w:rsidRPr="00060C89">
        <w:rPr>
          <w:rFonts w:asciiTheme="minorHAnsi" w:hAnsiTheme="minorHAnsi" w:cstheme="minorHAnsi"/>
          <w:sz w:val="24"/>
          <w:szCs w:val="24"/>
        </w:rPr>
        <w:t xml:space="preserve">rezygnacji z wykonania części przedmiotu umowy, </w:t>
      </w:r>
    </w:p>
    <w:p w14:paraId="019FCCC2" w14:textId="77777777" w:rsidR="008D2E3B" w:rsidRPr="00060C89" w:rsidRDefault="008D2E3B" w:rsidP="009A0D5D">
      <w:pPr>
        <w:pStyle w:val="Jasnalistaakcent51"/>
        <w:widowControl/>
        <w:numPr>
          <w:ilvl w:val="0"/>
          <w:numId w:val="60"/>
        </w:numPr>
        <w:tabs>
          <w:tab w:val="left" w:pos="709"/>
        </w:tabs>
        <w:suppressAutoHyphens w:val="0"/>
        <w:autoSpaceDE w:val="0"/>
        <w:autoSpaceDN w:val="0"/>
        <w:adjustRightInd/>
        <w:spacing w:before="120" w:after="120"/>
        <w:ind w:left="709" w:hanging="283"/>
        <w:contextualSpacing w:val="0"/>
        <w:textAlignment w:val="auto"/>
        <w:rPr>
          <w:rFonts w:asciiTheme="minorHAnsi" w:hAnsiTheme="minorHAnsi" w:cstheme="minorHAnsi"/>
          <w:sz w:val="24"/>
          <w:szCs w:val="24"/>
        </w:rPr>
      </w:pPr>
      <w:r w:rsidRPr="00060C89">
        <w:rPr>
          <w:rFonts w:asciiTheme="minorHAnsi" w:hAnsiTheme="minorHAnsi" w:cstheme="minorHAnsi"/>
          <w:sz w:val="24"/>
          <w:szCs w:val="24"/>
        </w:rPr>
        <w:t>robót zamiennych.</w:t>
      </w:r>
    </w:p>
    <w:p w14:paraId="6A7EE77F" w14:textId="77777777" w:rsidR="008D2E3B" w:rsidRPr="00060C89" w:rsidRDefault="008D2E3B" w:rsidP="009A0D5D">
      <w:pPr>
        <w:pStyle w:val="Jasnalistaakcent51"/>
        <w:widowControl/>
        <w:numPr>
          <w:ilvl w:val="0"/>
          <w:numId w:val="23"/>
        </w:numPr>
        <w:suppressAutoHyphens w:val="0"/>
        <w:autoSpaceDE w:val="0"/>
        <w:autoSpaceDN w:val="0"/>
        <w:adjustRightInd/>
        <w:spacing w:before="120" w:after="120"/>
        <w:ind w:left="426" w:hanging="426"/>
        <w:contextualSpacing w:val="0"/>
        <w:textAlignment w:val="auto"/>
        <w:rPr>
          <w:rFonts w:asciiTheme="minorHAnsi" w:hAnsiTheme="minorHAnsi" w:cstheme="minorHAnsi"/>
          <w:sz w:val="24"/>
          <w:szCs w:val="24"/>
        </w:rPr>
      </w:pPr>
      <w:r w:rsidRPr="00060C89">
        <w:rPr>
          <w:rFonts w:asciiTheme="minorHAnsi" w:hAnsiTheme="minorHAnsi" w:cstheme="minorHAnsi"/>
          <w:sz w:val="24"/>
          <w:szCs w:val="24"/>
        </w:rPr>
        <w:t>Kosztorys, o którym mowa w ust. 15, wskazuje sposób kalkulacji wynagrodzenia ryczałtowego (uwzględniający wszystkie przewidziane przedmiotem zamówienia branże).</w:t>
      </w:r>
    </w:p>
    <w:p w14:paraId="2183D5BF" w14:textId="77777777" w:rsidR="008D2E3B" w:rsidRPr="00060C89" w:rsidRDefault="008D2E3B" w:rsidP="009A0D5D">
      <w:pPr>
        <w:pStyle w:val="Jasnalistaakcent51"/>
        <w:widowControl/>
        <w:numPr>
          <w:ilvl w:val="0"/>
          <w:numId w:val="23"/>
        </w:numPr>
        <w:suppressAutoHyphens w:val="0"/>
        <w:autoSpaceDE w:val="0"/>
        <w:autoSpaceDN w:val="0"/>
        <w:adjustRightInd/>
        <w:spacing w:before="120" w:after="120"/>
        <w:ind w:left="426" w:hanging="426"/>
        <w:contextualSpacing w:val="0"/>
        <w:textAlignment w:val="auto"/>
        <w:rPr>
          <w:rFonts w:asciiTheme="minorHAnsi" w:hAnsiTheme="minorHAnsi" w:cstheme="minorHAnsi"/>
          <w:sz w:val="24"/>
          <w:szCs w:val="24"/>
        </w:rPr>
      </w:pPr>
      <w:r w:rsidRPr="00060C89">
        <w:rPr>
          <w:rFonts w:asciiTheme="minorHAnsi" w:hAnsiTheme="minorHAnsi" w:cstheme="minorHAnsi"/>
          <w:sz w:val="24"/>
          <w:szCs w:val="24"/>
        </w:rPr>
        <w:t>W przypadku, gdyby ceny robót dodatkowych nie były objęte kosztorysem, o którym mowa w ust. 15 przy rozliczeniu obwiązywać będą następujące zasady:</w:t>
      </w:r>
    </w:p>
    <w:p w14:paraId="59ABC0D3" w14:textId="77777777" w:rsidR="008D2E3B" w:rsidRPr="00060C89" w:rsidRDefault="008D2E3B" w:rsidP="009A0D5D">
      <w:pPr>
        <w:pStyle w:val="Jasnasiatkaakcent32"/>
        <w:numPr>
          <w:ilvl w:val="2"/>
          <w:numId w:val="61"/>
        </w:numPr>
        <w:autoSpaceDE w:val="0"/>
        <w:autoSpaceDN w:val="0"/>
        <w:adjustRightInd w:val="0"/>
        <w:spacing w:before="120" w:after="120"/>
        <w:ind w:left="709" w:hanging="283"/>
        <w:contextualSpacing w:val="0"/>
        <w:jc w:val="both"/>
        <w:rPr>
          <w:rFonts w:asciiTheme="minorHAnsi" w:eastAsia="Verdana" w:hAnsiTheme="minorHAnsi" w:cstheme="minorHAnsi"/>
          <w:sz w:val="24"/>
          <w:szCs w:val="24"/>
        </w:rPr>
      </w:pPr>
      <w:r w:rsidRPr="00060C89">
        <w:rPr>
          <w:rFonts w:asciiTheme="minorHAnsi" w:hAnsiTheme="minorHAnsi" w:cstheme="minorHAnsi"/>
          <w:sz w:val="24"/>
          <w:szCs w:val="24"/>
        </w:rPr>
        <w:t xml:space="preserve">roboty dodatkowe zostaną rozliczone w oparciu o kosztorysy sporządzone przez Wykonawcę </w:t>
      </w:r>
      <w:r w:rsidRPr="00060C89">
        <w:rPr>
          <w:rFonts w:asciiTheme="minorHAnsi" w:eastAsia="Verdana" w:hAnsiTheme="minorHAnsi" w:cstheme="minorHAnsi"/>
          <w:sz w:val="24"/>
          <w:szCs w:val="24"/>
        </w:rPr>
        <w:t xml:space="preserve">wykonanymi metodą szczegółową lub uproszczoną, sporządzonymi na podstawie potwierdzonego przez Inspektora Nadzoru przedmiaru robót oraz według danych wyjściowych do kosztorysowania (Stawka roboczogodziny, Koszty zakupu </w:t>
      </w:r>
      <w:r w:rsidRPr="00060C89">
        <w:rPr>
          <w:rFonts w:asciiTheme="minorHAnsi" w:eastAsia="Verdana" w:hAnsiTheme="minorHAnsi" w:cstheme="minorHAnsi"/>
          <w:sz w:val="24"/>
          <w:szCs w:val="24"/>
        </w:rPr>
        <w:lastRenderedPageBreak/>
        <w:t>materiałów (</w:t>
      </w:r>
      <w:proofErr w:type="spellStart"/>
      <w:r w:rsidRPr="00060C89">
        <w:rPr>
          <w:rFonts w:asciiTheme="minorHAnsi" w:eastAsia="Verdana" w:hAnsiTheme="minorHAnsi" w:cstheme="minorHAnsi"/>
          <w:sz w:val="24"/>
          <w:szCs w:val="24"/>
        </w:rPr>
        <w:t>Kz</w:t>
      </w:r>
      <w:proofErr w:type="spellEnd"/>
      <w:r w:rsidRPr="00060C89">
        <w:rPr>
          <w:rFonts w:asciiTheme="minorHAnsi" w:eastAsia="Verdana" w:hAnsiTheme="minorHAnsi" w:cstheme="minorHAnsi"/>
          <w:sz w:val="24"/>
          <w:szCs w:val="24"/>
        </w:rPr>
        <w:t>), Koszty pośrednie od R+S (</w:t>
      </w:r>
      <w:proofErr w:type="spellStart"/>
      <w:r w:rsidRPr="00060C89">
        <w:rPr>
          <w:rFonts w:asciiTheme="minorHAnsi" w:eastAsia="Verdana" w:hAnsiTheme="minorHAnsi" w:cstheme="minorHAnsi"/>
          <w:sz w:val="24"/>
          <w:szCs w:val="24"/>
        </w:rPr>
        <w:t>Kp</w:t>
      </w:r>
      <w:proofErr w:type="spellEnd"/>
      <w:r w:rsidRPr="00060C89">
        <w:rPr>
          <w:rFonts w:asciiTheme="minorHAnsi" w:eastAsia="Verdana" w:hAnsiTheme="minorHAnsi" w:cstheme="minorHAnsi"/>
          <w:sz w:val="24"/>
          <w:szCs w:val="24"/>
        </w:rPr>
        <w:t xml:space="preserve">), Zysk od </w:t>
      </w:r>
      <w:proofErr w:type="spellStart"/>
      <w:r w:rsidRPr="00060C89">
        <w:rPr>
          <w:rFonts w:asciiTheme="minorHAnsi" w:eastAsia="Verdana" w:hAnsiTheme="minorHAnsi" w:cstheme="minorHAnsi"/>
          <w:sz w:val="24"/>
          <w:szCs w:val="24"/>
        </w:rPr>
        <w:t>R+S+Kp</w:t>
      </w:r>
      <w:proofErr w:type="spellEnd"/>
      <w:r w:rsidRPr="00060C89">
        <w:rPr>
          <w:rFonts w:asciiTheme="minorHAnsi" w:eastAsia="Verdana" w:hAnsiTheme="minorHAnsi" w:cstheme="minorHAnsi"/>
          <w:sz w:val="24"/>
          <w:szCs w:val="24"/>
        </w:rPr>
        <w:t>), jak w kosztorysie, o którym mowa w ust. 15;</w:t>
      </w:r>
    </w:p>
    <w:p w14:paraId="2D114096" w14:textId="77777777" w:rsidR="008D2E3B" w:rsidRPr="00060C89" w:rsidRDefault="008D2E3B" w:rsidP="009A0D5D">
      <w:pPr>
        <w:pStyle w:val="Jasnasiatkaakcent32"/>
        <w:numPr>
          <w:ilvl w:val="2"/>
          <w:numId w:val="61"/>
        </w:numPr>
        <w:autoSpaceDE w:val="0"/>
        <w:autoSpaceDN w:val="0"/>
        <w:adjustRightInd w:val="0"/>
        <w:spacing w:before="120" w:after="120"/>
        <w:ind w:left="709" w:hanging="283"/>
        <w:contextualSpacing w:val="0"/>
        <w:jc w:val="both"/>
        <w:rPr>
          <w:rFonts w:asciiTheme="minorHAnsi" w:eastAsia="Verdana" w:hAnsiTheme="minorHAnsi" w:cstheme="minorHAnsi"/>
          <w:sz w:val="24"/>
          <w:szCs w:val="24"/>
        </w:rPr>
      </w:pPr>
      <w:r w:rsidRPr="00060C89">
        <w:rPr>
          <w:rFonts w:asciiTheme="minorHAnsi" w:eastAsia="Verdana" w:hAnsiTheme="minorHAnsi" w:cstheme="minorHAnsi"/>
          <w:sz w:val="24"/>
          <w:szCs w:val="24"/>
        </w:rPr>
        <w:t xml:space="preserve">ceny materiałów będą przyjmowane według ceny z faktury zakupu (cena po upuście, jeżeli taka na fakturze występuje) jednak w wysokości nie wyższej niż 90 % średniej ceny z aktualnego w dniu rozliczenia wydawnictwa </w:t>
      </w:r>
      <w:proofErr w:type="spellStart"/>
      <w:proofErr w:type="gramStart"/>
      <w:r w:rsidRPr="00060C89">
        <w:rPr>
          <w:rFonts w:asciiTheme="minorHAnsi" w:eastAsia="Verdana" w:hAnsiTheme="minorHAnsi" w:cstheme="minorHAnsi"/>
          <w:sz w:val="24"/>
          <w:szCs w:val="24"/>
        </w:rPr>
        <w:t>Sekocenbud</w:t>
      </w:r>
      <w:proofErr w:type="spellEnd"/>
      <w:r w:rsidRPr="00060C89">
        <w:rPr>
          <w:rFonts w:asciiTheme="minorHAnsi" w:eastAsia="Verdana" w:hAnsiTheme="minorHAnsi" w:cstheme="minorHAnsi"/>
          <w:sz w:val="24"/>
          <w:szCs w:val="24"/>
        </w:rPr>
        <w:t>;.</w:t>
      </w:r>
      <w:proofErr w:type="gramEnd"/>
    </w:p>
    <w:p w14:paraId="09E77D7B" w14:textId="77777777" w:rsidR="008D2E3B" w:rsidRPr="00060C89" w:rsidRDefault="008D2E3B" w:rsidP="009A0D5D">
      <w:pPr>
        <w:pStyle w:val="Jasnasiatkaakcent32"/>
        <w:numPr>
          <w:ilvl w:val="2"/>
          <w:numId w:val="61"/>
        </w:numPr>
        <w:autoSpaceDE w:val="0"/>
        <w:autoSpaceDN w:val="0"/>
        <w:adjustRightInd w:val="0"/>
        <w:spacing w:before="120" w:after="120"/>
        <w:ind w:left="709" w:hanging="283"/>
        <w:contextualSpacing w:val="0"/>
        <w:jc w:val="both"/>
        <w:rPr>
          <w:rFonts w:asciiTheme="minorHAnsi" w:eastAsia="Verdana" w:hAnsiTheme="minorHAnsi" w:cstheme="minorHAnsi"/>
          <w:sz w:val="24"/>
          <w:szCs w:val="24"/>
        </w:rPr>
      </w:pPr>
      <w:r w:rsidRPr="00060C89">
        <w:rPr>
          <w:rFonts w:asciiTheme="minorHAnsi" w:eastAsia="Verdana" w:hAnsiTheme="minorHAnsi" w:cstheme="minorHAnsi"/>
          <w:sz w:val="24"/>
          <w:szCs w:val="24"/>
        </w:rPr>
        <w:t xml:space="preserve">ceny sprzętu będą przyjmowane według ceny z faktury zakupu (cena po upuście, jeżeli taka na fakturze występuje) jednak w wysokości nie wyższej niż 90 % średniej ceny z aktualnego w dniu rozliczenia wydawnictwa </w:t>
      </w:r>
      <w:proofErr w:type="spellStart"/>
      <w:r w:rsidRPr="00060C89">
        <w:rPr>
          <w:rFonts w:asciiTheme="minorHAnsi" w:eastAsia="Verdana" w:hAnsiTheme="minorHAnsi" w:cstheme="minorHAnsi"/>
          <w:sz w:val="24"/>
          <w:szCs w:val="24"/>
        </w:rPr>
        <w:t>Sekocenbud</w:t>
      </w:r>
      <w:proofErr w:type="spellEnd"/>
      <w:r w:rsidRPr="00060C89">
        <w:rPr>
          <w:rFonts w:asciiTheme="minorHAnsi" w:eastAsia="Verdana" w:hAnsiTheme="minorHAnsi" w:cstheme="minorHAnsi"/>
          <w:sz w:val="24"/>
          <w:szCs w:val="24"/>
        </w:rPr>
        <w:t>;</w:t>
      </w:r>
    </w:p>
    <w:p w14:paraId="10C59A00" w14:textId="77777777" w:rsidR="008D2E3B" w:rsidRPr="00060C89" w:rsidRDefault="008D2E3B" w:rsidP="009A0D5D">
      <w:pPr>
        <w:pStyle w:val="Jasnasiatkaakcent32"/>
        <w:numPr>
          <w:ilvl w:val="2"/>
          <w:numId w:val="61"/>
        </w:numPr>
        <w:autoSpaceDE w:val="0"/>
        <w:autoSpaceDN w:val="0"/>
        <w:adjustRightInd w:val="0"/>
        <w:spacing w:before="120" w:after="120"/>
        <w:ind w:left="709" w:hanging="283"/>
        <w:contextualSpacing w:val="0"/>
        <w:jc w:val="both"/>
        <w:rPr>
          <w:rFonts w:asciiTheme="minorHAnsi" w:eastAsia="Verdana" w:hAnsiTheme="minorHAnsi" w:cstheme="minorHAnsi"/>
          <w:sz w:val="24"/>
          <w:szCs w:val="24"/>
        </w:rPr>
      </w:pPr>
      <w:r w:rsidRPr="00060C89">
        <w:rPr>
          <w:rFonts w:asciiTheme="minorHAnsi" w:eastAsia="Verdana" w:hAnsiTheme="minorHAnsi" w:cstheme="minorHAnsi"/>
          <w:sz w:val="24"/>
          <w:szCs w:val="24"/>
        </w:rPr>
        <w:t>do wyceny robót metodą szczegółową lub uproszczoną należy stosować, zachowując kolejność jak w zapisie: KNR, KNNR i kalkulacje własne.</w:t>
      </w:r>
    </w:p>
    <w:p w14:paraId="07B19BF7" w14:textId="6DD204D2" w:rsidR="008D2E3B" w:rsidRPr="00060C89" w:rsidRDefault="008D2E3B" w:rsidP="009A0D5D">
      <w:pPr>
        <w:pStyle w:val="Jasnasiatkaakcent32"/>
        <w:numPr>
          <w:ilvl w:val="0"/>
          <w:numId w:val="23"/>
        </w:numPr>
        <w:autoSpaceDE w:val="0"/>
        <w:autoSpaceDN w:val="0"/>
        <w:adjustRightInd w:val="0"/>
        <w:spacing w:before="120" w:after="120"/>
        <w:ind w:left="426" w:hanging="426"/>
        <w:contextualSpacing w:val="0"/>
        <w:jc w:val="both"/>
        <w:rPr>
          <w:rFonts w:asciiTheme="minorHAnsi" w:hAnsiTheme="minorHAnsi" w:cstheme="minorHAnsi"/>
          <w:sz w:val="24"/>
          <w:szCs w:val="24"/>
        </w:rPr>
      </w:pPr>
      <w:r w:rsidRPr="00060C89">
        <w:rPr>
          <w:rFonts w:asciiTheme="minorHAnsi" w:hAnsiTheme="minorHAnsi" w:cstheme="minorHAnsi"/>
          <w:sz w:val="24"/>
          <w:szCs w:val="24"/>
        </w:rPr>
        <w:t xml:space="preserve">Ewentualne roboty dodatkowe, tj. nieobjęte Dokumentacją Projektową, realizowane będą w wyniku zmiany umowy, o których mowa w art. 455 ust. 1 pkt. 1, 3 i 4 oraz ust. 2 ustawy Prawo zamówień Publicznych. </w:t>
      </w:r>
    </w:p>
    <w:p w14:paraId="43B8FB6B" w14:textId="77777777" w:rsidR="008D2E3B" w:rsidRPr="00060C89" w:rsidRDefault="008D2E3B" w:rsidP="009A0D5D">
      <w:pPr>
        <w:pStyle w:val="Jasnasiatkaakcent32"/>
        <w:numPr>
          <w:ilvl w:val="0"/>
          <w:numId w:val="23"/>
        </w:numPr>
        <w:autoSpaceDE w:val="0"/>
        <w:autoSpaceDN w:val="0"/>
        <w:adjustRightInd w:val="0"/>
        <w:spacing w:before="120" w:after="120"/>
        <w:ind w:left="426" w:hanging="426"/>
        <w:contextualSpacing w:val="0"/>
        <w:jc w:val="both"/>
        <w:rPr>
          <w:rFonts w:asciiTheme="minorHAnsi" w:hAnsiTheme="minorHAnsi" w:cstheme="minorHAnsi"/>
          <w:sz w:val="24"/>
          <w:szCs w:val="24"/>
        </w:rPr>
      </w:pPr>
      <w:r w:rsidRPr="00060C89">
        <w:rPr>
          <w:rFonts w:asciiTheme="minorHAnsi" w:hAnsiTheme="minorHAnsi" w:cstheme="minorHAnsi"/>
          <w:sz w:val="24"/>
          <w:szCs w:val="24"/>
        </w:rPr>
        <w:t xml:space="preserve">Rozpoczęcie wykonywania robót dodatkowych może nastąpić jedynie na podstawie protokołu konieczności, potwierdzonego pisemnie przez Inspektora nadzoru i samego Zamawiającego oraz zawarciu stosownej zmiany do umowy. Bez zatwierdzenia protokołu konieczności przez Zamawiającego oraz zawarcia stosownej zmiany do umowy, Wykonawca nie może rozpocząć wykonywania robót dodatkowych. </w:t>
      </w:r>
    </w:p>
    <w:p w14:paraId="2A92038D" w14:textId="77777777" w:rsidR="008D2E3B" w:rsidRPr="00060C89" w:rsidRDefault="008D2E3B" w:rsidP="009A0D5D">
      <w:pPr>
        <w:pStyle w:val="Jasnasiatkaakcent32"/>
        <w:numPr>
          <w:ilvl w:val="0"/>
          <w:numId w:val="23"/>
        </w:numPr>
        <w:autoSpaceDE w:val="0"/>
        <w:autoSpaceDN w:val="0"/>
        <w:adjustRightInd w:val="0"/>
        <w:spacing w:before="120" w:after="120"/>
        <w:ind w:left="426" w:hanging="426"/>
        <w:contextualSpacing w:val="0"/>
        <w:jc w:val="both"/>
        <w:rPr>
          <w:rFonts w:asciiTheme="minorHAnsi" w:hAnsiTheme="minorHAnsi" w:cstheme="minorHAnsi"/>
          <w:sz w:val="24"/>
          <w:szCs w:val="24"/>
        </w:rPr>
      </w:pPr>
      <w:r w:rsidRPr="00060C89">
        <w:rPr>
          <w:rFonts w:asciiTheme="minorHAnsi" w:hAnsiTheme="minorHAnsi" w:cstheme="minorHAnsi"/>
          <w:sz w:val="24"/>
          <w:szCs w:val="24"/>
        </w:rPr>
        <w:t xml:space="preserve">Bez uprzedniej zgody Zamawiającego mogą być wykonywane jedynie prace niezbędne ze względu na bezpieczeństwo lub konieczność zapobieżenia awarii. </w:t>
      </w:r>
    </w:p>
    <w:p w14:paraId="3E9EFD3B" w14:textId="77777777" w:rsidR="008D2E3B" w:rsidRPr="00060C89" w:rsidRDefault="008D2E3B" w:rsidP="009A0D5D">
      <w:pPr>
        <w:pStyle w:val="Jasnasiatkaakcent32"/>
        <w:numPr>
          <w:ilvl w:val="0"/>
          <w:numId w:val="23"/>
        </w:numPr>
        <w:autoSpaceDE w:val="0"/>
        <w:autoSpaceDN w:val="0"/>
        <w:adjustRightInd w:val="0"/>
        <w:spacing w:before="120" w:after="120"/>
        <w:ind w:left="426" w:hanging="426"/>
        <w:contextualSpacing w:val="0"/>
        <w:jc w:val="both"/>
        <w:rPr>
          <w:rFonts w:asciiTheme="minorHAnsi" w:hAnsiTheme="minorHAnsi" w:cstheme="minorHAnsi"/>
          <w:sz w:val="24"/>
          <w:szCs w:val="24"/>
        </w:rPr>
      </w:pPr>
      <w:r w:rsidRPr="00060C89">
        <w:rPr>
          <w:rFonts w:asciiTheme="minorHAnsi" w:hAnsiTheme="minorHAnsi" w:cstheme="minorHAnsi"/>
          <w:sz w:val="24"/>
          <w:szCs w:val="24"/>
        </w:rPr>
        <w:t xml:space="preserve">Spisany przez Strony protokół konieczności zawierający zakres robót, stanowić będzie podstawę do zawarcia aneksu do umowy. Roboty nie ujęte w protokole konieczności nie podlegają zapłacie. </w:t>
      </w:r>
    </w:p>
    <w:p w14:paraId="7465A56F" w14:textId="77777777" w:rsidR="008D2E3B" w:rsidRDefault="008D2E3B" w:rsidP="009A0D5D">
      <w:pPr>
        <w:pStyle w:val="Jasnasiatkaakcent32"/>
        <w:numPr>
          <w:ilvl w:val="0"/>
          <w:numId w:val="23"/>
        </w:numPr>
        <w:autoSpaceDE w:val="0"/>
        <w:autoSpaceDN w:val="0"/>
        <w:adjustRightInd w:val="0"/>
        <w:spacing w:before="120" w:after="120"/>
        <w:ind w:left="426" w:hanging="426"/>
        <w:contextualSpacing w:val="0"/>
        <w:jc w:val="both"/>
        <w:rPr>
          <w:rFonts w:asciiTheme="minorHAnsi" w:hAnsiTheme="minorHAnsi" w:cstheme="minorHAnsi"/>
          <w:sz w:val="24"/>
          <w:szCs w:val="24"/>
        </w:rPr>
      </w:pPr>
      <w:r w:rsidRPr="00060C89">
        <w:rPr>
          <w:rFonts w:asciiTheme="minorHAnsi" w:hAnsiTheme="minorHAnsi" w:cstheme="minorHAnsi"/>
          <w:sz w:val="24"/>
          <w:szCs w:val="24"/>
        </w:rPr>
        <w:t>Wykonawca zobowiązany jest wykonać zamówienia dodatkowe przy jednoczesnym zachowaniu tych samych norm, standardów i parametrów technicznych co w zamówieniu podstawowym.</w:t>
      </w:r>
    </w:p>
    <w:p w14:paraId="27FF4556" w14:textId="3CFCF27B" w:rsidR="00683DAB" w:rsidRPr="00702651" w:rsidRDefault="00683DAB" w:rsidP="009A0D5D">
      <w:pPr>
        <w:autoSpaceDE w:val="0"/>
        <w:autoSpaceDN w:val="0"/>
        <w:spacing w:before="360" w:line="276" w:lineRule="auto"/>
        <w:jc w:val="center"/>
        <w:rPr>
          <w:rFonts w:asciiTheme="minorHAnsi" w:hAnsiTheme="minorHAnsi" w:cstheme="minorHAnsi"/>
          <w:b/>
          <w:bCs/>
        </w:rPr>
      </w:pPr>
      <w:r w:rsidRPr="00702651">
        <w:rPr>
          <w:rFonts w:asciiTheme="minorHAnsi" w:hAnsiTheme="minorHAnsi" w:cstheme="minorHAnsi"/>
          <w:b/>
          <w:bCs/>
        </w:rPr>
        <w:t>§ 1</w:t>
      </w:r>
      <w:r w:rsidR="00FB6251">
        <w:rPr>
          <w:rFonts w:asciiTheme="minorHAnsi" w:hAnsiTheme="minorHAnsi" w:cstheme="minorHAnsi"/>
          <w:b/>
          <w:bCs/>
        </w:rPr>
        <w:t>3</w:t>
      </w:r>
    </w:p>
    <w:p w14:paraId="0713C5EB" w14:textId="77777777" w:rsidR="00683DAB" w:rsidRPr="00702651" w:rsidRDefault="00683DAB" w:rsidP="009A0D5D">
      <w:pPr>
        <w:autoSpaceDE w:val="0"/>
        <w:autoSpaceDN w:val="0"/>
        <w:spacing w:after="240" w:line="276" w:lineRule="auto"/>
        <w:jc w:val="center"/>
        <w:rPr>
          <w:rFonts w:asciiTheme="minorHAnsi" w:hAnsiTheme="minorHAnsi" w:cstheme="minorHAnsi"/>
          <w:b/>
          <w:bCs/>
        </w:rPr>
      </w:pPr>
      <w:r w:rsidRPr="00702651">
        <w:rPr>
          <w:rFonts w:asciiTheme="minorHAnsi" w:hAnsiTheme="minorHAnsi" w:cstheme="minorHAnsi"/>
          <w:b/>
          <w:bCs/>
        </w:rPr>
        <w:t>Klauzula waloryzacyjna</w:t>
      </w:r>
    </w:p>
    <w:p w14:paraId="1C9C7B66" w14:textId="77777777" w:rsidR="00683DAB" w:rsidRDefault="00683DAB" w:rsidP="009A0D5D">
      <w:pPr>
        <w:numPr>
          <w:ilvl w:val="0"/>
          <w:numId w:val="54"/>
        </w:numPr>
        <w:spacing w:before="120" w:after="120" w:line="276" w:lineRule="auto"/>
        <w:ind w:left="284" w:hanging="284"/>
        <w:jc w:val="both"/>
        <w:rPr>
          <w:rFonts w:asciiTheme="minorHAnsi" w:hAnsiTheme="minorHAnsi" w:cstheme="minorHAnsi"/>
          <w:color w:val="000000"/>
        </w:rPr>
      </w:pPr>
      <w:r w:rsidRPr="00C63B09">
        <w:rPr>
          <w:rFonts w:asciiTheme="minorHAnsi" w:hAnsiTheme="minorHAnsi" w:cstheme="minorHAnsi"/>
          <w:color w:val="000000"/>
        </w:rPr>
        <w:t xml:space="preserve">Wynagrodzenie Wykonawcy, na zasadach określonych w niniejszej umowie oraz w treści art. 439 ustawy Prawo zamówień publicznych, podlegać będzie zmianie wysokości wynagrodzenia </w:t>
      </w:r>
      <w:r w:rsidRPr="00C63B09">
        <w:rPr>
          <w:rFonts w:asciiTheme="minorHAnsi" w:hAnsiTheme="minorHAnsi" w:cstheme="minorHAnsi"/>
          <w:color w:val="000000"/>
          <w:kern w:val="2"/>
        </w:rPr>
        <w:t xml:space="preserve">(wzrostu lub obniżenia) </w:t>
      </w:r>
      <w:r w:rsidRPr="00C63B09">
        <w:rPr>
          <w:rFonts w:asciiTheme="minorHAnsi" w:hAnsiTheme="minorHAnsi" w:cstheme="minorHAnsi"/>
          <w:color w:val="000000"/>
        </w:rPr>
        <w:t xml:space="preserve">należnego Wykonawcy, w przypadku zmiany </w:t>
      </w:r>
      <w:r w:rsidRPr="00C63B09">
        <w:rPr>
          <w:rFonts w:asciiTheme="minorHAnsi" w:hAnsiTheme="minorHAnsi" w:cstheme="minorHAnsi"/>
          <w:color w:val="000000"/>
          <w:kern w:val="2"/>
        </w:rPr>
        <w:t xml:space="preserve">(podwyższenia lub obniżenia) </w:t>
      </w:r>
      <w:r w:rsidRPr="00C63B09">
        <w:rPr>
          <w:rFonts w:asciiTheme="minorHAnsi" w:hAnsiTheme="minorHAnsi" w:cstheme="minorHAnsi"/>
          <w:color w:val="000000"/>
        </w:rPr>
        <w:t>ceny materiałów lub kosztów związanych z realizacją Przedmiotu umowy. Zmiana ta będzie dokonana najwcześniej po 6 miesiącach trwania umowy z zachowaniem następujących zasad i w następujący sposób:</w:t>
      </w:r>
    </w:p>
    <w:p w14:paraId="3A36C648" w14:textId="77777777" w:rsidR="00683DAB" w:rsidRPr="00C63B09" w:rsidRDefault="00683DAB" w:rsidP="009A0D5D">
      <w:pPr>
        <w:pStyle w:val="Akapitzlist"/>
        <w:numPr>
          <w:ilvl w:val="0"/>
          <w:numId w:val="56"/>
        </w:numPr>
        <w:spacing w:before="120" w:after="120"/>
        <w:jc w:val="both"/>
        <w:rPr>
          <w:rFonts w:asciiTheme="minorHAnsi" w:hAnsiTheme="minorHAnsi" w:cstheme="minorHAnsi"/>
          <w:color w:val="000000"/>
          <w:sz w:val="24"/>
          <w:szCs w:val="24"/>
        </w:rPr>
      </w:pPr>
      <w:r w:rsidRPr="00C63B09">
        <w:rPr>
          <w:rFonts w:asciiTheme="minorHAnsi" w:hAnsiTheme="minorHAnsi" w:cstheme="minorHAnsi"/>
          <w:sz w:val="24"/>
          <w:szCs w:val="24"/>
        </w:rPr>
        <w:lastRenderedPageBreak/>
        <w:t xml:space="preserve">wyliczenie wysokości zmiany wynagrodzenia odbywać się będzie w oparciu </w:t>
      </w:r>
      <w:r w:rsidRPr="00C63B09">
        <w:rPr>
          <w:rFonts w:asciiTheme="minorHAnsi" w:hAnsiTheme="minorHAnsi" w:cstheme="minorHAnsi"/>
          <w:sz w:val="24"/>
          <w:szCs w:val="24"/>
        </w:rPr>
        <w:br/>
        <w:t xml:space="preserve">o kwartalny wskaźnik cen produkcji budowlano-montażowej liczony do poprzedniego kwartału publikowany przez Prezesa GUS </w:t>
      </w:r>
      <w:proofErr w:type="gramStart"/>
      <w:r w:rsidRPr="00C63B09">
        <w:rPr>
          <w:rFonts w:asciiTheme="minorHAnsi" w:hAnsiTheme="minorHAnsi" w:cstheme="minorHAnsi"/>
          <w:sz w:val="24"/>
          <w:szCs w:val="24"/>
        </w:rPr>
        <w:t xml:space="preserve">– </w:t>
      </w:r>
      <w:r w:rsidRPr="00C63B09">
        <w:rPr>
          <w:rFonts w:asciiTheme="minorHAnsi" w:hAnsiTheme="minorHAnsi" w:cstheme="minorHAnsi"/>
          <w:color w:val="222222"/>
          <w:sz w:val="24"/>
          <w:szCs w:val="24"/>
        </w:rPr>
        <w:t xml:space="preserve"> zwany</w:t>
      </w:r>
      <w:proofErr w:type="gramEnd"/>
      <w:r w:rsidRPr="00C63B09">
        <w:rPr>
          <w:rFonts w:asciiTheme="minorHAnsi" w:hAnsiTheme="minorHAnsi" w:cstheme="minorHAnsi"/>
          <w:color w:val="222222"/>
          <w:sz w:val="24"/>
          <w:szCs w:val="24"/>
        </w:rPr>
        <w:t xml:space="preserve"> dalej wskaźnikiem GUS</w:t>
      </w:r>
    </w:p>
    <w:p w14:paraId="626183E8" w14:textId="77777777" w:rsidR="00683DAB" w:rsidRPr="00C63B09" w:rsidRDefault="00683DAB" w:rsidP="009A0D5D">
      <w:pPr>
        <w:pStyle w:val="Akapitzlist"/>
        <w:numPr>
          <w:ilvl w:val="0"/>
          <w:numId w:val="56"/>
        </w:numPr>
        <w:spacing w:before="120" w:after="120"/>
        <w:jc w:val="both"/>
        <w:rPr>
          <w:rFonts w:asciiTheme="minorHAnsi" w:hAnsiTheme="minorHAnsi" w:cstheme="minorHAnsi"/>
          <w:color w:val="000000"/>
          <w:sz w:val="24"/>
          <w:szCs w:val="24"/>
        </w:rPr>
      </w:pPr>
      <w:r w:rsidRPr="00C63B09">
        <w:rPr>
          <w:rFonts w:asciiTheme="minorHAnsi" w:hAnsiTheme="minorHAnsi" w:cstheme="minorHAnsi"/>
          <w:sz w:val="24"/>
          <w:szCs w:val="24"/>
        </w:rPr>
        <w:t>w sytuacji, gdy ostatni opublikowany wskaźnik GUS przed:</w:t>
      </w:r>
    </w:p>
    <w:p w14:paraId="59466776" w14:textId="49B42D60" w:rsidR="00683DAB" w:rsidRPr="00C63B09" w:rsidRDefault="00683DAB" w:rsidP="009A0D5D">
      <w:pPr>
        <w:pStyle w:val="m8069290857866364993gmail-text-justify"/>
        <w:numPr>
          <w:ilvl w:val="0"/>
          <w:numId w:val="57"/>
        </w:numPr>
        <w:shd w:val="clear" w:color="auto" w:fill="FFFFFF"/>
        <w:spacing w:before="120" w:beforeAutospacing="0" w:after="120" w:afterAutospacing="0" w:line="276" w:lineRule="auto"/>
        <w:jc w:val="both"/>
        <w:rPr>
          <w:rFonts w:asciiTheme="minorHAnsi" w:hAnsiTheme="minorHAnsi" w:cstheme="minorHAnsi"/>
        </w:rPr>
      </w:pPr>
      <w:r w:rsidRPr="00C63B09">
        <w:rPr>
          <w:rFonts w:asciiTheme="minorHAnsi" w:hAnsiTheme="minorHAnsi" w:cstheme="minorHAnsi"/>
        </w:rPr>
        <w:t xml:space="preserve">podpisaniem protokołu odbioru końcowego o którym mowa w § 4 ust. 1 pkt </w:t>
      </w:r>
      <w:r w:rsidR="00FB6251">
        <w:rPr>
          <w:rFonts w:asciiTheme="minorHAnsi" w:hAnsiTheme="minorHAnsi" w:cstheme="minorHAnsi"/>
        </w:rPr>
        <w:t>2</w:t>
      </w:r>
      <w:r w:rsidRPr="00C63B09">
        <w:rPr>
          <w:rFonts w:asciiTheme="minorHAnsi" w:hAnsiTheme="minorHAnsi" w:cstheme="minorHAnsi"/>
        </w:rPr>
        <w:t>)</w:t>
      </w:r>
    </w:p>
    <w:p w14:paraId="7CFBEF82" w14:textId="27B7600A" w:rsidR="00683DAB" w:rsidRPr="00C63B09" w:rsidRDefault="00683DAB" w:rsidP="009A0D5D">
      <w:pPr>
        <w:pStyle w:val="m8069290857866364993gmail-text-justify"/>
        <w:shd w:val="clear" w:color="auto" w:fill="FFFFFF"/>
        <w:spacing w:before="120" w:beforeAutospacing="0" w:after="120" w:afterAutospacing="0" w:line="276" w:lineRule="auto"/>
        <w:ind w:left="708"/>
        <w:jc w:val="both"/>
        <w:rPr>
          <w:rFonts w:asciiTheme="minorHAnsi" w:hAnsiTheme="minorHAnsi" w:cstheme="minorHAnsi"/>
        </w:rPr>
      </w:pPr>
      <w:r w:rsidRPr="00C63B09">
        <w:rPr>
          <w:rFonts w:asciiTheme="minorHAnsi" w:hAnsiTheme="minorHAnsi" w:cstheme="minorHAnsi"/>
        </w:rPr>
        <w:t xml:space="preserve">zmieni się w stosunku do ostatniego opublikowanego wskaźnika GUS przed podpisaniem umowy o poziom przekraczający </w:t>
      </w:r>
      <w:r w:rsidRPr="00C63B09">
        <w:rPr>
          <w:rFonts w:asciiTheme="minorHAnsi" w:hAnsiTheme="minorHAnsi" w:cstheme="minorHAnsi"/>
          <w:b/>
          <w:bCs/>
        </w:rPr>
        <w:t>5%</w:t>
      </w:r>
      <w:r w:rsidRPr="00C63B09">
        <w:rPr>
          <w:rFonts w:asciiTheme="minorHAnsi" w:hAnsiTheme="minorHAnsi" w:cstheme="minorHAnsi"/>
        </w:rPr>
        <w:t>, strony mogą złożyć wniosek o dokonanie odpowiedniej zmiany wynagrodzenia w zakresie robót odebranych protokołem podpisanym po publikacji wskaźnika, o którym mowa w lit a);</w:t>
      </w:r>
    </w:p>
    <w:p w14:paraId="68203FAA" w14:textId="77777777" w:rsidR="00683DAB" w:rsidRPr="009E42E8" w:rsidRDefault="00683DAB" w:rsidP="009A0D5D">
      <w:pPr>
        <w:pStyle w:val="m8069290857866364993gmail-text-justify"/>
        <w:numPr>
          <w:ilvl w:val="0"/>
          <w:numId w:val="56"/>
        </w:numPr>
        <w:shd w:val="clear" w:color="auto" w:fill="FFFFFF"/>
        <w:spacing w:before="120" w:beforeAutospacing="0" w:after="120" w:afterAutospacing="0" w:line="276" w:lineRule="auto"/>
        <w:jc w:val="both"/>
        <w:rPr>
          <w:rFonts w:asciiTheme="minorHAnsi" w:hAnsiTheme="minorHAnsi" w:cstheme="minorHAnsi"/>
        </w:rPr>
      </w:pPr>
      <w:r w:rsidRPr="009E42E8">
        <w:rPr>
          <w:rFonts w:asciiTheme="minorHAnsi" w:hAnsiTheme="minorHAnsi" w:cstheme="minorHAnsi"/>
        </w:rPr>
        <w:t>strona po spełnieniu przesłanek wskazanych w pkt 1-2 może złożyć wniosek o zmianę wynagrodzenia w wysokości wynikającej z wyliczenia:</w:t>
      </w:r>
    </w:p>
    <w:p w14:paraId="38375D43" w14:textId="77777777" w:rsidR="00683DAB" w:rsidRPr="00E55D0F" w:rsidRDefault="00683DAB" w:rsidP="009A0D5D">
      <w:pPr>
        <w:pStyle w:val="m8069290857866364993gmail-text-justify"/>
        <w:shd w:val="clear" w:color="auto" w:fill="FFFFFF"/>
        <w:spacing w:before="120" w:beforeAutospacing="0" w:after="120" w:afterAutospacing="0" w:line="276" w:lineRule="auto"/>
        <w:ind w:left="992"/>
        <w:jc w:val="center"/>
        <w:rPr>
          <w:rFonts w:asciiTheme="minorHAnsi" w:hAnsiTheme="minorHAnsi" w:cstheme="minorHAnsi"/>
        </w:rPr>
      </w:pPr>
      <w:r w:rsidRPr="00E55D0F">
        <w:rPr>
          <w:rFonts w:asciiTheme="minorHAnsi" w:hAnsiTheme="minorHAnsi" w:cstheme="minorHAnsi"/>
        </w:rPr>
        <w:t>A x (B% - 5 %) = C,</w:t>
      </w:r>
    </w:p>
    <w:p w14:paraId="3F019A86" w14:textId="77777777" w:rsidR="00683DAB" w:rsidRPr="00E55D0F" w:rsidRDefault="00683DAB" w:rsidP="009A0D5D">
      <w:pPr>
        <w:pStyle w:val="m8069290857866364993gmail-text-justify"/>
        <w:shd w:val="clear" w:color="auto" w:fill="FFFFFF"/>
        <w:spacing w:before="120" w:beforeAutospacing="0" w:after="120" w:afterAutospacing="0" w:line="276" w:lineRule="auto"/>
        <w:ind w:left="992"/>
        <w:jc w:val="both"/>
        <w:rPr>
          <w:rFonts w:asciiTheme="minorHAnsi" w:hAnsiTheme="minorHAnsi" w:cstheme="minorHAnsi"/>
        </w:rPr>
      </w:pPr>
      <w:r w:rsidRPr="00E55D0F">
        <w:rPr>
          <w:rFonts w:asciiTheme="minorHAnsi" w:hAnsiTheme="minorHAnsi" w:cstheme="minorHAnsi"/>
        </w:rPr>
        <w:t>gdzie:</w:t>
      </w:r>
    </w:p>
    <w:p w14:paraId="3B91CF96" w14:textId="65503E7B" w:rsidR="00683DAB" w:rsidRPr="00E55D0F" w:rsidRDefault="00683DAB" w:rsidP="009A0D5D">
      <w:pPr>
        <w:pStyle w:val="m8069290857866364993gmail-text-justify"/>
        <w:shd w:val="clear" w:color="auto" w:fill="FFFFFF"/>
        <w:spacing w:before="120" w:beforeAutospacing="0" w:after="120" w:afterAutospacing="0" w:line="276" w:lineRule="auto"/>
        <w:ind w:left="1701" w:hanging="567"/>
        <w:jc w:val="both"/>
        <w:rPr>
          <w:rFonts w:asciiTheme="minorHAnsi" w:hAnsiTheme="minorHAnsi" w:cstheme="minorHAnsi"/>
        </w:rPr>
      </w:pPr>
      <w:proofErr w:type="gramStart"/>
      <w:r w:rsidRPr="00E55D0F">
        <w:rPr>
          <w:rFonts w:asciiTheme="minorHAnsi" w:hAnsiTheme="minorHAnsi" w:cstheme="minorHAnsi"/>
        </w:rPr>
        <w:t xml:space="preserve">A </w:t>
      </w:r>
      <w:r>
        <w:rPr>
          <w:rFonts w:asciiTheme="minorHAnsi" w:hAnsiTheme="minorHAnsi" w:cstheme="minorHAnsi"/>
        </w:rPr>
        <w:t xml:space="preserve"> </w:t>
      </w:r>
      <w:r w:rsidRPr="00E55D0F">
        <w:rPr>
          <w:rFonts w:asciiTheme="minorHAnsi" w:hAnsiTheme="minorHAnsi" w:cstheme="minorHAnsi"/>
        </w:rPr>
        <w:t>–</w:t>
      </w:r>
      <w:proofErr w:type="gramEnd"/>
      <w:r w:rsidRPr="00E55D0F">
        <w:rPr>
          <w:rFonts w:asciiTheme="minorHAnsi" w:hAnsiTheme="minorHAnsi" w:cstheme="minorHAnsi"/>
        </w:rPr>
        <w:t xml:space="preserve"> </w:t>
      </w:r>
      <w:r w:rsidRPr="00E55D0F">
        <w:rPr>
          <w:rFonts w:asciiTheme="minorHAnsi" w:hAnsiTheme="minorHAnsi" w:cstheme="minorHAnsi"/>
        </w:rPr>
        <w:tab/>
        <w:t>wartość prac objętych protokołem końcoweg</w:t>
      </w:r>
      <w:r w:rsidR="00246A2E">
        <w:rPr>
          <w:rFonts w:asciiTheme="minorHAnsi" w:hAnsiTheme="minorHAnsi" w:cstheme="minorHAnsi"/>
        </w:rPr>
        <w:t>o</w:t>
      </w:r>
      <w:r w:rsidRPr="00E55D0F">
        <w:rPr>
          <w:rFonts w:asciiTheme="minorHAnsi" w:hAnsiTheme="minorHAnsi" w:cstheme="minorHAnsi"/>
        </w:rPr>
        <w:t xml:space="preserve"> podpisanym po publikacji wskaźnika, który zmieni się (narastająco) w stosunku do ostatniego opublikowanego przed podpisaniem umowy wskaźnika GUS o poziom przekraczający 5%,</w:t>
      </w:r>
    </w:p>
    <w:p w14:paraId="63D57D37" w14:textId="188A8F5B" w:rsidR="00683DAB" w:rsidRPr="00E55D0F" w:rsidRDefault="00683DAB" w:rsidP="009A0D5D">
      <w:pPr>
        <w:pStyle w:val="m8069290857866364993gmail-text-justify"/>
        <w:shd w:val="clear" w:color="auto" w:fill="FFFFFF"/>
        <w:spacing w:before="120" w:beforeAutospacing="0" w:after="120" w:afterAutospacing="0" w:line="276" w:lineRule="auto"/>
        <w:ind w:left="1701" w:hanging="567"/>
        <w:jc w:val="both"/>
        <w:rPr>
          <w:rFonts w:asciiTheme="minorHAnsi" w:hAnsiTheme="minorHAnsi" w:cstheme="minorHAnsi"/>
        </w:rPr>
      </w:pPr>
      <w:proofErr w:type="gramStart"/>
      <w:r w:rsidRPr="00E55D0F">
        <w:rPr>
          <w:rFonts w:asciiTheme="minorHAnsi" w:hAnsiTheme="minorHAnsi" w:cstheme="minorHAnsi"/>
        </w:rPr>
        <w:t>B</w:t>
      </w:r>
      <w:r>
        <w:rPr>
          <w:rFonts w:asciiTheme="minorHAnsi" w:hAnsiTheme="minorHAnsi" w:cstheme="minorHAnsi"/>
        </w:rPr>
        <w:t xml:space="preserve"> </w:t>
      </w:r>
      <w:r w:rsidRPr="00E55D0F">
        <w:rPr>
          <w:rFonts w:asciiTheme="minorHAnsi" w:hAnsiTheme="minorHAnsi" w:cstheme="minorHAnsi"/>
        </w:rPr>
        <w:t xml:space="preserve"> –</w:t>
      </w:r>
      <w:proofErr w:type="gramEnd"/>
      <w:r w:rsidRPr="00E55D0F">
        <w:rPr>
          <w:rFonts w:asciiTheme="minorHAnsi" w:hAnsiTheme="minorHAnsi" w:cstheme="minorHAnsi"/>
        </w:rPr>
        <w:tab/>
        <w:t xml:space="preserve">wartość opublikowanych wskaźników GUS w okresie od dnia zawarcia umowy do dnia podpisania protokołu odbioru końcowego o którym mowa w § </w:t>
      </w:r>
      <w:r>
        <w:rPr>
          <w:rFonts w:asciiTheme="minorHAnsi" w:hAnsiTheme="minorHAnsi" w:cstheme="minorHAnsi"/>
        </w:rPr>
        <w:t>4</w:t>
      </w:r>
      <w:r w:rsidRPr="00E55D0F">
        <w:rPr>
          <w:rFonts w:asciiTheme="minorHAnsi" w:hAnsiTheme="minorHAnsi" w:cstheme="minorHAnsi"/>
        </w:rPr>
        <w:t xml:space="preserve"> ust. 1, pkt </w:t>
      </w:r>
      <w:r w:rsidR="00246A2E">
        <w:rPr>
          <w:rFonts w:asciiTheme="minorHAnsi" w:hAnsiTheme="minorHAnsi" w:cstheme="minorHAnsi"/>
        </w:rPr>
        <w:t>2</w:t>
      </w:r>
      <w:r w:rsidRPr="00E55D0F">
        <w:rPr>
          <w:rFonts w:asciiTheme="minorHAnsi" w:hAnsiTheme="minorHAnsi" w:cstheme="minorHAnsi"/>
        </w:rPr>
        <w:t>).</w:t>
      </w:r>
    </w:p>
    <w:p w14:paraId="10318B03" w14:textId="77777777" w:rsidR="00683DAB" w:rsidRPr="00E55D0F" w:rsidRDefault="00683DAB" w:rsidP="009A0D5D">
      <w:pPr>
        <w:pStyle w:val="m8069290857866364993gmail-text-justify"/>
        <w:shd w:val="clear" w:color="auto" w:fill="FFFFFF"/>
        <w:spacing w:before="120" w:beforeAutospacing="0" w:after="120" w:afterAutospacing="0" w:line="276" w:lineRule="auto"/>
        <w:ind w:left="1701" w:hanging="567"/>
        <w:jc w:val="both"/>
        <w:rPr>
          <w:rFonts w:asciiTheme="minorHAnsi" w:hAnsiTheme="minorHAnsi" w:cstheme="minorHAnsi"/>
        </w:rPr>
      </w:pPr>
      <w:r w:rsidRPr="00E55D0F">
        <w:rPr>
          <w:rFonts w:asciiTheme="minorHAnsi" w:hAnsiTheme="minorHAnsi" w:cstheme="minorHAnsi"/>
        </w:rPr>
        <w:t xml:space="preserve">C </w:t>
      </w:r>
      <w:proofErr w:type="gramStart"/>
      <w:r w:rsidRPr="00E55D0F">
        <w:rPr>
          <w:rFonts w:asciiTheme="minorHAnsi" w:hAnsiTheme="minorHAnsi" w:cstheme="minorHAnsi"/>
        </w:rPr>
        <w:t>–  wartość</w:t>
      </w:r>
      <w:proofErr w:type="gramEnd"/>
      <w:r w:rsidRPr="00E55D0F">
        <w:rPr>
          <w:rFonts w:asciiTheme="minorHAnsi" w:hAnsiTheme="minorHAnsi" w:cstheme="minorHAnsi"/>
        </w:rPr>
        <w:t xml:space="preserve"> zmiany.</w:t>
      </w:r>
    </w:p>
    <w:p w14:paraId="57AEB85F" w14:textId="77777777" w:rsidR="00683DAB" w:rsidRDefault="00683DAB" w:rsidP="009A0D5D">
      <w:pPr>
        <w:pStyle w:val="m8069290857866364993gmail-text-justify"/>
        <w:numPr>
          <w:ilvl w:val="0"/>
          <w:numId w:val="56"/>
        </w:numPr>
        <w:shd w:val="clear" w:color="auto" w:fill="FFFFFF"/>
        <w:spacing w:before="120" w:beforeAutospacing="0" w:after="120" w:afterAutospacing="0" w:line="276" w:lineRule="auto"/>
        <w:jc w:val="both"/>
        <w:rPr>
          <w:rFonts w:asciiTheme="minorHAnsi" w:hAnsiTheme="minorHAnsi" w:cstheme="minorHAnsi"/>
        </w:rPr>
      </w:pPr>
      <w:r w:rsidRPr="00E55D0F">
        <w:rPr>
          <w:rFonts w:asciiTheme="minorHAnsi" w:hAnsiTheme="minorHAnsi" w:cstheme="minorHAnsi"/>
        </w:rPr>
        <w:t>strona składając wniosek o zmianę powinna przedstawić w szczególności:</w:t>
      </w:r>
    </w:p>
    <w:p w14:paraId="64E3FCE3" w14:textId="77777777" w:rsidR="00683DAB" w:rsidRDefault="00683DAB" w:rsidP="009A0D5D">
      <w:pPr>
        <w:pStyle w:val="m8069290857866364993gmail-text-justify"/>
        <w:numPr>
          <w:ilvl w:val="0"/>
          <w:numId w:val="58"/>
        </w:numPr>
        <w:shd w:val="clear" w:color="auto" w:fill="FFFFFF"/>
        <w:spacing w:before="120" w:beforeAutospacing="0" w:after="120" w:afterAutospacing="0" w:line="276" w:lineRule="auto"/>
        <w:jc w:val="both"/>
        <w:rPr>
          <w:rFonts w:asciiTheme="minorHAnsi" w:hAnsiTheme="minorHAnsi" w:cstheme="minorHAnsi"/>
        </w:rPr>
      </w:pPr>
      <w:r w:rsidRPr="002E041A">
        <w:rPr>
          <w:rFonts w:asciiTheme="minorHAnsi" w:hAnsiTheme="minorHAnsi" w:cstheme="minorHAnsi"/>
        </w:rPr>
        <w:t>wyliczenie wnioskowanej kwoty zmiany wynagrodzenia;</w:t>
      </w:r>
    </w:p>
    <w:p w14:paraId="19696B48" w14:textId="77777777" w:rsidR="00683DAB" w:rsidRPr="002E041A" w:rsidRDefault="00683DAB" w:rsidP="009A0D5D">
      <w:pPr>
        <w:pStyle w:val="m8069290857866364993gmail-text-justify"/>
        <w:numPr>
          <w:ilvl w:val="0"/>
          <w:numId w:val="58"/>
        </w:numPr>
        <w:shd w:val="clear" w:color="auto" w:fill="FFFFFF"/>
        <w:spacing w:before="120" w:beforeAutospacing="0" w:after="120" w:afterAutospacing="0" w:line="276" w:lineRule="auto"/>
        <w:jc w:val="both"/>
        <w:rPr>
          <w:rFonts w:asciiTheme="minorHAnsi" w:hAnsiTheme="minorHAnsi" w:cstheme="minorHAnsi"/>
        </w:rPr>
      </w:pPr>
      <w:r w:rsidRPr="002E041A">
        <w:rPr>
          <w:rFonts w:asciiTheme="minorHAnsi" w:hAnsiTheme="minorHAnsi" w:cstheme="minorHAnsi"/>
        </w:rPr>
        <w:t>dowody na to, że wzrost kosztów materiałów lub usług miał wpływ na koszt realizacji zamówienia.</w:t>
      </w:r>
    </w:p>
    <w:p w14:paraId="7C456253" w14:textId="41DD38E4" w:rsidR="00683DAB" w:rsidRPr="002E041A" w:rsidRDefault="00683DAB" w:rsidP="009A0D5D">
      <w:pPr>
        <w:pStyle w:val="m8069290857866364993gmail-text-justify"/>
        <w:numPr>
          <w:ilvl w:val="0"/>
          <w:numId w:val="56"/>
        </w:numPr>
        <w:shd w:val="clear" w:color="auto" w:fill="FFFFFF"/>
        <w:spacing w:before="120" w:beforeAutospacing="0" w:after="120" w:afterAutospacing="0" w:line="276" w:lineRule="auto"/>
        <w:jc w:val="both"/>
        <w:rPr>
          <w:rFonts w:asciiTheme="minorHAnsi" w:hAnsiTheme="minorHAnsi" w:cstheme="minorHAnsi"/>
        </w:rPr>
      </w:pPr>
      <w:r w:rsidRPr="002E041A">
        <w:rPr>
          <w:rFonts w:asciiTheme="minorHAnsi" w:hAnsiTheme="minorHAnsi" w:cstheme="minorHAnsi"/>
        </w:rPr>
        <w:t xml:space="preserve">łączna wartość zmian wysokości wynagrodzenia Wykonawcy, dokonanych na podstawie postanowień niniejszego ustępu nie może być wyższa niż </w:t>
      </w:r>
      <w:r w:rsidR="00246A2E">
        <w:rPr>
          <w:rFonts w:asciiTheme="minorHAnsi" w:hAnsiTheme="minorHAnsi" w:cstheme="minorHAnsi"/>
        </w:rPr>
        <w:t>7,5</w:t>
      </w:r>
      <w:r w:rsidRPr="002E041A">
        <w:rPr>
          <w:rFonts w:asciiTheme="minorHAnsi" w:hAnsiTheme="minorHAnsi" w:cstheme="minorHAnsi"/>
        </w:rPr>
        <w:t xml:space="preserve"> % </w:t>
      </w:r>
      <w:r w:rsidRPr="002E041A">
        <w:rPr>
          <w:rFonts w:asciiTheme="minorHAnsi" w:hAnsiTheme="minorHAnsi" w:cstheme="minorHAnsi"/>
        </w:rPr>
        <w:br/>
        <w:t xml:space="preserve">w stosunku do pierwotnej wartości umowy.  </w:t>
      </w:r>
    </w:p>
    <w:p w14:paraId="0CD9FAB3" w14:textId="77777777" w:rsidR="00683DAB" w:rsidRDefault="00683DAB" w:rsidP="009A0D5D">
      <w:pPr>
        <w:pStyle w:val="m8069290857866364993gmail-text-justify"/>
        <w:numPr>
          <w:ilvl w:val="0"/>
          <w:numId w:val="56"/>
        </w:numPr>
        <w:shd w:val="clear" w:color="auto" w:fill="FFFFFF"/>
        <w:spacing w:before="120" w:beforeAutospacing="0" w:after="120" w:afterAutospacing="0" w:line="276" w:lineRule="auto"/>
        <w:jc w:val="both"/>
        <w:rPr>
          <w:rFonts w:asciiTheme="minorHAnsi" w:hAnsiTheme="minorHAnsi" w:cstheme="minorHAnsi"/>
        </w:rPr>
      </w:pPr>
      <w:r w:rsidRPr="002E041A">
        <w:rPr>
          <w:rFonts w:asciiTheme="minorHAnsi" w:hAnsiTheme="minorHAnsi" w:cstheme="minorHAnsi"/>
        </w:rPr>
        <w:t>wynagrodzenie należne Wykonawcy w efekcie zastosowania niniejszych postanowień zostanie rozliczone na podstawie faktury, oddzielną pozycją w ramach danej faktury</w:t>
      </w:r>
      <w:r w:rsidRPr="002E041A">
        <w:rPr>
          <w:rFonts w:asciiTheme="minorHAnsi" w:eastAsia="Calibri" w:hAnsiTheme="minorHAnsi" w:cstheme="minorHAnsi"/>
          <w:lang w:val="x-none" w:eastAsia="x-none"/>
        </w:rPr>
        <w:t>.</w:t>
      </w:r>
      <w:r w:rsidRPr="002E041A">
        <w:rPr>
          <w:rFonts w:asciiTheme="minorHAnsi" w:hAnsiTheme="minorHAnsi" w:cstheme="minorHAnsi"/>
        </w:rPr>
        <w:t xml:space="preserve"> </w:t>
      </w:r>
    </w:p>
    <w:p w14:paraId="217351E9" w14:textId="77777777" w:rsidR="00683DAB" w:rsidRPr="002F7404" w:rsidRDefault="00683DAB" w:rsidP="009A0D5D">
      <w:pPr>
        <w:pStyle w:val="m8069290857866364993gmail-text-justify"/>
        <w:numPr>
          <w:ilvl w:val="0"/>
          <w:numId w:val="56"/>
        </w:numPr>
        <w:shd w:val="clear" w:color="auto" w:fill="FFFFFF"/>
        <w:spacing w:before="120" w:beforeAutospacing="0" w:after="120" w:afterAutospacing="0" w:line="276" w:lineRule="auto"/>
        <w:jc w:val="both"/>
        <w:rPr>
          <w:rFonts w:asciiTheme="minorHAnsi" w:hAnsiTheme="minorHAnsi" w:cstheme="minorHAnsi"/>
        </w:rPr>
      </w:pPr>
      <w:r w:rsidRPr="002E041A">
        <w:rPr>
          <w:rFonts w:asciiTheme="minorHAnsi" w:hAnsiTheme="minorHAnsi" w:cstheme="minorHAnsi"/>
        </w:rPr>
        <w:t>Z</w:t>
      </w:r>
      <w:r w:rsidRPr="002F7404">
        <w:rPr>
          <w:rFonts w:asciiTheme="minorHAnsi" w:hAnsiTheme="minorHAnsi" w:cstheme="minorHAnsi"/>
        </w:rPr>
        <w:t>miana wynagrodzenia w oparciu o niniejszy ustęp wymaga zgodnej woli obu stron wyrażonej aneksem do umowy</w:t>
      </w:r>
    </w:p>
    <w:p w14:paraId="601A29EA" w14:textId="77777777" w:rsidR="00683DAB" w:rsidRPr="002E041A" w:rsidRDefault="00683DAB" w:rsidP="009A0D5D">
      <w:pPr>
        <w:pStyle w:val="Akapitzlist"/>
        <w:numPr>
          <w:ilvl w:val="0"/>
          <w:numId w:val="54"/>
        </w:numPr>
        <w:suppressAutoHyphens/>
        <w:autoSpaceDN w:val="0"/>
        <w:spacing w:before="120" w:after="120"/>
        <w:ind w:left="426" w:hanging="426"/>
        <w:contextualSpacing w:val="0"/>
        <w:jc w:val="both"/>
        <w:textAlignment w:val="baseline"/>
        <w:rPr>
          <w:rFonts w:asciiTheme="minorHAnsi" w:hAnsiTheme="minorHAnsi" w:cstheme="minorHAnsi"/>
          <w:sz w:val="24"/>
          <w:szCs w:val="24"/>
          <w:lang w:val="x-none" w:eastAsia="x-none"/>
        </w:rPr>
      </w:pPr>
      <w:r w:rsidRPr="002E041A">
        <w:rPr>
          <w:rFonts w:asciiTheme="minorHAnsi" w:hAnsiTheme="minorHAnsi" w:cstheme="minorHAnsi"/>
          <w:sz w:val="24"/>
          <w:szCs w:val="24"/>
          <w:lang w:eastAsia="x-none"/>
        </w:rPr>
        <w:t>Wykonawca, którego wynagrodzenie zostało zmienione zgodnie z ust. 1 zobowiązany jest do zmiany wynagrodzenia przysługującego podwykonawcy, z którym zawarł umowę,</w:t>
      </w:r>
      <w:r w:rsidRPr="002E041A">
        <w:rPr>
          <w:rFonts w:asciiTheme="minorHAnsi" w:hAnsiTheme="minorHAnsi" w:cstheme="minorHAnsi"/>
          <w:sz w:val="24"/>
          <w:szCs w:val="24"/>
          <w:lang w:eastAsia="x-none"/>
        </w:rPr>
        <w:br/>
      </w:r>
      <w:r w:rsidRPr="002E041A">
        <w:rPr>
          <w:rFonts w:asciiTheme="minorHAnsi" w:hAnsiTheme="minorHAnsi" w:cstheme="minorHAnsi"/>
          <w:sz w:val="24"/>
          <w:szCs w:val="24"/>
          <w:lang w:eastAsia="x-none"/>
        </w:rPr>
        <w:lastRenderedPageBreak/>
        <w:t xml:space="preserve">w zakresie odpowiadającym zmianom cen materiałów lub kosztów dotyczących zobowiązania podwykonawcy, jeżeli </w:t>
      </w:r>
      <w:r w:rsidRPr="002E041A">
        <w:rPr>
          <w:rFonts w:asciiTheme="minorHAnsi" w:hAnsiTheme="minorHAnsi" w:cstheme="minorHAnsi"/>
          <w:sz w:val="24"/>
          <w:szCs w:val="24"/>
          <w:lang w:val="x-none" w:eastAsia="x-none"/>
        </w:rPr>
        <w:t xml:space="preserve">okres obowiązywania umowy przekracza </w:t>
      </w:r>
      <w:r w:rsidRPr="002E041A">
        <w:rPr>
          <w:rFonts w:asciiTheme="minorHAnsi" w:hAnsiTheme="minorHAnsi" w:cstheme="minorHAnsi"/>
          <w:sz w:val="24"/>
          <w:szCs w:val="24"/>
          <w:lang w:eastAsia="x-none"/>
        </w:rPr>
        <w:t>6</w:t>
      </w:r>
      <w:r w:rsidRPr="002E041A">
        <w:rPr>
          <w:rFonts w:asciiTheme="minorHAnsi" w:hAnsiTheme="minorHAnsi" w:cstheme="minorHAnsi"/>
          <w:sz w:val="24"/>
          <w:szCs w:val="24"/>
          <w:lang w:val="x-none" w:eastAsia="x-none"/>
        </w:rPr>
        <w:t xml:space="preserve"> miesi</w:t>
      </w:r>
      <w:r w:rsidRPr="002E041A">
        <w:rPr>
          <w:rFonts w:asciiTheme="minorHAnsi" w:hAnsiTheme="minorHAnsi" w:cstheme="minorHAnsi"/>
          <w:sz w:val="24"/>
          <w:szCs w:val="24"/>
          <w:lang w:eastAsia="x-none"/>
        </w:rPr>
        <w:t>ęcy</w:t>
      </w:r>
      <w:r w:rsidRPr="002E041A">
        <w:rPr>
          <w:rFonts w:asciiTheme="minorHAnsi" w:hAnsiTheme="minorHAnsi" w:cstheme="minorHAnsi"/>
          <w:sz w:val="24"/>
          <w:szCs w:val="24"/>
          <w:lang w:val="x-none" w:eastAsia="x-none"/>
        </w:rPr>
        <w:t>.</w:t>
      </w:r>
    </w:p>
    <w:p w14:paraId="544A2D1A" w14:textId="6950B4A2" w:rsidR="009A0D5D" w:rsidRPr="009A0D5D" w:rsidRDefault="00683DAB" w:rsidP="009A0D5D">
      <w:pPr>
        <w:pStyle w:val="Akapitzlist"/>
        <w:numPr>
          <w:ilvl w:val="0"/>
          <w:numId w:val="55"/>
        </w:numPr>
        <w:suppressAutoHyphens/>
        <w:autoSpaceDN w:val="0"/>
        <w:spacing w:before="120" w:after="120"/>
        <w:contextualSpacing w:val="0"/>
        <w:jc w:val="both"/>
        <w:textAlignment w:val="baseline"/>
        <w:rPr>
          <w:rFonts w:asciiTheme="minorHAnsi" w:hAnsiTheme="minorHAnsi" w:cstheme="minorHAnsi"/>
          <w:sz w:val="24"/>
          <w:szCs w:val="24"/>
          <w:lang w:eastAsia="x-none"/>
        </w:rPr>
      </w:pPr>
      <w:r w:rsidRPr="002E041A">
        <w:rPr>
          <w:rFonts w:asciiTheme="minorHAnsi" w:hAnsiTheme="minorHAnsi" w:cstheme="minorHAnsi"/>
          <w:sz w:val="24"/>
          <w:szCs w:val="24"/>
          <w:lang w:eastAsia="x-none"/>
        </w:rPr>
        <w:t>Zmiana wynagrodzenia podwykonawcy w sytuacji opisanej w ust. 2, powinna być dokonana w terminie do 30 dni od dnia zmiany wynagrodzenia Wykonawcy.</w:t>
      </w:r>
    </w:p>
    <w:p w14:paraId="3DE1FE28" w14:textId="4936BF00" w:rsidR="008D2E3B" w:rsidRPr="00060C89" w:rsidRDefault="008D2E3B" w:rsidP="009A0D5D">
      <w:pPr>
        <w:spacing w:before="360" w:line="276" w:lineRule="auto"/>
        <w:jc w:val="center"/>
        <w:rPr>
          <w:rFonts w:asciiTheme="minorHAnsi" w:hAnsiTheme="minorHAnsi" w:cstheme="minorHAnsi"/>
          <w:b/>
          <w:bCs/>
        </w:rPr>
      </w:pPr>
      <w:r w:rsidRPr="00060C89">
        <w:rPr>
          <w:rFonts w:asciiTheme="minorHAnsi" w:hAnsiTheme="minorHAnsi" w:cstheme="minorHAnsi"/>
          <w:b/>
          <w:bCs/>
        </w:rPr>
        <w:t>§ 1</w:t>
      </w:r>
      <w:r w:rsidR="0065600D">
        <w:rPr>
          <w:rFonts w:asciiTheme="minorHAnsi" w:hAnsiTheme="minorHAnsi" w:cstheme="minorHAnsi"/>
          <w:b/>
          <w:bCs/>
        </w:rPr>
        <w:t>4</w:t>
      </w:r>
    </w:p>
    <w:p w14:paraId="21E00D4A" w14:textId="77777777" w:rsidR="008D2E3B" w:rsidRPr="00060C89" w:rsidRDefault="008D2E3B" w:rsidP="009A0D5D">
      <w:pPr>
        <w:spacing w:after="240" w:line="276" w:lineRule="auto"/>
        <w:jc w:val="center"/>
        <w:rPr>
          <w:rFonts w:asciiTheme="minorHAnsi" w:hAnsiTheme="minorHAnsi" w:cstheme="minorHAnsi"/>
          <w:b/>
          <w:bCs/>
        </w:rPr>
      </w:pPr>
      <w:r w:rsidRPr="00060C89">
        <w:rPr>
          <w:rFonts w:asciiTheme="minorHAnsi" w:hAnsiTheme="minorHAnsi" w:cstheme="minorHAnsi"/>
          <w:b/>
          <w:bCs/>
        </w:rPr>
        <w:t xml:space="preserve">Ochrona danych osobowych </w:t>
      </w:r>
    </w:p>
    <w:p w14:paraId="2B6A91AC" w14:textId="77777777" w:rsidR="008D2E3B" w:rsidRPr="00060C89" w:rsidRDefault="008D2E3B" w:rsidP="009A0D5D">
      <w:pPr>
        <w:pStyle w:val="Akapitzlist"/>
        <w:numPr>
          <w:ilvl w:val="0"/>
          <w:numId w:val="26"/>
        </w:numPr>
        <w:spacing w:before="120" w:after="120"/>
        <w:ind w:left="426" w:hanging="426"/>
        <w:contextualSpacing w:val="0"/>
        <w:jc w:val="both"/>
        <w:rPr>
          <w:rFonts w:asciiTheme="minorHAnsi" w:hAnsiTheme="minorHAnsi" w:cstheme="minorHAnsi"/>
          <w:color w:val="000000"/>
          <w:sz w:val="24"/>
          <w:szCs w:val="24"/>
          <w:lang w:eastAsia="zh-CN"/>
        </w:rPr>
      </w:pPr>
      <w:r w:rsidRPr="00060C89">
        <w:rPr>
          <w:rFonts w:asciiTheme="minorHAnsi" w:hAnsiTheme="minorHAnsi" w:cstheme="minorHAnsi"/>
          <w:color w:val="000000"/>
          <w:sz w:val="24"/>
          <w:szCs w:val="24"/>
        </w:rPr>
        <w:t>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w:t>
      </w:r>
    </w:p>
    <w:p w14:paraId="32633965" w14:textId="77777777" w:rsidR="008D2E3B" w:rsidRPr="00060C89" w:rsidRDefault="008D2E3B" w:rsidP="009A0D5D">
      <w:pPr>
        <w:pStyle w:val="Akapitzlist"/>
        <w:numPr>
          <w:ilvl w:val="0"/>
          <w:numId w:val="26"/>
        </w:numPr>
        <w:spacing w:before="120" w:after="120"/>
        <w:ind w:left="426" w:hanging="426"/>
        <w:contextualSpacing w:val="0"/>
        <w:jc w:val="both"/>
        <w:rPr>
          <w:rFonts w:asciiTheme="minorHAnsi" w:hAnsiTheme="minorHAnsi" w:cstheme="minorHAnsi"/>
          <w:color w:val="000000"/>
          <w:sz w:val="24"/>
          <w:szCs w:val="24"/>
        </w:rPr>
      </w:pPr>
      <w:r w:rsidRPr="00060C89">
        <w:rPr>
          <w:rFonts w:asciiTheme="minorHAnsi" w:hAnsiTheme="minorHAnsi" w:cstheme="minorHAnsi"/>
          <w:color w:val="000000"/>
          <w:sz w:val="24"/>
          <w:szCs w:val="24"/>
        </w:rPr>
        <w:t>Zamawiający powierza Wykonawcy, w trybie art. 28 Rozporządzenia dane osobowe do przetwarzania, wyłącznie w celu wykonania przedmiotu niniejszej umowy.</w:t>
      </w:r>
    </w:p>
    <w:p w14:paraId="239D9D3A" w14:textId="77777777" w:rsidR="008D2E3B" w:rsidRPr="00060C89" w:rsidRDefault="008D2E3B" w:rsidP="009A0D5D">
      <w:pPr>
        <w:pStyle w:val="Akapitzlist"/>
        <w:numPr>
          <w:ilvl w:val="0"/>
          <w:numId w:val="26"/>
        </w:numPr>
        <w:spacing w:before="120" w:after="120"/>
        <w:ind w:left="426" w:hanging="426"/>
        <w:contextualSpacing w:val="0"/>
        <w:jc w:val="both"/>
        <w:rPr>
          <w:rFonts w:asciiTheme="minorHAnsi" w:hAnsiTheme="minorHAnsi" w:cstheme="minorHAnsi"/>
          <w:color w:val="000000"/>
          <w:sz w:val="24"/>
          <w:szCs w:val="24"/>
        </w:rPr>
      </w:pPr>
      <w:r w:rsidRPr="00060C89">
        <w:rPr>
          <w:rFonts w:asciiTheme="minorHAnsi" w:hAnsiTheme="minorHAnsi" w:cstheme="minorHAnsi"/>
          <w:color w:val="000000"/>
          <w:sz w:val="24"/>
          <w:szCs w:val="24"/>
        </w:rPr>
        <w:t>Wykonawca zobowiązuje się:</w:t>
      </w:r>
    </w:p>
    <w:p w14:paraId="70A5831F" w14:textId="77777777" w:rsidR="008D2E3B" w:rsidRPr="00060C89" w:rsidRDefault="008D2E3B" w:rsidP="009A0D5D">
      <w:pPr>
        <w:pStyle w:val="Akapitzlist"/>
        <w:numPr>
          <w:ilvl w:val="1"/>
          <w:numId w:val="27"/>
        </w:numPr>
        <w:spacing w:before="120" w:after="120"/>
        <w:ind w:left="709" w:hanging="283"/>
        <w:contextualSpacing w:val="0"/>
        <w:jc w:val="both"/>
        <w:rPr>
          <w:rFonts w:asciiTheme="minorHAnsi" w:hAnsiTheme="minorHAnsi" w:cstheme="minorHAnsi"/>
          <w:color w:val="000000"/>
          <w:sz w:val="24"/>
          <w:szCs w:val="24"/>
        </w:rPr>
      </w:pPr>
      <w:r w:rsidRPr="00060C89">
        <w:rPr>
          <w:rFonts w:asciiTheme="minorHAnsi" w:hAnsiTheme="minorHAnsi" w:cstheme="minorHAnsi"/>
          <w:color w:val="000000"/>
          <w:sz w:val="24"/>
          <w:szCs w:val="24"/>
        </w:rPr>
        <w:t>przetwarzać powierzone mu dane osobowe zgodnie z niniejszą umową, Rozporządzeniem oraz z innymi przepisami prawa powszechnie obowiązującego, które chronią prawa osób, których dane dotyczą,</w:t>
      </w:r>
    </w:p>
    <w:p w14:paraId="18A4404A" w14:textId="77777777" w:rsidR="008D2E3B" w:rsidRPr="00060C89" w:rsidRDefault="008D2E3B" w:rsidP="009A0D5D">
      <w:pPr>
        <w:pStyle w:val="Akapitzlist"/>
        <w:numPr>
          <w:ilvl w:val="1"/>
          <w:numId w:val="27"/>
        </w:numPr>
        <w:spacing w:before="120" w:after="120"/>
        <w:ind w:left="709" w:hanging="283"/>
        <w:contextualSpacing w:val="0"/>
        <w:jc w:val="both"/>
        <w:rPr>
          <w:rFonts w:asciiTheme="minorHAnsi" w:hAnsiTheme="minorHAnsi" w:cstheme="minorHAnsi"/>
          <w:color w:val="000000"/>
          <w:sz w:val="24"/>
          <w:szCs w:val="24"/>
        </w:rPr>
      </w:pPr>
      <w:r w:rsidRPr="00060C89">
        <w:rPr>
          <w:rFonts w:asciiTheme="minorHAnsi" w:hAnsiTheme="minorHAnsi" w:cstheme="minorHAnsi"/>
          <w:color w:val="000000"/>
          <w:sz w:val="24"/>
          <w:szCs w:val="24"/>
        </w:rPr>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14:paraId="70430C74" w14:textId="77777777" w:rsidR="008D2E3B" w:rsidRPr="00060C89" w:rsidRDefault="008D2E3B" w:rsidP="009A0D5D">
      <w:pPr>
        <w:pStyle w:val="Akapitzlist"/>
        <w:numPr>
          <w:ilvl w:val="1"/>
          <w:numId w:val="27"/>
        </w:numPr>
        <w:spacing w:before="120" w:after="120"/>
        <w:ind w:left="709" w:hanging="283"/>
        <w:contextualSpacing w:val="0"/>
        <w:jc w:val="both"/>
        <w:rPr>
          <w:rFonts w:asciiTheme="minorHAnsi" w:hAnsiTheme="minorHAnsi" w:cstheme="minorHAnsi"/>
          <w:color w:val="000000"/>
          <w:sz w:val="24"/>
          <w:szCs w:val="24"/>
        </w:rPr>
      </w:pPr>
      <w:r w:rsidRPr="00060C89">
        <w:rPr>
          <w:rFonts w:asciiTheme="minorHAnsi" w:hAnsiTheme="minorHAnsi" w:cstheme="minorHAnsi"/>
          <w:color w:val="000000"/>
          <w:sz w:val="24"/>
          <w:szCs w:val="24"/>
        </w:rPr>
        <w:t>dołożyć należytej staranności przy przetwarzaniu powierzonych danych osobowych,</w:t>
      </w:r>
    </w:p>
    <w:p w14:paraId="5741B979" w14:textId="77777777" w:rsidR="008D2E3B" w:rsidRPr="00060C89" w:rsidRDefault="008D2E3B" w:rsidP="009A0D5D">
      <w:pPr>
        <w:pStyle w:val="Akapitzlist"/>
        <w:numPr>
          <w:ilvl w:val="1"/>
          <w:numId w:val="27"/>
        </w:numPr>
        <w:spacing w:before="120" w:after="120"/>
        <w:ind w:left="709" w:hanging="283"/>
        <w:contextualSpacing w:val="0"/>
        <w:jc w:val="both"/>
        <w:rPr>
          <w:rFonts w:asciiTheme="minorHAnsi" w:hAnsiTheme="minorHAnsi" w:cstheme="minorHAnsi"/>
          <w:color w:val="000000"/>
          <w:sz w:val="24"/>
          <w:szCs w:val="24"/>
        </w:rPr>
      </w:pPr>
      <w:r w:rsidRPr="00060C89">
        <w:rPr>
          <w:rFonts w:asciiTheme="minorHAnsi" w:hAnsiTheme="minorHAnsi" w:cstheme="minorHAnsi"/>
          <w:color w:val="000000"/>
          <w:sz w:val="24"/>
          <w:szCs w:val="24"/>
        </w:rPr>
        <w:t>do nadania upoważnień do przetwarzania danych osobowych wszystkim osobom, które będą przetwarzały powierzone dane w celu realizacji niniejszej umowy,</w:t>
      </w:r>
    </w:p>
    <w:p w14:paraId="0F753033" w14:textId="77777777" w:rsidR="008D2E3B" w:rsidRPr="00060C89" w:rsidRDefault="008D2E3B" w:rsidP="009A0D5D">
      <w:pPr>
        <w:pStyle w:val="Akapitzlist"/>
        <w:numPr>
          <w:ilvl w:val="1"/>
          <w:numId w:val="27"/>
        </w:numPr>
        <w:spacing w:before="120" w:after="120"/>
        <w:ind w:left="709" w:hanging="283"/>
        <w:contextualSpacing w:val="0"/>
        <w:jc w:val="both"/>
        <w:rPr>
          <w:rFonts w:asciiTheme="minorHAnsi" w:hAnsiTheme="minorHAnsi" w:cstheme="minorHAnsi"/>
          <w:color w:val="000000"/>
          <w:sz w:val="24"/>
          <w:szCs w:val="24"/>
        </w:rPr>
      </w:pPr>
      <w:r w:rsidRPr="00060C89">
        <w:rPr>
          <w:rFonts w:asciiTheme="minorHAnsi" w:hAnsiTheme="minorHAnsi" w:cstheme="minorHAnsi"/>
          <w:color w:val="000000"/>
          <w:sz w:val="24"/>
          <w:szCs w:val="24"/>
        </w:rPr>
        <w:t>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1DC6D4D1" w14:textId="77777777" w:rsidR="008D2E3B" w:rsidRPr="00060C89" w:rsidRDefault="008D2E3B" w:rsidP="009A0D5D">
      <w:pPr>
        <w:pStyle w:val="Akapitzlist"/>
        <w:numPr>
          <w:ilvl w:val="0"/>
          <w:numId w:val="26"/>
        </w:numPr>
        <w:tabs>
          <w:tab w:val="left" w:pos="426"/>
        </w:tabs>
        <w:spacing w:before="120" w:after="120"/>
        <w:ind w:left="426" w:hanging="426"/>
        <w:contextualSpacing w:val="0"/>
        <w:jc w:val="both"/>
        <w:rPr>
          <w:rFonts w:asciiTheme="minorHAnsi" w:hAnsiTheme="minorHAnsi" w:cstheme="minorHAnsi"/>
          <w:color w:val="000000"/>
          <w:sz w:val="24"/>
          <w:szCs w:val="24"/>
        </w:rPr>
      </w:pPr>
      <w:r w:rsidRPr="00060C89">
        <w:rPr>
          <w:rFonts w:asciiTheme="minorHAnsi" w:hAnsiTheme="minorHAnsi" w:cstheme="minorHAnsi"/>
          <w:color w:val="000000"/>
          <w:sz w:val="24"/>
          <w:szCs w:val="24"/>
        </w:rPr>
        <w:t>Wykonawca po wykonaniu przedmiotu zamówienia, usuwa / zwraca Zamawiającemu wszelkie dane osobowe oraz usuwa wszelkie ich istniejące kopie, chyba że prawo Unii lub prawo państwa członkowskiego nakazują przechowywanie danych osobowych.</w:t>
      </w:r>
    </w:p>
    <w:p w14:paraId="6FDF29EB" w14:textId="60642CE6" w:rsidR="008D2E3B" w:rsidRPr="00060C89" w:rsidRDefault="008D2E3B" w:rsidP="009A0D5D">
      <w:pPr>
        <w:pStyle w:val="Akapitzlist"/>
        <w:numPr>
          <w:ilvl w:val="0"/>
          <w:numId w:val="26"/>
        </w:numPr>
        <w:tabs>
          <w:tab w:val="left" w:pos="426"/>
        </w:tabs>
        <w:spacing w:before="120" w:after="120"/>
        <w:ind w:left="426" w:hanging="426"/>
        <w:contextualSpacing w:val="0"/>
        <w:jc w:val="both"/>
        <w:rPr>
          <w:rFonts w:asciiTheme="minorHAnsi" w:hAnsiTheme="minorHAnsi" w:cstheme="minorHAnsi"/>
          <w:color w:val="000000"/>
          <w:sz w:val="24"/>
          <w:szCs w:val="24"/>
        </w:rPr>
      </w:pPr>
      <w:r w:rsidRPr="00060C89">
        <w:rPr>
          <w:rFonts w:asciiTheme="minorHAnsi" w:hAnsiTheme="minorHAnsi" w:cstheme="minorHAnsi"/>
          <w:color w:val="000000"/>
          <w:sz w:val="24"/>
          <w:szCs w:val="24"/>
        </w:rPr>
        <w:t xml:space="preserve">Wykonawca pomaga Zamawiającemu w niezbędnym zakresie wywiązywać się z obowiązku odpowiadania na żądania osoby, której dane </w:t>
      </w:r>
      <w:r w:rsidR="00471A8D" w:rsidRPr="00060C89">
        <w:rPr>
          <w:rFonts w:asciiTheme="minorHAnsi" w:hAnsiTheme="minorHAnsi" w:cstheme="minorHAnsi"/>
          <w:color w:val="000000"/>
          <w:sz w:val="24"/>
          <w:szCs w:val="24"/>
        </w:rPr>
        <w:t>dotyczą oraz</w:t>
      </w:r>
      <w:r w:rsidRPr="00060C89">
        <w:rPr>
          <w:rFonts w:asciiTheme="minorHAnsi" w:hAnsiTheme="minorHAnsi" w:cstheme="minorHAnsi"/>
          <w:color w:val="000000"/>
          <w:sz w:val="24"/>
          <w:szCs w:val="24"/>
        </w:rPr>
        <w:t xml:space="preserve"> wywiązywania się z obowiązków określonych w art. 32-36 Rozporządzenia. </w:t>
      </w:r>
    </w:p>
    <w:p w14:paraId="5F580DF6" w14:textId="77777777" w:rsidR="008D2E3B" w:rsidRPr="00060C89" w:rsidRDefault="008D2E3B" w:rsidP="009A0D5D">
      <w:pPr>
        <w:pStyle w:val="Akapitzlist"/>
        <w:numPr>
          <w:ilvl w:val="0"/>
          <w:numId w:val="26"/>
        </w:numPr>
        <w:tabs>
          <w:tab w:val="left" w:pos="426"/>
        </w:tabs>
        <w:spacing w:before="120" w:after="120"/>
        <w:ind w:left="426" w:hanging="426"/>
        <w:contextualSpacing w:val="0"/>
        <w:jc w:val="both"/>
        <w:rPr>
          <w:rFonts w:asciiTheme="minorHAnsi" w:hAnsiTheme="minorHAnsi" w:cstheme="minorHAnsi"/>
          <w:color w:val="000000"/>
          <w:sz w:val="24"/>
          <w:szCs w:val="24"/>
        </w:rPr>
      </w:pPr>
      <w:r w:rsidRPr="00060C89">
        <w:rPr>
          <w:rFonts w:asciiTheme="minorHAnsi" w:hAnsiTheme="minorHAnsi" w:cstheme="minorHAnsi"/>
          <w:color w:val="000000"/>
          <w:sz w:val="24"/>
          <w:szCs w:val="24"/>
        </w:rPr>
        <w:lastRenderedPageBreak/>
        <w:t>Wykonawca, po stwierdzeniu naruszenia ochrony danych osobowych bez zbędnej zwłoki zgłasza je administratorowi, nie później niż w ciągu 72 godzin od stwierdzenia naruszenia.</w:t>
      </w:r>
    </w:p>
    <w:p w14:paraId="501C7E4B" w14:textId="77777777" w:rsidR="008D2E3B" w:rsidRPr="00060C89" w:rsidRDefault="008D2E3B" w:rsidP="009A0D5D">
      <w:pPr>
        <w:pStyle w:val="Akapitzlist"/>
        <w:numPr>
          <w:ilvl w:val="0"/>
          <w:numId w:val="26"/>
        </w:numPr>
        <w:tabs>
          <w:tab w:val="left" w:pos="426"/>
        </w:tabs>
        <w:spacing w:before="120" w:after="120"/>
        <w:ind w:left="426" w:hanging="426"/>
        <w:contextualSpacing w:val="0"/>
        <w:jc w:val="both"/>
        <w:rPr>
          <w:rFonts w:asciiTheme="minorHAnsi" w:hAnsiTheme="minorHAnsi" w:cstheme="minorHAnsi"/>
          <w:color w:val="000000"/>
          <w:sz w:val="24"/>
          <w:szCs w:val="24"/>
        </w:rPr>
      </w:pPr>
      <w:r w:rsidRPr="00060C89">
        <w:rPr>
          <w:rFonts w:asciiTheme="minorHAnsi" w:hAnsiTheme="minorHAnsi" w:cstheme="minorHAnsi"/>
          <w:color w:val="000000"/>
          <w:sz w:val="24"/>
          <w:szCs w:val="24"/>
        </w:rPr>
        <w:t>Zamawiający, zgodnie z art. 28 ust. 3 pkt h) Rozporządzenia ma prawo kontroli, czy środki zastosowane przez Wykonawcę przy przetwarzaniu i zabezpieczeniu powierzonych danych osobowych spełniają postanowienia umowy, w tym zlecenia jej wykonania audytorowi.</w:t>
      </w:r>
    </w:p>
    <w:p w14:paraId="7025DA9C" w14:textId="77777777" w:rsidR="008D2E3B" w:rsidRPr="00060C89" w:rsidRDefault="008D2E3B" w:rsidP="009A0D5D">
      <w:pPr>
        <w:pStyle w:val="Akapitzlist"/>
        <w:numPr>
          <w:ilvl w:val="0"/>
          <w:numId w:val="26"/>
        </w:numPr>
        <w:tabs>
          <w:tab w:val="left" w:pos="426"/>
        </w:tabs>
        <w:spacing w:before="120" w:after="120"/>
        <w:ind w:left="426" w:hanging="426"/>
        <w:contextualSpacing w:val="0"/>
        <w:jc w:val="both"/>
        <w:rPr>
          <w:rFonts w:asciiTheme="minorHAnsi" w:hAnsiTheme="minorHAnsi" w:cstheme="minorHAnsi"/>
          <w:color w:val="000000"/>
          <w:sz w:val="24"/>
          <w:szCs w:val="24"/>
        </w:rPr>
      </w:pPr>
      <w:r w:rsidRPr="00060C89">
        <w:rPr>
          <w:rFonts w:asciiTheme="minorHAnsi" w:hAnsiTheme="minorHAnsi" w:cstheme="minorHAnsi"/>
          <w:color w:val="000000"/>
          <w:sz w:val="24"/>
          <w:szCs w:val="24"/>
        </w:rPr>
        <w:t>Zamawiający realizować będzie prawo kontroli w godzinach pracy Wykonawcy informując o kontroli minimum 3 dni przed planowanym jej przeprowadzeniem.</w:t>
      </w:r>
    </w:p>
    <w:p w14:paraId="77408AEE" w14:textId="77777777" w:rsidR="008D2E3B" w:rsidRPr="00060C89" w:rsidRDefault="008D2E3B" w:rsidP="009A0D5D">
      <w:pPr>
        <w:pStyle w:val="Akapitzlist"/>
        <w:numPr>
          <w:ilvl w:val="0"/>
          <w:numId w:val="26"/>
        </w:numPr>
        <w:tabs>
          <w:tab w:val="left" w:pos="426"/>
        </w:tabs>
        <w:spacing w:before="120" w:after="120"/>
        <w:ind w:left="426" w:hanging="426"/>
        <w:contextualSpacing w:val="0"/>
        <w:jc w:val="both"/>
        <w:rPr>
          <w:rFonts w:asciiTheme="minorHAnsi" w:hAnsiTheme="minorHAnsi" w:cstheme="minorHAnsi"/>
          <w:color w:val="000000"/>
          <w:sz w:val="24"/>
          <w:szCs w:val="24"/>
        </w:rPr>
      </w:pPr>
      <w:r w:rsidRPr="00060C89">
        <w:rPr>
          <w:rFonts w:asciiTheme="minorHAnsi" w:hAnsiTheme="minorHAnsi" w:cstheme="minorHAnsi"/>
          <w:color w:val="000000"/>
          <w:sz w:val="24"/>
          <w:szCs w:val="24"/>
        </w:rPr>
        <w:t xml:space="preserve">Wykonawca zobowiązuje się do usunięcia uchybień stwierdzonych podczas kontroli w terminie nie dłuższym niż 7 dni </w:t>
      </w:r>
    </w:p>
    <w:p w14:paraId="021EBAD6" w14:textId="77777777" w:rsidR="008D2E3B" w:rsidRPr="00060C89" w:rsidRDefault="008D2E3B" w:rsidP="009A0D5D">
      <w:pPr>
        <w:pStyle w:val="Akapitzlist"/>
        <w:numPr>
          <w:ilvl w:val="0"/>
          <w:numId w:val="26"/>
        </w:numPr>
        <w:tabs>
          <w:tab w:val="left" w:pos="426"/>
        </w:tabs>
        <w:spacing w:before="120" w:after="120"/>
        <w:ind w:left="426" w:hanging="426"/>
        <w:contextualSpacing w:val="0"/>
        <w:jc w:val="both"/>
        <w:rPr>
          <w:rFonts w:asciiTheme="minorHAnsi" w:hAnsiTheme="minorHAnsi" w:cstheme="minorHAnsi"/>
          <w:color w:val="000000"/>
          <w:sz w:val="24"/>
          <w:szCs w:val="24"/>
        </w:rPr>
      </w:pPr>
      <w:r w:rsidRPr="00060C89">
        <w:rPr>
          <w:rFonts w:asciiTheme="minorHAnsi" w:hAnsiTheme="minorHAnsi" w:cstheme="minorHAnsi"/>
          <w:color w:val="000000"/>
          <w:sz w:val="24"/>
          <w:szCs w:val="24"/>
        </w:rPr>
        <w:t>Wykonawca udostępnia Zamawiającemu wszelkie informacje niezbędne do wykazania spełnienia obowiązków określonych w art. 28 Rozporządzenia.</w:t>
      </w:r>
    </w:p>
    <w:p w14:paraId="6FF24648" w14:textId="77777777" w:rsidR="008D2E3B" w:rsidRPr="00060C89" w:rsidRDefault="008D2E3B" w:rsidP="009A0D5D">
      <w:pPr>
        <w:pStyle w:val="Akapitzlist"/>
        <w:numPr>
          <w:ilvl w:val="0"/>
          <w:numId w:val="26"/>
        </w:numPr>
        <w:tabs>
          <w:tab w:val="left" w:pos="426"/>
        </w:tabs>
        <w:spacing w:before="120" w:after="120"/>
        <w:ind w:left="426" w:hanging="426"/>
        <w:contextualSpacing w:val="0"/>
        <w:jc w:val="both"/>
        <w:rPr>
          <w:rFonts w:asciiTheme="minorHAnsi" w:hAnsiTheme="minorHAnsi" w:cstheme="minorHAnsi"/>
          <w:color w:val="000000"/>
          <w:sz w:val="24"/>
          <w:szCs w:val="24"/>
        </w:rPr>
      </w:pPr>
      <w:r w:rsidRPr="00060C89">
        <w:rPr>
          <w:rFonts w:asciiTheme="minorHAnsi" w:hAnsiTheme="minorHAnsi" w:cstheme="minorHAnsi"/>
          <w:color w:val="000000"/>
          <w:sz w:val="24"/>
          <w:szCs w:val="24"/>
        </w:rPr>
        <w:t xml:space="preserve">Wykonawca może powierzyć dane osobowe objęte niniejszą umową do dalszego przetwarzania podwykonawcom jedynie w celu wykonania umowy po uzyskaniu uprzedniej pisemnej zgody Zamawiającego.  </w:t>
      </w:r>
    </w:p>
    <w:p w14:paraId="3C7F2E3F" w14:textId="77777777" w:rsidR="008D2E3B" w:rsidRPr="00060C89" w:rsidRDefault="008D2E3B" w:rsidP="009A0D5D">
      <w:pPr>
        <w:pStyle w:val="Akapitzlist"/>
        <w:numPr>
          <w:ilvl w:val="0"/>
          <w:numId w:val="26"/>
        </w:numPr>
        <w:tabs>
          <w:tab w:val="left" w:pos="426"/>
        </w:tabs>
        <w:spacing w:before="120" w:after="120"/>
        <w:ind w:left="426" w:hanging="426"/>
        <w:contextualSpacing w:val="0"/>
        <w:jc w:val="both"/>
        <w:rPr>
          <w:rFonts w:asciiTheme="minorHAnsi" w:hAnsiTheme="minorHAnsi" w:cstheme="minorHAnsi"/>
          <w:color w:val="000000"/>
          <w:sz w:val="24"/>
          <w:szCs w:val="24"/>
        </w:rPr>
      </w:pPr>
      <w:r w:rsidRPr="00060C89">
        <w:rPr>
          <w:rFonts w:asciiTheme="minorHAnsi" w:hAnsiTheme="minorHAnsi" w:cstheme="minorHAnsi"/>
          <w:color w:val="000000"/>
          <w:sz w:val="24"/>
          <w:szCs w:val="24"/>
        </w:rPr>
        <w:t xml:space="preserve">Podwykonawca, winien spełniać te same gwarancje i obowiązki jakie zostały nałożone na Wykonawcę. </w:t>
      </w:r>
    </w:p>
    <w:p w14:paraId="761DFBA1" w14:textId="77777777" w:rsidR="008D2E3B" w:rsidRPr="00060C89" w:rsidRDefault="008D2E3B" w:rsidP="009A0D5D">
      <w:pPr>
        <w:pStyle w:val="Akapitzlist"/>
        <w:numPr>
          <w:ilvl w:val="0"/>
          <w:numId w:val="26"/>
        </w:numPr>
        <w:tabs>
          <w:tab w:val="left" w:pos="426"/>
        </w:tabs>
        <w:spacing w:before="120" w:after="120"/>
        <w:ind w:left="426" w:hanging="426"/>
        <w:contextualSpacing w:val="0"/>
        <w:jc w:val="both"/>
        <w:rPr>
          <w:rFonts w:asciiTheme="minorHAnsi" w:hAnsiTheme="minorHAnsi" w:cstheme="minorHAnsi"/>
          <w:color w:val="000000"/>
          <w:sz w:val="24"/>
          <w:szCs w:val="24"/>
        </w:rPr>
      </w:pPr>
      <w:r w:rsidRPr="00060C89">
        <w:rPr>
          <w:rFonts w:asciiTheme="minorHAnsi" w:hAnsiTheme="minorHAnsi" w:cstheme="minorHAnsi"/>
          <w:color w:val="000000"/>
          <w:sz w:val="24"/>
          <w:szCs w:val="24"/>
        </w:rPr>
        <w:t>Wykonawca ponosi pełną odpowiedzialność wobec Zamawiającego za działanie podwykonawcy w zakresie obowiązku ochrony danych.</w:t>
      </w:r>
    </w:p>
    <w:p w14:paraId="774B3A09" w14:textId="77777777" w:rsidR="008D2E3B" w:rsidRPr="00060C89" w:rsidRDefault="008D2E3B" w:rsidP="009A0D5D">
      <w:pPr>
        <w:pStyle w:val="Akapitzlist"/>
        <w:numPr>
          <w:ilvl w:val="0"/>
          <w:numId w:val="26"/>
        </w:numPr>
        <w:tabs>
          <w:tab w:val="left" w:pos="426"/>
        </w:tabs>
        <w:spacing w:before="120" w:after="120"/>
        <w:ind w:left="426" w:hanging="426"/>
        <w:contextualSpacing w:val="0"/>
        <w:jc w:val="both"/>
        <w:rPr>
          <w:rFonts w:asciiTheme="minorHAnsi" w:hAnsiTheme="minorHAnsi" w:cstheme="minorHAnsi"/>
          <w:color w:val="000000"/>
          <w:sz w:val="24"/>
          <w:szCs w:val="24"/>
        </w:rPr>
      </w:pPr>
      <w:r w:rsidRPr="00060C89">
        <w:rPr>
          <w:rFonts w:asciiTheme="minorHAnsi" w:hAnsiTheme="minorHAnsi" w:cstheme="minorHAnsi"/>
          <w:color w:val="000000"/>
          <w:sz w:val="24"/>
          <w:szCs w:val="24"/>
        </w:rPr>
        <w:t xml:space="preserve">Wykonawca zobowiązuje się do niezwłocznego poinformowania Zamawiającego </w:t>
      </w:r>
      <w:r w:rsidRPr="00060C89">
        <w:rPr>
          <w:rFonts w:asciiTheme="minorHAnsi" w:hAnsiTheme="minorHAnsi" w:cstheme="minorHAnsi"/>
          <w:color w:val="000000"/>
          <w:sz w:val="24"/>
          <w:szCs w:val="24"/>
        </w:rPr>
        <w:br/>
        <w:t xml:space="preserve">o jakimkolwiek postępowaniu, w szczególności administracyjnym lub sądowym, dotyczącym przetwarzania przez Wykonawcę danych osobowych określonych </w:t>
      </w:r>
      <w:r w:rsidRPr="00060C89">
        <w:rPr>
          <w:rFonts w:asciiTheme="minorHAnsi" w:hAnsiTheme="minorHAnsi" w:cstheme="minorHAnsi"/>
          <w:color w:val="000000"/>
          <w:sz w:val="24"/>
          <w:szCs w:val="24"/>
        </w:rPr>
        <w:br/>
        <w:t xml:space="preserve">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 </w:t>
      </w:r>
    </w:p>
    <w:p w14:paraId="1BFE5080" w14:textId="77777777" w:rsidR="008D2E3B" w:rsidRPr="00060C89" w:rsidRDefault="008D2E3B" w:rsidP="009A0D5D">
      <w:pPr>
        <w:pStyle w:val="Akapitzlist"/>
        <w:numPr>
          <w:ilvl w:val="0"/>
          <w:numId w:val="26"/>
        </w:numPr>
        <w:tabs>
          <w:tab w:val="left" w:pos="426"/>
        </w:tabs>
        <w:spacing w:before="120" w:after="120"/>
        <w:ind w:left="426" w:hanging="426"/>
        <w:contextualSpacing w:val="0"/>
        <w:jc w:val="both"/>
        <w:rPr>
          <w:rFonts w:asciiTheme="minorHAnsi" w:hAnsiTheme="minorHAnsi" w:cstheme="minorHAnsi"/>
          <w:color w:val="000000"/>
          <w:sz w:val="24"/>
          <w:szCs w:val="24"/>
        </w:rPr>
      </w:pPr>
      <w:r w:rsidRPr="00060C89">
        <w:rPr>
          <w:rFonts w:asciiTheme="minorHAnsi" w:hAnsiTheme="minorHAnsi" w:cstheme="minorHAnsi"/>
          <w:color w:val="000000"/>
          <w:sz w:val="24"/>
          <w:szCs w:val="24"/>
        </w:rPr>
        <w:t>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w:t>
      </w:r>
    </w:p>
    <w:p w14:paraId="06630144" w14:textId="77777777" w:rsidR="008D2E3B" w:rsidRPr="00060C89" w:rsidRDefault="008D2E3B" w:rsidP="009A0D5D">
      <w:pPr>
        <w:pStyle w:val="Akapitzlist"/>
        <w:numPr>
          <w:ilvl w:val="0"/>
          <w:numId w:val="26"/>
        </w:numPr>
        <w:spacing w:before="120" w:after="120"/>
        <w:ind w:left="567" w:hanging="567"/>
        <w:contextualSpacing w:val="0"/>
        <w:jc w:val="both"/>
        <w:rPr>
          <w:rFonts w:asciiTheme="minorHAnsi" w:hAnsiTheme="minorHAnsi" w:cstheme="minorHAnsi"/>
          <w:color w:val="000000"/>
          <w:sz w:val="24"/>
          <w:szCs w:val="24"/>
        </w:rPr>
      </w:pPr>
      <w:r w:rsidRPr="00060C89">
        <w:rPr>
          <w:rFonts w:asciiTheme="minorHAnsi" w:hAnsiTheme="minorHAnsi" w:cstheme="minorHAnsi"/>
          <w:color w:val="000000"/>
          <w:sz w:val="24"/>
          <w:szCs w:val="24"/>
        </w:rPr>
        <w:t>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w:t>
      </w:r>
    </w:p>
    <w:p w14:paraId="1F343B1D" w14:textId="77777777" w:rsidR="008D2E3B" w:rsidRPr="00060C89" w:rsidRDefault="008D2E3B" w:rsidP="009A0D5D">
      <w:pPr>
        <w:pStyle w:val="Akapitzlist"/>
        <w:numPr>
          <w:ilvl w:val="0"/>
          <w:numId w:val="26"/>
        </w:numPr>
        <w:spacing w:before="120" w:after="120"/>
        <w:ind w:left="567" w:hanging="567"/>
        <w:contextualSpacing w:val="0"/>
        <w:jc w:val="both"/>
        <w:rPr>
          <w:rFonts w:asciiTheme="minorHAnsi" w:hAnsiTheme="minorHAnsi" w:cstheme="minorHAnsi"/>
          <w:color w:val="000000"/>
          <w:sz w:val="24"/>
          <w:szCs w:val="24"/>
        </w:rPr>
      </w:pPr>
      <w:r w:rsidRPr="00060C89">
        <w:rPr>
          <w:rFonts w:asciiTheme="minorHAnsi" w:hAnsiTheme="minorHAnsi" w:cstheme="minorHAnsi"/>
          <w:sz w:val="24"/>
          <w:szCs w:val="24"/>
        </w:rPr>
        <w:lastRenderedPageBreak/>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31CC7DDC" w14:textId="77777777" w:rsidR="008D2E3B" w:rsidRPr="00060C89" w:rsidRDefault="008D2E3B" w:rsidP="009A0D5D">
      <w:pPr>
        <w:pStyle w:val="Akapitzlist"/>
        <w:numPr>
          <w:ilvl w:val="0"/>
          <w:numId w:val="26"/>
        </w:numPr>
        <w:spacing w:before="120" w:after="120"/>
        <w:ind w:left="567" w:hanging="567"/>
        <w:contextualSpacing w:val="0"/>
        <w:jc w:val="both"/>
        <w:rPr>
          <w:rFonts w:asciiTheme="minorHAnsi" w:hAnsiTheme="minorHAnsi" w:cstheme="minorHAnsi"/>
          <w:color w:val="000000"/>
          <w:sz w:val="24"/>
          <w:szCs w:val="24"/>
        </w:rPr>
      </w:pPr>
      <w:r w:rsidRPr="00060C89">
        <w:rPr>
          <w:rFonts w:asciiTheme="minorHAnsi" w:hAnsiTheme="minorHAnsi" w:cstheme="minorHAnsi"/>
          <w:sz w:val="24"/>
          <w:szCs w:val="24"/>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14:paraId="0D052EDA" w14:textId="77777777" w:rsidR="008D2E3B" w:rsidRPr="00060C89" w:rsidRDefault="008D2E3B" w:rsidP="009A0D5D">
      <w:pPr>
        <w:pStyle w:val="Akapitzlist"/>
        <w:numPr>
          <w:ilvl w:val="0"/>
          <w:numId w:val="26"/>
        </w:numPr>
        <w:spacing w:before="120" w:after="120"/>
        <w:ind w:left="567" w:hanging="567"/>
        <w:contextualSpacing w:val="0"/>
        <w:jc w:val="both"/>
        <w:rPr>
          <w:rFonts w:asciiTheme="minorHAnsi" w:hAnsiTheme="minorHAnsi" w:cstheme="minorHAnsi"/>
          <w:color w:val="000000"/>
          <w:sz w:val="24"/>
          <w:szCs w:val="24"/>
        </w:rPr>
      </w:pPr>
      <w:r w:rsidRPr="00060C89">
        <w:rPr>
          <w:rFonts w:asciiTheme="minorHAnsi" w:hAnsiTheme="minorHAnsi" w:cstheme="minorHAnsi"/>
          <w:color w:val="000000"/>
          <w:sz w:val="24"/>
          <w:szCs w:val="24"/>
        </w:rPr>
        <w:t>W sprawach nieuregulowanych niniejszym paragrafem, zastosowanie będą miały przepisy Kodeksu cywilnego, rozporządzenia RODO, Ustawy o ochronie danych osobowych.</w:t>
      </w:r>
    </w:p>
    <w:p w14:paraId="1AE31114" w14:textId="0CB4630F" w:rsidR="008D2E3B" w:rsidRPr="00060C89" w:rsidRDefault="008D2E3B" w:rsidP="009A0D5D">
      <w:pPr>
        <w:spacing w:before="360" w:line="276" w:lineRule="auto"/>
        <w:jc w:val="center"/>
        <w:rPr>
          <w:rFonts w:asciiTheme="minorHAnsi" w:hAnsiTheme="minorHAnsi" w:cstheme="minorHAnsi"/>
          <w:b/>
          <w:bCs/>
        </w:rPr>
      </w:pPr>
      <w:r w:rsidRPr="00060C89">
        <w:rPr>
          <w:rFonts w:asciiTheme="minorHAnsi" w:hAnsiTheme="minorHAnsi" w:cstheme="minorHAnsi"/>
          <w:b/>
          <w:bCs/>
        </w:rPr>
        <w:t>§ 1</w:t>
      </w:r>
      <w:r w:rsidR="0065600D">
        <w:rPr>
          <w:rFonts w:asciiTheme="minorHAnsi" w:hAnsiTheme="minorHAnsi" w:cstheme="minorHAnsi"/>
          <w:b/>
          <w:bCs/>
        </w:rPr>
        <w:t>5</w:t>
      </w:r>
    </w:p>
    <w:p w14:paraId="1412E25E" w14:textId="77777777" w:rsidR="008D2E3B" w:rsidRPr="00060C89" w:rsidRDefault="008D2E3B" w:rsidP="009A0D5D">
      <w:pPr>
        <w:spacing w:after="240" w:line="276" w:lineRule="auto"/>
        <w:jc w:val="center"/>
        <w:rPr>
          <w:rFonts w:asciiTheme="minorHAnsi" w:hAnsiTheme="minorHAnsi" w:cstheme="minorHAnsi"/>
          <w:b/>
          <w:bCs/>
        </w:rPr>
      </w:pPr>
      <w:r w:rsidRPr="00060C89">
        <w:rPr>
          <w:rFonts w:asciiTheme="minorHAnsi" w:hAnsiTheme="minorHAnsi" w:cstheme="minorHAnsi"/>
          <w:b/>
          <w:bCs/>
        </w:rPr>
        <w:t>Wierzytelności</w:t>
      </w:r>
    </w:p>
    <w:p w14:paraId="3382E92C" w14:textId="77777777" w:rsidR="008D2E3B" w:rsidRPr="00060C89" w:rsidRDefault="008D2E3B" w:rsidP="009A0D5D">
      <w:pPr>
        <w:pStyle w:val="Akapitzlist"/>
        <w:numPr>
          <w:ilvl w:val="0"/>
          <w:numId w:val="43"/>
        </w:numPr>
        <w:autoSpaceDE w:val="0"/>
        <w:autoSpaceDN w:val="0"/>
        <w:spacing w:before="120" w:after="120"/>
        <w:ind w:left="567" w:hanging="567"/>
        <w:contextualSpacing w:val="0"/>
        <w:jc w:val="both"/>
        <w:rPr>
          <w:rFonts w:asciiTheme="minorHAnsi" w:eastAsia="Lucida Sans Unicode" w:hAnsiTheme="minorHAnsi" w:cstheme="minorHAnsi"/>
          <w:kern w:val="3"/>
          <w:sz w:val="24"/>
          <w:szCs w:val="24"/>
        </w:rPr>
      </w:pPr>
      <w:r w:rsidRPr="00060C89">
        <w:rPr>
          <w:rFonts w:asciiTheme="minorHAnsi" w:eastAsia="Lucida Sans Unicode" w:hAnsiTheme="minorHAnsi" w:cstheme="minorHAnsi"/>
          <w:kern w:val="3"/>
          <w:sz w:val="24"/>
          <w:szCs w:val="24"/>
        </w:rPr>
        <w:t>Wykonawca nie może przenieść wierzytelności wynikających z niniejszej umowy na osobę trzecią bez uprzedniej zgody Zamawiającego, wyrażonej w formie pisemnej pod rygorem nieważności.</w:t>
      </w:r>
    </w:p>
    <w:p w14:paraId="4037F93A" w14:textId="77777777" w:rsidR="008D2E3B" w:rsidRPr="00060C89" w:rsidRDefault="008D2E3B" w:rsidP="009A0D5D">
      <w:pPr>
        <w:pStyle w:val="Akapitzlist"/>
        <w:numPr>
          <w:ilvl w:val="0"/>
          <w:numId w:val="43"/>
        </w:numPr>
        <w:autoSpaceDE w:val="0"/>
        <w:autoSpaceDN w:val="0"/>
        <w:spacing w:before="120" w:after="120"/>
        <w:ind w:left="567" w:hanging="567"/>
        <w:contextualSpacing w:val="0"/>
        <w:jc w:val="both"/>
        <w:rPr>
          <w:rFonts w:asciiTheme="minorHAnsi" w:eastAsia="Lucida Sans Unicode" w:hAnsiTheme="minorHAnsi" w:cstheme="minorHAnsi"/>
          <w:kern w:val="3"/>
          <w:sz w:val="24"/>
          <w:szCs w:val="24"/>
        </w:rPr>
      </w:pPr>
      <w:r w:rsidRPr="00060C89">
        <w:rPr>
          <w:rFonts w:asciiTheme="minorHAnsi" w:eastAsia="Lucida Sans Unicode" w:hAnsiTheme="minorHAnsi" w:cstheme="minorHAnsi"/>
          <w:kern w:val="3"/>
          <w:sz w:val="24"/>
          <w:szCs w:val="24"/>
        </w:rPr>
        <w:t xml:space="preserve">Zamawiający nie jest zobowiązany do wyrażenia zgody na przeniesienie wierzytelności na inny podmiot, a brak zgody nie wymaga uzasadnienia i nie może być podstawą do jakichkolwiek roszczeń ze strony Wykonawcy wobec Zamawiającego. </w:t>
      </w:r>
    </w:p>
    <w:p w14:paraId="3E610169" w14:textId="2CEC67A1" w:rsidR="008D2E3B" w:rsidRPr="00060C89" w:rsidRDefault="008D2E3B" w:rsidP="009A0D5D">
      <w:pPr>
        <w:autoSpaceDE w:val="0"/>
        <w:autoSpaceDN w:val="0"/>
        <w:spacing w:before="360" w:line="276" w:lineRule="auto"/>
        <w:jc w:val="center"/>
        <w:rPr>
          <w:rFonts w:asciiTheme="minorHAnsi" w:hAnsiTheme="minorHAnsi" w:cstheme="minorHAnsi"/>
          <w:b/>
          <w:bCs/>
        </w:rPr>
      </w:pPr>
      <w:r w:rsidRPr="00060C89">
        <w:rPr>
          <w:rFonts w:asciiTheme="minorHAnsi" w:hAnsiTheme="minorHAnsi" w:cstheme="minorHAnsi"/>
          <w:b/>
          <w:bCs/>
        </w:rPr>
        <w:t>§ 1</w:t>
      </w:r>
      <w:r w:rsidR="0065600D">
        <w:rPr>
          <w:rFonts w:asciiTheme="minorHAnsi" w:hAnsiTheme="minorHAnsi" w:cstheme="minorHAnsi"/>
          <w:b/>
          <w:bCs/>
        </w:rPr>
        <w:t>6</w:t>
      </w:r>
    </w:p>
    <w:p w14:paraId="2A7FDCBB" w14:textId="77777777" w:rsidR="008D2E3B" w:rsidRPr="00060C89" w:rsidRDefault="008D2E3B" w:rsidP="009A0D5D">
      <w:pPr>
        <w:autoSpaceDE w:val="0"/>
        <w:autoSpaceDN w:val="0"/>
        <w:spacing w:after="240" w:line="276" w:lineRule="auto"/>
        <w:jc w:val="center"/>
        <w:rPr>
          <w:rFonts w:asciiTheme="minorHAnsi" w:hAnsiTheme="minorHAnsi" w:cstheme="minorHAnsi"/>
          <w:b/>
          <w:bCs/>
        </w:rPr>
      </w:pPr>
      <w:r w:rsidRPr="00060C89">
        <w:rPr>
          <w:rFonts w:asciiTheme="minorHAnsi" w:hAnsiTheme="minorHAnsi" w:cstheme="minorHAnsi"/>
          <w:b/>
          <w:bCs/>
        </w:rPr>
        <w:t>Polubowne rozwiązywanie sporów</w:t>
      </w:r>
    </w:p>
    <w:p w14:paraId="71018734" w14:textId="6939F7CC" w:rsidR="008D2E3B" w:rsidRPr="00C50D2C" w:rsidRDefault="008D2E3B" w:rsidP="00C50D2C">
      <w:pPr>
        <w:pStyle w:val="Akapitzlist"/>
        <w:numPr>
          <w:ilvl w:val="3"/>
          <w:numId w:val="27"/>
        </w:numPr>
        <w:autoSpaceDE w:val="0"/>
        <w:autoSpaceDN w:val="0"/>
        <w:spacing w:before="120" w:after="120"/>
        <w:ind w:left="425" w:hanging="425"/>
        <w:contextualSpacing w:val="0"/>
        <w:jc w:val="both"/>
        <w:rPr>
          <w:rFonts w:asciiTheme="minorHAnsi" w:hAnsiTheme="minorHAnsi" w:cstheme="minorHAnsi"/>
          <w:b/>
          <w:bCs/>
          <w:sz w:val="24"/>
          <w:szCs w:val="24"/>
        </w:rPr>
      </w:pPr>
      <w:r w:rsidRPr="00C50D2C">
        <w:rPr>
          <w:rFonts w:asciiTheme="minorHAnsi" w:hAnsiTheme="minorHAnsi" w:cstheme="minorHAnsi"/>
          <w:sz w:val="24"/>
          <w:szCs w:val="24"/>
          <w:shd w:val="clear" w:color="auto" w:fill="FFFFFF"/>
        </w:rPr>
        <w:t xml:space="preserve">W przypadku zaistnienia pomiędzy stronami </w:t>
      </w:r>
      <w:r w:rsidR="00C50D2C" w:rsidRPr="00C50D2C">
        <w:rPr>
          <w:sz w:val="24"/>
          <w:szCs w:val="24"/>
        </w:rPr>
        <w:t>sporów o roszczenia cywilnoprawne w sprawach</w:t>
      </w:r>
      <w:r w:rsidR="00C50D2C" w:rsidRPr="00C50D2C">
        <w:rPr>
          <w:rFonts w:asciiTheme="minorHAnsi" w:hAnsiTheme="minorHAnsi" w:cstheme="minorHAnsi"/>
          <w:sz w:val="24"/>
          <w:szCs w:val="24"/>
        </w:rPr>
        <w:t xml:space="preserve"> </w:t>
      </w:r>
      <w:r w:rsidR="00C50D2C" w:rsidRPr="00C50D2C">
        <w:rPr>
          <w:rFonts w:asciiTheme="minorHAnsi" w:hAnsiTheme="minorHAnsi" w:cstheme="minorHAnsi"/>
          <w:sz w:val="24"/>
          <w:szCs w:val="24"/>
        </w:rPr>
        <w:t>wynikając</w:t>
      </w:r>
      <w:r w:rsidR="00C50D2C" w:rsidRPr="00C50D2C">
        <w:rPr>
          <w:rFonts w:asciiTheme="minorHAnsi" w:hAnsiTheme="minorHAnsi" w:cstheme="minorHAnsi"/>
          <w:sz w:val="24"/>
          <w:szCs w:val="24"/>
        </w:rPr>
        <w:t>ych</w:t>
      </w:r>
      <w:r w:rsidR="00C50D2C" w:rsidRPr="00C50D2C">
        <w:rPr>
          <w:rFonts w:asciiTheme="minorHAnsi" w:hAnsiTheme="minorHAnsi" w:cstheme="minorHAnsi"/>
          <w:sz w:val="24"/>
          <w:szCs w:val="24"/>
        </w:rPr>
        <w:t xml:space="preserve"> z niniejszej umowy lub powstając</w:t>
      </w:r>
      <w:r w:rsidR="00C50D2C" w:rsidRPr="00C50D2C">
        <w:rPr>
          <w:rFonts w:asciiTheme="minorHAnsi" w:hAnsiTheme="minorHAnsi" w:cstheme="minorHAnsi"/>
          <w:sz w:val="24"/>
          <w:szCs w:val="24"/>
        </w:rPr>
        <w:t>ych</w:t>
      </w:r>
      <w:r w:rsidR="00C50D2C" w:rsidRPr="00C50D2C">
        <w:rPr>
          <w:rFonts w:asciiTheme="minorHAnsi" w:hAnsiTheme="minorHAnsi" w:cstheme="minorHAnsi"/>
          <w:sz w:val="24"/>
          <w:szCs w:val="24"/>
        </w:rPr>
        <w:t xml:space="preserve"> w związku z umową</w:t>
      </w:r>
      <w:r w:rsidR="00C50D2C" w:rsidRPr="00C50D2C">
        <w:rPr>
          <w:sz w:val="24"/>
          <w:szCs w:val="24"/>
        </w:rPr>
        <w:t>, o których zawarcie ugody jest dopuszczalne</w:t>
      </w:r>
      <w:r w:rsidR="00C50D2C">
        <w:rPr>
          <w:sz w:val="24"/>
          <w:szCs w:val="24"/>
        </w:rPr>
        <w:t>,</w:t>
      </w:r>
      <w:r w:rsidR="00C50D2C" w:rsidRPr="00C50D2C">
        <w:rPr>
          <w:sz w:val="24"/>
          <w:szCs w:val="24"/>
        </w:rPr>
        <w:t xml:space="preserve"> zostaną one poddane </w:t>
      </w:r>
      <w:r w:rsidR="00C50D2C" w:rsidRPr="00C50D2C">
        <w:rPr>
          <w:sz w:val="24"/>
          <w:szCs w:val="24"/>
        </w:rPr>
        <w:t>mediacjom lub innemu polubownemu rozwiązaniu sporu przed Sądem Polubownym przy Prokuratorii Generalnej Rzeczypospolitej Polskiej, wybranym mediatorem lub osobą prowadzącą inne polubowne rozwiązanie sporu</w:t>
      </w:r>
      <w:r w:rsidRPr="00C50D2C">
        <w:rPr>
          <w:rFonts w:asciiTheme="minorHAnsi" w:hAnsiTheme="minorHAnsi" w:cstheme="minorHAnsi"/>
          <w:sz w:val="24"/>
          <w:szCs w:val="24"/>
          <w:shd w:val="clear" w:color="auto" w:fill="FFFFFF"/>
        </w:rPr>
        <w:t>.</w:t>
      </w:r>
    </w:p>
    <w:p w14:paraId="62ACCE4C" w14:textId="1BD612FB" w:rsidR="008D2E3B" w:rsidRPr="00060C89" w:rsidRDefault="008D2E3B" w:rsidP="009A0D5D">
      <w:pPr>
        <w:autoSpaceDE w:val="0"/>
        <w:autoSpaceDN w:val="0"/>
        <w:spacing w:before="360" w:line="276" w:lineRule="auto"/>
        <w:jc w:val="center"/>
        <w:rPr>
          <w:rFonts w:asciiTheme="minorHAnsi" w:hAnsiTheme="minorHAnsi" w:cstheme="minorHAnsi"/>
          <w:b/>
          <w:bCs/>
        </w:rPr>
      </w:pPr>
      <w:r w:rsidRPr="00060C89">
        <w:rPr>
          <w:rFonts w:asciiTheme="minorHAnsi" w:hAnsiTheme="minorHAnsi" w:cstheme="minorHAnsi"/>
          <w:b/>
          <w:bCs/>
        </w:rPr>
        <w:t>§ 1</w:t>
      </w:r>
      <w:r w:rsidR="0065600D">
        <w:rPr>
          <w:rFonts w:asciiTheme="minorHAnsi" w:hAnsiTheme="minorHAnsi" w:cstheme="minorHAnsi"/>
          <w:b/>
          <w:bCs/>
        </w:rPr>
        <w:t>7</w:t>
      </w:r>
    </w:p>
    <w:p w14:paraId="1A7335EB" w14:textId="77777777" w:rsidR="008D2E3B" w:rsidRPr="00060C89" w:rsidRDefault="008D2E3B" w:rsidP="009A0D5D">
      <w:pPr>
        <w:autoSpaceDE w:val="0"/>
        <w:autoSpaceDN w:val="0"/>
        <w:spacing w:after="240" w:line="276" w:lineRule="auto"/>
        <w:jc w:val="center"/>
        <w:rPr>
          <w:rFonts w:asciiTheme="minorHAnsi" w:hAnsiTheme="minorHAnsi" w:cstheme="minorHAnsi"/>
          <w:b/>
          <w:bCs/>
        </w:rPr>
      </w:pPr>
      <w:r w:rsidRPr="00060C89">
        <w:rPr>
          <w:rFonts w:asciiTheme="minorHAnsi" w:hAnsiTheme="minorHAnsi" w:cstheme="minorHAnsi"/>
          <w:b/>
          <w:bCs/>
        </w:rPr>
        <w:t>Postanowienia końcowe</w:t>
      </w:r>
    </w:p>
    <w:p w14:paraId="50E838F5" w14:textId="77777777" w:rsidR="008D2E3B" w:rsidRPr="00060C89" w:rsidRDefault="008D2E3B" w:rsidP="009A0D5D">
      <w:pPr>
        <w:pStyle w:val="Jasnasiatkaakcent31"/>
        <w:widowControl w:val="0"/>
        <w:numPr>
          <w:ilvl w:val="0"/>
          <w:numId w:val="25"/>
        </w:numPr>
        <w:suppressAutoHyphens w:val="0"/>
        <w:autoSpaceDE w:val="0"/>
        <w:autoSpaceDN w:val="0"/>
        <w:adjustRightInd w:val="0"/>
        <w:spacing w:before="120" w:after="120"/>
        <w:ind w:left="426" w:hanging="426"/>
        <w:contextualSpacing w:val="0"/>
        <w:jc w:val="both"/>
        <w:rPr>
          <w:rFonts w:asciiTheme="minorHAnsi" w:hAnsiTheme="minorHAnsi" w:cstheme="minorHAnsi"/>
          <w:sz w:val="24"/>
          <w:szCs w:val="24"/>
        </w:rPr>
      </w:pPr>
      <w:r w:rsidRPr="00060C89">
        <w:rPr>
          <w:rFonts w:asciiTheme="minorHAnsi" w:hAnsiTheme="minorHAnsi" w:cstheme="minorHAnsi"/>
          <w:color w:val="000000"/>
          <w:sz w:val="24"/>
          <w:szCs w:val="24"/>
        </w:rPr>
        <w:t xml:space="preserve">W sprawach nieuregulowanych niniejszą umową stosuje się przepisy obowiązującego prawa, w szczególności Kodeksu </w:t>
      </w:r>
      <w:r w:rsidRPr="00060C89">
        <w:rPr>
          <w:rFonts w:asciiTheme="minorHAnsi" w:hAnsiTheme="minorHAnsi" w:cstheme="minorHAnsi"/>
          <w:sz w:val="24"/>
          <w:szCs w:val="24"/>
        </w:rPr>
        <w:t>cywilnego, Prawa zamówień publicznych, Prawa budowlanego oraz ustawy o prawie autorskim i prawach pokrewnych.</w:t>
      </w:r>
    </w:p>
    <w:p w14:paraId="77DDFEDE" w14:textId="77777777" w:rsidR="008D2E3B" w:rsidRPr="00060C89" w:rsidRDefault="008D2E3B" w:rsidP="009A0D5D">
      <w:pPr>
        <w:pStyle w:val="Jasnasiatkaakcent31"/>
        <w:widowControl w:val="0"/>
        <w:numPr>
          <w:ilvl w:val="0"/>
          <w:numId w:val="25"/>
        </w:numPr>
        <w:suppressAutoHyphens w:val="0"/>
        <w:autoSpaceDE w:val="0"/>
        <w:autoSpaceDN w:val="0"/>
        <w:adjustRightInd w:val="0"/>
        <w:spacing w:before="120" w:after="120"/>
        <w:ind w:left="426" w:hanging="426"/>
        <w:contextualSpacing w:val="0"/>
        <w:jc w:val="both"/>
        <w:rPr>
          <w:rFonts w:asciiTheme="minorHAnsi" w:hAnsiTheme="minorHAnsi" w:cstheme="minorHAnsi"/>
          <w:sz w:val="24"/>
          <w:szCs w:val="24"/>
        </w:rPr>
      </w:pPr>
      <w:r w:rsidRPr="00060C89">
        <w:rPr>
          <w:rFonts w:asciiTheme="minorHAnsi" w:hAnsiTheme="minorHAnsi" w:cstheme="minorHAnsi"/>
          <w:color w:val="000000"/>
          <w:sz w:val="24"/>
          <w:szCs w:val="24"/>
        </w:rPr>
        <w:lastRenderedPageBreak/>
        <w:t xml:space="preserve">Każda ze Stron, jeżeli uzna, iż prawidłowe wykonanie niniejszej umowy tego wymaga, </w:t>
      </w:r>
      <w:r w:rsidRPr="00060C89">
        <w:rPr>
          <w:rFonts w:asciiTheme="minorHAnsi" w:hAnsiTheme="minorHAnsi" w:cstheme="minorHAnsi"/>
          <w:sz w:val="24"/>
          <w:szCs w:val="24"/>
        </w:rPr>
        <w:t xml:space="preserve">może zażądać spotkania w celu wymiany informacji i podjęcia kroków zmierzających do wyeliminowania wszelkich nieprawidłowości związanych z realizacją umowy. </w:t>
      </w:r>
    </w:p>
    <w:p w14:paraId="1A87921F" w14:textId="716435FC" w:rsidR="008D2E3B" w:rsidRPr="00060C89" w:rsidRDefault="008D2E3B" w:rsidP="009A0D5D">
      <w:pPr>
        <w:pStyle w:val="Jasnasiatkaakcent31"/>
        <w:widowControl w:val="0"/>
        <w:numPr>
          <w:ilvl w:val="0"/>
          <w:numId w:val="25"/>
        </w:numPr>
        <w:suppressAutoHyphens w:val="0"/>
        <w:autoSpaceDE w:val="0"/>
        <w:autoSpaceDN w:val="0"/>
        <w:adjustRightInd w:val="0"/>
        <w:spacing w:before="120" w:after="120"/>
        <w:ind w:left="426" w:hanging="426"/>
        <w:contextualSpacing w:val="0"/>
        <w:jc w:val="both"/>
        <w:rPr>
          <w:rFonts w:asciiTheme="minorHAnsi" w:hAnsiTheme="minorHAnsi" w:cstheme="minorHAnsi"/>
          <w:sz w:val="24"/>
          <w:szCs w:val="24"/>
        </w:rPr>
      </w:pPr>
      <w:r w:rsidRPr="00060C89">
        <w:rPr>
          <w:rFonts w:asciiTheme="minorHAnsi" w:hAnsiTheme="minorHAnsi" w:cstheme="minorHAnsi"/>
          <w:sz w:val="24"/>
          <w:szCs w:val="24"/>
        </w:rPr>
        <w:t>Wszelkie spory, z zastrzeżeniem § 1</w:t>
      </w:r>
      <w:r w:rsidR="0065600D">
        <w:rPr>
          <w:rFonts w:asciiTheme="minorHAnsi" w:hAnsiTheme="minorHAnsi" w:cstheme="minorHAnsi"/>
          <w:sz w:val="24"/>
          <w:szCs w:val="24"/>
        </w:rPr>
        <w:t>6</w:t>
      </w:r>
      <w:r w:rsidRPr="00060C89">
        <w:rPr>
          <w:rFonts w:asciiTheme="minorHAnsi" w:hAnsiTheme="minorHAnsi" w:cstheme="minorHAnsi"/>
          <w:sz w:val="24"/>
          <w:szCs w:val="24"/>
        </w:rPr>
        <w:t xml:space="preserve"> </w:t>
      </w:r>
      <w:r w:rsidR="0065600D">
        <w:rPr>
          <w:rFonts w:asciiTheme="minorHAnsi" w:hAnsiTheme="minorHAnsi" w:cstheme="minorHAnsi"/>
          <w:sz w:val="24"/>
          <w:szCs w:val="24"/>
        </w:rPr>
        <w:t>u</w:t>
      </w:r>
      <w:r w:rsidRPr="00060C89">
        <w:rPr>
          <w:rFonts w:asciiTheme="minorHAnsi" w:hAnsiTheme="minorHAnsi" w:cstheme="minorHAnsi"/>
          <w:sz w:val="24"/>
          <w:szCs w:val="24"/>
        </w:rPr>
        <w:t xml:space="preserve">mowy, wynikające z niniejszej umowy lub powstające w związku z umową będą rozstrzygane przez sąd właściwy dla siedziby Zamawiającego. </w:t>
      </w:r>
    </w:p>
    <w:p w14:paraId="5DFD7252" w14:textId="6BABB719" w:rsidR="008D2E3B" w:rsidRPr="00060C89" w:rsidRDefault="008D2E3B" w:rsidP="009A0D5D">
      <w:pPr>
        <w:pStyle w:val="Jasnasiatkaakcent31"/>
        <w:widowControl w:val="0"/>
        <w:numPr>
          <w:ilvl w:val="0"/>
          <w:numId w:val="25"/>
        </w:numPr>
        <w:suppressAutoHyphens w:val="0"/>
        <w:autoSpaceDE w:val="0"/>
        <w:autoSpaceDN w:val="0"/>
        <w:adjustRightInd w:val="0"/>
        <w:spacing w:before="120" w:after="120"/>
        <w:ind w:left="426" w:hanging="426"/>
        <w:contextualSpacing w:val="0"/>
        <w:jc w:val="both"/>
        <w:rPr>
          <w:rFonts w:asciiTheme="minorHAnsi" w:hAnsiTheme="minorHAnsi" w:cstheme="minorHAnsi"/>
          <w:sz w:val="24"/>
          <w:szCs w:val="24"/>
        </w:rPr>
      </w:pPr>
      <w:r w:rsidRPr="00060C89">
        <w:rPr>
          <w:rFonts w:asciiTheme="minorHAnsi" w:hAnsiTheme="minorHAnsi" w:cstheme="minorHAnsi"/>
          <w:sz w:val="24"/>
          <w:szCs w:val="24"/>
        </w:rPr>
        <w:t xml:space="preserve">Umowę sporządzono w </w:t>
      </w:r>
      <w:r w:rsidR="00471A8D" w:rsidRPr="00060C89">
        <w:rPr>
          <w:rFonts w:asciiTheme="minorHAnsi" w:hAnsiTheme="minorHAnsi" w:cstheme="minorHAnsi"/>
          <w:sz w:val="24"/>
          <w:szCs w:val="24"/>
        </w:rPr>
        <w:t>trzech</w:t>
      </w:r>
      <w:r w:rsidRPr="00060C89">
        <w:rPr>
          <w:rFonts w:asciiTheme="minorHAnsi" w:hAnsiTheme="minorHAnsi" w:cstheme="minorHAnsi"/>
          <w:sz w:val="24"/>
          <w:szCs w:val="24"/>
        </w:rPr>
        <w:t xml:space="preserve"> jednobrzmiących egzemplarzach: </w:t>
      </w:r>
      <w:r w:rsidR="00471A8D" w:rsidRPr="00060C89">
        <w:rPr>
          <w:rFonts w:asciiTheme="minorHAnsi" w:hAnsiTheme="minorHAnsi" w:cstheme="minorHAnsi"/>
          <w:sz w:val="24"/>
          <w:szCs w:val="24"/>
        </w:rPr>
        <w:t>dwa</w:t>
      </w:r>
      <w:r w:rsidRPr="00060C89">
        <w:rPr>
          <w:rFonts w:asciiTheme="minorHAnsi" w:hAnsiTheme="minorHAnsi" w:cstheme="minorHAnsi"/>
          <w:sz w:val="24"/>
          <w:szCs w:val="24"/>
        </w:rPr>
        <w:t xml:space="preserve"> egzemplarze dla Zamawiającego, jeden egzemplarz dla Wykonawcy.</w:t>
      </w:r>
    </w:p>
    <w:p w14:paraId="4B9382C4" w14:textId="77777777" w:rsidR="000F7269" w:rsidRPr="00060C89" w:rsidRDefault="000F7269" w:rsidP="000F7269">
      <w:pPr>
        <w:pStyle w:val="Akapitzlist"/>
        <w:autoSpaceDE w:val="0"/>
        <w:autoSpaceDN w:val="0"/>
        <w:adjustRightInd w:val="0"/>
        <w:spacing w:before="120" w:after="120"/>
        <w:ind w:left="426"/>
        <w:contextualSpacing w:val="0"/>
        <w:jc w:val="both"/>
        <w:rPr>
          <w:rFonts w:asciiTheme="minorHAnsi" w:hAnsiTheme="minorHAnsi" w:cstheme="minorHAnsi"/>
          <w:sz w:val="24"/>
          <w:szCs w:val="24"/>
        </w:rPr>
      </w:pPr>
    </w:p>
    <w:p w14:paraId="22D85CD5" w14:textId="77777777" w:rsidR="008D2E3B" w:rsidRPr="00060C89" w:rsidRDefault="008D2E3B" w:rsidP="008D2E3B">
      <w:pPr>
        <w:pStyle w:val="Jasnalistaakcent51"/>
        <w:widowControl/>
        <w:suppressAutoHyphens w:val="0"/>
        <w:autoSpaceDE w:val="0"/>
        <w:autoSpaceDN w:val="0"/>
        <w:spacing w:after="0" w:line="240" w:lineRule="auto"/>
        <w:contextualSpacing w:val="0"/>
        <w:jc w:val="left"/>
        <w:textAlignment w:val="auto"/>
        <w:rPr>
          <w:rFonts w:asciiTheme="minorHAnsi" w:eastAsia="Calibri" w:hAnsiTheme="minorHAnsi" w:cstheme="minorHAnsi"/>
          <w:strike/>
          <w:sz w:val="24"/>
          <w:szCs w:val="24"/>
          <w:highlight w:val="yellow"/>
          <w:lang w:eastAsia="en-US"/>
        </w:rPr>
      </w:pPr>
    </w:p>
    <w:p w14:paraId="616E19EA" w14:textId="77777777" w:rsidR="008D2E3B" w:rsidRPr="00060C89" w:rsidRDefault="008D2E3B" w:rsidP="008D2E3B">
      <w:pPr>
        <w:tabs>
          <w:tab w:val="left" w:pos="5655"/>
        </w:tabs>
        <w:jc w:val="center"/>
        <w:rPr>
          <w:rFonts w:asciiTheme="minorHAnsi" w:hAnsiTheme="minorHAnsi" w:cstheme="minorHAnsi"/>
          <w:b/>
          <w:bCs/>
          <w:sz w:val="28"/>
          <w:szCs w:val="28"/>
        </w:rPr>
      </w:pPr>
      <w:r w:rsidRPr="00060C89">
        <w:rPr>
          <w:rFonts w:asciiTheme="minorHAnsi" w:hAnsiTheme="minorHAnsi" w:cstheme="minorHAnsi"/>
          <w:b/>
          <w:bCs/>
          <w:sz w:val="28"/>
          <w:szCs w:val="28"/>
        </w:rPr>
        <w:t>ZAMAWIAJĄCY                                                                          WYKONAWCA</w:t>
      </w:r>
    </w:p>
    <w:p w14:paraId="57E50B3C" w14:textId="77777777" w:rsidR="008D2E3B" w:rsidRPr="00060C89" w:rsidRDefault="008D2E3B" w:rsidP="008D2E3B">
      <w:pPr>
        <w:rPr>
          <w:rFonts w:asciiTheme="minorHAnsi" w:hAnsiTheme="minorHAnsi" w:cstheme="minorHAnsi"/>
        </w:rPr>
      </w:pPr>
    </w:p>
    <w:p w14:paraId="4A6CCE53" w14:textId="77777777" w:rsidR="002A3852" w:rsidRDefault="002A3852">
      <w:pPr>
        <w:rPr>
          <w:rFonts w:asciiTheme="minorHAnsi" w:hAnsiTheme="minorHAnsi" w:cstheme="minorHAnsi"/>
        </w:rPr>
      </w:pPr>
    </w:p>
    <w:p w14:paraId="7AF762C2" w14:textId="77777777" w:rsidR="00B22406" w:rsidRPr="00B22406" w:rsidRDefault="00B22406" w:rsidP="00B22406">
      <w:pPr>
        <w:rPr>
          <w:rFonts w:asciiTheme="minorHAnsi" w:hAnsiTheme="minorHAnsi" w:cstheme="minorHAnsi"/>
        </w:rPr>
      </w:pPr>
    </w:p>
    <w:p w14:paraId="070D313D" w14:textId="77777777" w:rsidR="00B22406" w:rsidRPr="00B22406" w:rsidRDefault="00B22406" w:rsidP="00B22406">
      <w:pPr>
        <w:rPr>
          <w:rFonts w:asciiTheme="minorHAnsi" w:hAnsiTheme="minorHAnsi" w:cstheme="minorHAnsi"/>
        </w:rPr>
      </w:pPr>
    </w:p>
    <w:p w14:paraId="057B5368" w14:textId="77777777" w:rsidR="00B22406" w:rsidRPr="00B22406" w:rsidRDefault="00B22406" w:rsidP="00B22406">
      <w:pPr>
        <w:rPr>
          <w:rFonts w:asciiTheme="minorHAnsi" w:hAnsiTheme="minorHAnsi" w:cstheme="minorHAnsi"/>
        </w:rPr>
      </w:pPr>
    </w:p>
    <w:p w14:paraId="70B589F8" w14:textId="77777777" w:rsidR="00B22406" w:rsidRPr="00B22406" w:rsidRDefault="00B22406" w:rsidP="00B22406">
      <w:pPr>
        <w:rPr>
          <w:rFonts w:asciiTheme="minorHAnsi" w:hAnsiTheme="minorHAnsi" w:cstheme="minorHAnsi"/>
        </w:rPr>
      </w:pPr>
    </w:p>
    <w:p w14:paraId="2A3B085C" w14:textId="77777777" w:rsidR="00B22406" w:rsidRPr="00B22406" w:rsidRDefault="00B22406" w:rsidP="00B22406">
      <w:pPr>
        <w:rPr>
          <w:rFonts w:asciiTheme="minorHAnsi" w:hAnsiTheme="minorHAnsi" w:cstheme="minorHAnsi"/>
        </w:rPr>
      </w:pPr>
    </w:p>
    <w:p w14:paraId="187491D9" w14:textId="77777777" w:rsidR="00B22406" w:rsidRPr="00B22406" w:rsidRDefault="00B22406" w:rsidP="00B22406">
      <w:pPr>
        <w:rPr>
          <w:rFonts w:asciiTheme="minorHAnsi" w:hAnsiTheme="minorHAnsi" w:cstheme="minorHAnsi"/>
        </w:rPr>
      </w:pPr>
    </w:p>
    <w:p w14:paraId="257C75F0" w14:textId="77777777" w:rsidR="00B22406" w:rsidRPr="00B22406" w:rsidRDefault="00B22406" w:rsidP="00B22406">
      <w:pPr>
        <w:rPr>
          <w:rFonts w:asciiTheme="minorHAnsi" w:hAnsiTheme="minorHAnsi" w:cstheme="minorHAnsi"/>
        </w:rPr>
      </w:pPr>
    </w:p>
    <w:p w14:paraId="545945B3" w14:textId="77777777" w:rsidR="00B22406" w:rsidRPr="00B22406" w:rsidRDefault="00B22406" w:rsidP="00B22406">
      <w:pPr>
        <w:rPr>
          <w:rFonts w:asciiTheme="minorHAnsi" w:hAnsiTheme="minorHAnsi" w:cstheme="minorHAnsi"/>
        </w:rPr>
      </w:pPr>
    </w:p>
    <w:p w14:paraId="7BEADF81" w14:textId="77777777" w:rsidR="00B22406" w:rsidRPr="00B22406" w:rsidRDefault="00B22406" w:rsidP="00B22406">
      <w:pPr>
        <w:rPr>
          <w:rFonts w:asciiTheme="minorHAnsi" w:hAnsiTheme="minorHAnsi" w:cstheme="minorHAnsi"/>
        </w:rPr>
      </w:pPr>
    </w:p>
    <w:p w14:paraId="52F472E4" w14:textId="77777777" w:rsidR="00B22406" w:rsidRPr="00B22406" w:rsidRDefault="00B22406" w:rsidP="00B22406">
      <w:pPr>
        <w:rPr>
          <w:rFonts w:asciiTheme="minorHAnsi" w:hAnsiTheme="minorHAnsi" w:cstheme="minorHAnsi"/>
        </w:rPr>
      </w:pPr>
    </w:p>
    <w:p w14:paraId="1F435847" w14:textId="77777777" w:rsidR="00B22406" w:rsidRDefault="00B22406" w:rsidP="00B22406">
      <w:pPr>
        <w:rPr>
          <w:rFonts w:asciiTheme="minorHAnsi" w:hAnsiTheme="minorHAnsi" w:cstheme="minorHAnsi"/>
        </w:rPr>
      </w:pPr>
    </w:p>
    <w:p w14:paraId="45996468" w14:textId="77777777" w:rsidR="009A0D5D" w:rsidRDefault="009A0D5D" w:rsidP="00B22406">
      <w:pPr>
        <w:spacing w:line="276" w:lineRule="auto"/>
        <w:ind w:left="300"/>
        <w:jc w:val="both"/>
        <w:rPr>
          <w:rStyle w:val="Teksttreci512pt"/>
          <w:rFonts w:asciiTheme="minorHAnsi" w:hAnsiTheme="minorHAnsi" w:cstheme="minorHAnsi"/>
        </w:rPr>
      </w:pPr>
    </w:p>
    <w:p w14:paraId="0D7A2D1A" w14:textId="77777777" w:rsidR="009A0D5D" w:rsidRDefault="009A0D5D" w:rsidP="009A0D5D">
      <w:pPr>
        <w:spacing w:line="276" w:lineRule="auto"/>
        <w:jc w:val="both"/>
        <w:rPr>
          <w:rStyle w:val="Teksttreci512pt"/>
          <w:rFonts w:asciiTheme="minorHAnsi" w:hAnsiTheme="minorHAnsi" w:cstheme="minorHAnsi"/>
        </w:rPr>
      </w:pPr>
    </w:p>
    <w:p w14:paraId="4107C6C1" w14:textId="77777777" w:rsidR="009A0D5D" w:rsidRDefault="009A0D5D" w:rsidP="00B22406">
      <w:pPr>
        <w:spacing w:line="276" w:lineRule="auto"/>
        <w:ind w:left="300"/>
        <w:jc w:val="both"/>
        <w:rPr>
          <w:rStyle w:val="Teksttreci512pt"/>
          <w:rFonts w:asciiTheme="minorHAnsi" w:hAnsiTheme="minorHAnsi" w:cstheme="minorHAnsi"/>
        </w:rPr>
      </w:pPr>
    </w:p>
    <w:p w14:paraId="307D44FD" w14:textId="77777777" w:rsidR="009A0D5D" w:rsidRDefault="009A0D5D" w:rsidP="00B22406">
      <w:pPr>
        <w:spacing w:line="276" w:lineRule="auto"/>
        <w:ind w:left="300"/>
        <w:jc w:val="both"/>
        <w:rPr>
          <w:rStyle w:val="Teksttreci512pt"/>
          <w:rFonts w:asciiTheme="minorHAnsi" w:hAnsiTheme="minorHAnsi" w:cstheme="minorHAnsi"/>
        </w:rPr>
      </w:pPr>
    </w:p>
    <w:p w14:paraId="4EF853F9" w14:textId="77777777" w:rsidR="009A0D5D" w:rsidRDefault="009A0D5D" w:rsidP="00B22406">
      <w:pPr>
        <w:spacing w:line="276" w:lineRule="auto"/>
        <w:ind w:left="300"/>
        <w:jc w:val="both"/>
        <w:rPr>
          <w:rStyle w:val="Teksttreci512pt"/>
          <w:rFonts w:asciiTheme="minorHAnsi" w:hAnsiTheme="minorHAnsi" w:cstheme="minorHAnsi"/>
        </w:rPr>
      </w:pPr>
    </w:p>
    <w:p w14:paraId="3365CFEB" w14:textId="77777777" w:rsidR="009A0D5D" w:rsidRDefault="009A0D5D" w:rsidP="00B22406">
      <w:pPr>
        <w:spacing w:line="276" w:lineRule="auto"/>
        <w:ind w:left="300"/>
        <w:jc w:val="both"/>
        <w:rPr>
          <w:rStyle w:val="Teksttreci512pt"/>
          <w:rFonts w:asciiTheme="minorHAnsi" w:hAnsiTheme="minorHAnsi" w:cstheme="minorHAnsi"/>
        </w:rPr>
      </w:pPr>
    </w:p>
    <w:p w14:paraId="124CAEE1" w14:textId="77777777" w:rsidR="009A0D5D" w:rsidRDefault="009A0D5D" w:rsidP="00B22406">
      <w:pPr>
        <w:spacing w:line="276" w:lineRule="auto"/>
        <w:ind w:left="300"/>
        <w:jc w:val="both"/>
        <w:rPr>
          <w:rStyle w:val="Teksttreci512pt"/>
          <w:rFonts w:asciiTheme="minorHAnsi" w:hAnsiTheme="minorHAnsi" w:cstheme="minorHAnsi"/>
        </w:rPr>
      </w:pPr>
    </w:p>
    <w:p w14:paraId="7B8C9DCB" w14:textId="77777777" w:rsidR="009A0D5D" w:rsidRDefault="009A0D5D" w:rsidP="00B22406">
      <w:pPr>
        <w:spacing w:line="276" w:lineRule="auto"/>
        <w:ind w:left="300"/>
        <w:jc w:val="both"/>
        <w:rPr>
          <w:rStyle w:val="Teksttreci512pt"/>
          <w:rFonts w:asciiTheme="minorHAnsi" w:hAnsiTheme="minorHAnsi" w:cstheme="minorHAnsi"/>
        </w:rPr>
      </w:pPr>
    </w:p>
    <w:p w14:paraId="16E26996" w14:textId="19C37C84" w:rsidR="00B22406" w:rsidRPr="00AC58BB" w:rsidRDefault="00B22406" w:rsidP="00B22406">
      <w:pPr>
        <w:spacing w:line="276" w:lineRule="auto"/>
        <w:ind w:left="300"/>
        <w:jc w:val="both"/>
        <w:rPr>
          <w:rFonts w:asciiTheme="minorHAnsi" w:hAnsiTheme="minorHAnsi" w:cstheme="minorHAnsi"/>
        </w:rPr>
      </w:pPr>
      <w:r w:rsidRPr="00AC58BB">
        <w:rPr>
          <w:rStyle w:val="Teksttreci512pt"/>
          <w:rFonts w:asciiTheme="minorHAnsi" w:hAnsiTheme="minorHAnsi" w:cstheme="minorHAnsi"/>
        </w:rPr>
        <w:t>*</w:t>
      </w:r>
      <w:r w:rsidRPr="00AC58BB">
        <w:rPr>
          <w:rFonts w:asciiTheme="minorHAnsi" w:hAnsiTheme="minorHAnsi" w:cstheme="minorHAnsi"/>
        </w:rPr>
        <w:t>Zamawiający zastrzega sobie, po wyborze oferty, prawo wprowadzenia do Umowy zapisów służących jej uszczegółowieniu, a wynikających z treści złożonej oferty i zapisów SWZ</w:t>
      </w:r>
      <w:r w:rsidRPr="00AC58BB">
        <w:rPr>
          <w:rStyle w:val="Teksttreci5"/>
          <w:rFonts w:asciiTheme="minorHAnsi" w:hAnsiTheme="minorHAnsi" w:cstheme="minorHAnsi"/>
        </w:rPr>
        <w:t>.</w:t>
      </w:r>
    </w:p>
    <w:p w14:paraId="55E39545" w14:textId="77777777" w:rsidR="00B22406" w:rsidRPr="00B22406" w:rsidRDefault="00B22406" w:rsidP="00B22406">
      <w:pPr>
        <w:rPr>
          <w:rFonts w:asciiTheme="minorHAnsi" w:hAnsiTheme="minorHAnsi" w:cstheme="minorHAnsi"/>
        </w:rPr>
      </w:pPr>
    </w:p>
    <w:sectPr w:rsidR="00B22406" w:rsidRPr="00B22406" w:rsidSect="00801D9E">
      <w:headerReference w:type="default" r:id="rId8"/>
      <w:footerReference w:type="default" r:id="rId9"/>
      <w:pgSz w:w="11906" w:h="16838"/>
      <w:pgMar w:top="1417" w:right="1417" w:bottom="1417" w:left="1417"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CA5C0" w14:textId="77777777" w:rsidR="008D2E3B" w:rsidRDefault="008D2E3B" w:rsidP="008D2E3B">
      <w:r>
        <w:separator/>
      </w:r>
    </w:p>
  </w:endnote>
  <w:endnote w:type="continuationSeparator" w:id="0">
    <w:p w14:paraId="4748D6B7" w14:textId="77777777" w:rsidR="008D2E3B" w:rsidRDefault="008D2E3B" w:rsidP="008D2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9201213"/>
      <w:docPartObj>
        <w:docPartGallery w:val="Page Numbers (Bottom of Page)"/>
        <w:docPartUnique/>
      </w:docPartObj>
    </w:sdtPr>
    <w:sdtEndPr>
      <w:rPr>
        <w:sz w:val="20"/>
        <w:szCs w:val="20"/>
      </w:rPr>
    </w:sdtEndPr>
    <w:sdtContent>
      <w:p w14:paraId="09C79C2E" w14:textId="25D53001" w:rsidR="00801D9E" w:rsidRPr="00801D9E" w:rsidRDefault="00801D9E">
        <w:pPr>
          <w:pStyle w:val="Stopka"/>
          <w:jc w:val="right"/>
          <w:rPr>
            <w:sz w:val="20"/>
            <w:szCs w:val="20"/>
          </w:rPr>
        </w:pPr>
        <w:r w:rsidRPr="00801D9E">
          <w:rPr>
            <w:sz w:val="20"/>
            <w:szCs w:val="20"/>
          </w:rPr>
          <w:t xml:space="preserve">Strona | </w:t>
        </w:r>
        <w:r w:rsidRPr="00801D9E">
          <w:rPr>
            <w:sz w:val="20"/>
            <w:szCs w:val="20"/>
          </w:rPr>
          <w:fldChar w:fldCharType="begin"/>
        </w:r>
        <w:r w:rsidRPr="00801D9E">
          <w:rPr>
            <w:sz w:val="20"/>
            <w:szCs w:val="20"/>
          </w:rPr>
          <w:instrText>PAGE   \* MERGEFORMAT</w:instrText>
        </w:r>
        <w:r w:rsidRPr="00801D9E">
          <w:rPr>
            <w:sz w:val="20"/>
            <w:szCs w:val="20"/>
          </w:rPr>
          <w:fldChar w:fldCharType="separate"/>
        </w:r>
        <w:r w:rsidRPr="00801D9E">
          <w:rPr>
            <w:sz w:val="20"/>
            <w:szCs w:val="20"/>
          </w:rPr>
          <w:t>2</w:t>
        </w:r>
        <w:r w:rsidRPr="00801D9E">
          <w:rPr>
            <w:sz w:val="20"/>
            <w:szCs w:val="20"/>
          </w:rPr>
          <w:fldChar w:fldCharType="end"/>
        </w:r>
        <w:r w:rsidRPr="00801D9E">
          <w:rPr>
            <w:sz w:val="20"/>
            <w:szCs w:val="20"/>
          </w:rPr>
          <w:t xml:space="preserve"> </w:t>
        </w:r>
      </w:p>
    </w:sdtContent>
  </w:sdt>
  <w:p w14:paraId="78C039EA" w14:textId="77777777" w:rsidR="00801D9E" w:rsidRDefault="00801D9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7E486" w14:textId="77777777" w:rsidR="008D2E3B" w:rsidRDefault="008D2E3B" w:rsidP="008D2E3B">
      <w:r>
        <w:separator/>
      </w:r>
    </w:p>
  </w:footnote>
  <w:footnote w:type="continuationSeparator" w:id="0">
    <w:p w14:paraId="4B93B91E" w14:textId="77777777" w:rsidR="008D2E3B" w:rsidRDefault="008D2E3B" w:rsidP="008D2E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BFC7A" w14:textId="796455D6" w:rsidR="008D2E3B" w:rsidRPr="00AB3056" w:rsidRDefault="00AB3056" w:rsidP="00AB3056">
    <w:pPr>
      <w:pStyle w:val="Nagwek"/>
      <w:ind w:hanging="567"/>
    </w:pPr>
    <w:r>
      <w:rPr>
        <w:noProof/>
      </w:rPr>
      <w:drawing>
        <wp:inline distT="0" distB="0" distL="0" distR="0" wp14:anchorId="193DF4BF" wp14:editId="261D1E76">
          <wp:extent cx="6458585" cy="992221"/>
          <wp:effectExtent l="0" t="0" r="0" b="0"/>
          <wp:docPr id="5819963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5816" cy="996404"/>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5E3234B4"/>
    <w:name w:val="WW8Num1"/>
    <w:lvl w:ilvl="0">
      <w:start w:val="1"/>
      <w:numFmt w:val="decimal"/>
      <w:lvlText w:val="%1)"/>
      <w:lvlJc w:val="left"/>
      <w:pPr>
        <w:tabs>
          <w:tab w:val="num" w:pos="0"/>
        </w:tabs>
        <w:ind w:left="720" w:hanging="360"/>
      </w:pPr>
      <w:rPr>
        <w:rFonts w:asciiTheme="minorHAnsi" w:hAnsiTheme="minorHAnsi" w:cstheme="minorHAnsi" w:hint="default"/>
        <w:sz w:val="24"/>
        <w:szCs w:val="24"/>
      </w:rPr>
    </w:lvl>
  </w:abstractNum>
  <w:abstractNum w:abstractNumId="1" w15:restartNumberingAfterBreak="0">
    <w:nsid w:val="00000005"/>
    <w:multiLevelType w:val="singleLevel"/>
    <w:tmpl w:val="1482408E"/>
    <w:name w:val="WW8Num5"/>
    <w:lvl w:ilvl="0">
      <w:start w:val="1"/>
      <w:numFmt w:val="decimal"/>
      <w:lvlText w:val="%1)"/>
      <w:lvlJc w:val="left"/>
      <w:pPr>
        <w:tabs>
          <w:tab w:val="num" w:pos="66"/>
        </w:tabs>
        <w:ind w:left="786" w:hanging="360"/>
      </w:pPr>
      <w:rPr>
        <w:rFonts w:asciiTheme="minorHAnsi" w:hAnsiTheme="minorHAnsi" w:cstheme="minorHAnsi" w:hint="default"/>
        <w:b w:val="0"/>
        <w:sz w:val="24"/>
        <w:szCs w:val="24"/>
      </w:rPr>
    </w:lvl>
  </w:abstractNum>
  <w:abstractNum w:abstractNumId="2" w15:restartNumberingAfterBreak="0">
    <w:nsid w:val="00000009"/>
    <w:multiLevelType w:val="singleLevel"/>
    <w:tmpl w:val="8ADE0556"/>
    <w:name w:val="WW8Num9"/>
    <w:lvl w:ilvl="0">
      <w:start w:val="3"/>
      <w:numFmt w:val="decimal"/>
      <w:lvlText w:val="%1."/>
      <w:lvlJc w:val="left"/>
      <w:pPr>
        <w:tabs>
          <w:tab w:val="num" w:pos="0"/>
        </w:tabs>
        <w:ind w:left="720" w:hanging="360"/>
      </w:pPr>
      <w:rPr>
        <w:rFonts w:asciiTheme="minorHAnsi" w:hAnsiTheme="minorHAnsi" w:cstheme="minorHAnsi" w:hint="default"/>
        <w:b w:val="0"/>
        <w:bCs/>
        <w:sz w:val="24"/>
        <w:szCs w:val="24"/>
      </w:rPr>
    </w:lvl>
  </w:abstractNum>
  <w:abstractNum w:abstractNumId="3" w15:restartNumberingAfterBreak="0">
    <w:nsid w:val="0000000F"/>
    <w:multiLevelType w:val="singleLevel"/>
    <w:tmpl w:val="5BAAF7EA"/>
    <w:name w:val="WW8Num15"/>
    <w:lvl w:ilvl="0">
      <w:start w:val="13"/>
      <w:numFmt w:val="decimal"/>
      <w:lvlText w:val="%1."/>
      <w:lvlJc w:val="left"/>
      <w:pPr>
        <w:tabs>
          <w:tab w:val="num" w:pos="0"/>
        </w:tabs>
        <w:ind w:left="720" w:hanging="360"/>
      </w:pPr>
      <w:rPr>
        <w:rFonts w:asciiTheme="minorHAnsi" w:hAnsiTheme="minorHAnsi" w:cstheme="minorHAnsi" w:hint="default"/>
        <w:b w:val="0"/>
        <w:bCs/>
        <w:sz w:val="24"/>
        <w:szCs w:val="24"/>
      </w:rPr>
    </w:lvl>
  </w:abstractNum>
  <w:abstractNum w:abstractNumId="4" w15:restartNumberingAfterBreak="0">
    <w:nsid w:val="00000012"/>
    <w:multiLevelType w:val="singleLevel"/>
    <w:tmpl w:val="5F2812CC"/>
    <w:name w:val="WW8Num18"/>
    <w:lvl w:ilvl="0">
      <w:start w:val="9"/>
      <w:numFmt w:val="decimal"/>
      <w:lvlText w:val="%1."/>
      <w:lvlJc w:val="left"/>
      <w:pPr>
        <w:tabs>
          <w:tab w:val="num" w:pos="0"/>
        </w:tabs>
        <w:ind w:left="720" w:hanging="360"/>
      </w:pPr>
      <w:rPr>
        <w:rFonts w:asciiTheme="minorHAnsi" w:hAnsiTheme="minorHAnsi" w:cstheme="minorHAnsi" w:hint="default"/>
        <w:b w:val="0"/>
        <w:bCs/>
        <w:sz w:val="24"/>
        <w:szCs w:val="24"/>
      </w:rPr>
    </w:lvl>
  </w:abstractNum>
  <w:abstractNum w:abstractNumId="5" w15:restartNumberingAfterBreak="0">
    <w:nsid w:val="0000001A"/>
    <w:multiLevelType w:val="singleLevel"/>
    <w:tmpl w:val="791EECDA"/>
    <w:name w:val="WW8Num26"/>
    <w:lvl w:ilvl="0">
      <w:start w:val="1"/>
      <w:numFmt w:val="decimal"/>
      <w:lvlText w:val="%1)"/>
      <w:lvlJc w:val="left"/>
      <w:pPr>
        <w:tabs>
          <w:tab w:val="num" w:pos="0"/>
        </w:tabs>
        <w:ind w:left="720" w:hanging="360"/>
      </w:pPr>
      <w:rPr>
        <w:rFonts w:asciiTheme="minorHAnsi" w:eastAsia="Times New Roman" w:hAnsiTheme="minorHAnsi" w:cstheme="minorHAnsi" w:hint="default"/>
        <w:sz w:val="24"/>
        <w:szCs w:val="24"/>
      </w:rPr>
    </w:lvl>
  </w:abstractNum>
  <w:abstractNum w:abstractNumId="6" w15:restartNumberingAfterBreak="0">
    <w:nsid w:val="00000022"/>
    <w:multiLevelType w:val="singleLevel"/>
    <w:tmpl w:val="F0766BC0"/>
    <w:name w:val="WW8Num34"/>
    <w:lvl w:ilvl="0">
      <w:start w:val="1"/>
      <w:numFmt w:val="decimal"/>
      <w:lvlText w:val="%1)"/>
      <w:lvlJc w:val="left"/>
      <w:pPr>
        <w:tabs>
          <w:tab w:val="num" w:pos="0"/>
        </w:tabs>
        <w:ind w:left="720" w:hanging="360"/>
      </w:pPr>
      <w:rPr>
        <w:rFonts w:asciiTheme="minorHAnsi" w:hAnsiTheme="minorHAnsi" w:cstheme="minorHAnsi" w:hint="default"/>
        <w:sz w:val="24"/>
        <w:szCs w:val="24"/>
      </w:rPr>
    </w:lvl>
  </w:abstractNum>
  <w:abstractNum w:abstractNumId="7" w15:restartNumberingAfterBreak="0">
    <w:nsid w:val="00000023"/>
    <w:multiLevelType w:val="multilevel"/>
    <w:tmpl w:val="2F36AA86"/>
    <w:name w:val="WW8Num35"/>
    <w:lvl w:ilvl="0">
      <w:start w:val="1"/>
      <w:numFmt w:val="decimal"/>
      <w:lvlText w:val="%1)"/>
      <w:lvlJc w:val="left"/>
      <w:pPr>
        <w:tabs>
          <w:tab w:val="num" w:pos="0"/>
        </w:tabs>
        <w:ind w:left="720" w:hanging="360"/>
      </w:pPr>
      <w:rPr>
        <w:rFonts w:asciiTheme="minorHAnsi" w:eastAsia="Times New Roman" w:hAnsiTheme="minorHAnsi" w:cstheme="minorHAnsi" w:hint="default"/>
        <w:b w:val="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00000028"/>
    <w:multiLevelType w:val="singleLevel"/>
    <w:tmpl w:val="63C6FC00"/>
    <w:name w:val="WW8Num40"/>
    <w:lvl w:ilvl="0">
      <w:start w:val="1"/>
      <w:numFmt w:val="decimal"/>
      <w:lvlText w:val="%1)"/>
      <w:lvlJc w:val="left"/>
      <w:pPr>
        <w:tabs>
          <w:tab w:val="num" w:pos="0"/>
        </w:tabs>
        <w:ind w:left="720" w:hanging="360"/>
      </w:pPr>
      <w:rPr>
        <w:rFonts w:asciiTheme="minorHAnsi" w:hAnsiTheme="minorHAnsi" w:cstheme="minorHAnsi" w:hint="default"/>
        <w:sz w:val="24"/>
        <w:szCs w:val="24"/>
      </w:rPr>
    </w:lvl>
  </w:abstractNum>
  <w:abstractNum w:abstractNumId="9" w15:restartNumberingAfterBreak="0">
    <w:nsid w:val="0000002E"/>
    <w:multiLevelType w:val="multilevel"/>
    <w:tmpl w:val="2C983D22"/>
    <w:name w:val="WW8Num46"/>
    <w:lvl w:ilvl="0">
      <w:start w:val="1"/>
      <w:numFmt w:val="decimal"/>
      <w:lvlText w:val="%1)"/>
      <w:lvlJc w:val="left"/>
      <w:pPr>
        <w:tabs>
          <w:tab w:val="num" w:pos="0"/>
        </w:tabs>
        <w:ind w:left="720" w:hanging="360"/>
      </w:pPr>
      <w:rPr>
        <w:rFonts w:cs="Times New Roman" w:hint="default"/>
      </w:rPr>
    </w:lvl>
    <w:lvl w:ilvl="1">
      <w:start w:val="1"/>
      <w:numFmt w:val="decimal"/>
      <w:lvlText w:val="%2)"/>
      <w:lvlJc w:val="left"/>
      <w:pPr>
        <w:tabs>
          <w:tab w:val="num" w:pos="0"/>
        </w:tabs>
        <w:ind w:left="720" w:hanging="360"/>
      </w:pPr>
      <w:rPr>
        <w:rFonts w:cs="Times New Roman" w:hint="default"/>
      </w:rPr>
    </w:lvl>
    <w:lvl w:ilvl="2">
      <w:start w:val="1"/>
      <w:numFmt w:val="decimal"/>
      <w:lvlText w:val="%3."/>
      <w:lvlJc w:val="left"/>
      <w:pPr>
        <w:tabs>
          <w:tab w:val="num" w:pos="0"/>
        </w:tabs>
        <w:ind w:left="2340" w:hanging="360"/>
      </w:pPr>
      <w:rPr>
        <w:rFonts w:ascii="Calibri" w:hAnsi="Calibri" w:cs="Calibri" w:hint="default"/>
        <w:b w:val="0"/>
        <w:bCs/>
        <w:sz w:val="24"/>
        <w:szCs w:val="24"/>
        <w:lang w:eastAsia="pl-PL"/>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10" w15:restartNumberingAfterBreak="0">
    <w:nsid w:val="00000035"/>
    <w:multiLevelType w:val="singleLevel"/>
    <w:tmpl w:val="F1CA8822"/>
    <w:name w:val="WW8Num53"/>
    <w:lvl w:ilvl="0">
      <w:start w:val="1"/>
      <w:numFmt w:val="decimal"/>
      <w:lvlText w:val="%1)"/>
      <w:lvlJc w:val="left"/>
      <w:pPr>
        <w:tabs>
          <w:tab w:val="num" w:pos="0"/>
        </w:tabs>
        <w:ind w:left="720" w:hanging="360"/>
      </w:pPr>
      <w:rPr>
        <w:rFonts w:asciiTheme="minorHAnsi" w:hAnsiTheme="minorHAnsi" w:cstheme="minorHAnsi" w:hint="default"/>
        <w:sz w:val="24"/>
        <w:szCs w:val="24"/>
      </w:rPr>
    </w:lvl>
  </w:abstractNum>
  <w:abstractNum w:abstractNumId="11" w15:restartNumberingAfterBreak="0">
    <w:nsid w:val="00000036"/>
    <w:multiLevelType w:val="singleLevel"/>
    <w:tmpl w:val="07AE0D82"/>
    <w:name w:val="WW8Num54"/>
    <w:lvl w:ilvl="0">
      <w:start w:val="1"/>
      <w:numFmt w:val="decimal"/>
      <w:lvlText w:val="%1."/>
      <w:lvlJc w:val="left"/>
      <w:pPr>
        <w:tabs>
          <w:tab w:val="num" w:pos="0"/>
        </w:tabs>
        <w:ind w:left="720" w:hanging="360"/>
      </w:pPr>
      <w:rPr>
        <w:rFonts w:ascii="Calibri" w:hAnsi="Calibri" w:cs="Calibri" w:hint="default"/>
        <w:b w:val="0"/>
        <w:bCs/>
        <w:sz w:val="24"/>
        <w:szCs w:val="24"/>
      </w:rPr>
    </w:lvl>
  </w:abstractNum>
  <w:abstractNum w:abstractNumId="12" w15:restartNumberingAfterBreak="0">
    <w:nsid w:val="0000003D"/>
    <w:multiLevelType w:val="singleLevel"/>
    <w:tmpl w:val="9822DF14"/>
    <w:name w:val="WW8Num61"/>
    <w:lvl w:ilvl="0">
      <w:start w:val="1"/>
      <w:numFmt w:val="decimal"/>
      <w:lvlText w:val="%1)"/>
      <w:lvlJc w:val="left"/>
      <w:pPr>
        <w:tabs>
          <w:tab w:val="num" w:pos="0"/>
        </w:tabs>
        <w:ind w:left="720" w:hanging="360"/>
      </w:pPr>
      <w:rPr>
        <w:rFonts w:asciiTheme="minorHAnsi" w:hAnsiTheme="minorHAnsi" w:cstheme="minorHAnsi" w:hint="default"/>
        <w:sz w:val="24"/>
        <w:szCs w:val="24"/>
      </w:rPr>
    </w:lvl>
  </w:abstractNum>
  <w:abstractNum w:abstractNumId="13" w15:restartNumberingAfterBreak="0">
    <w:nsid w:val="00000047"/>
    <w:multiLevelType w:val="singleLevel"/>
    <w:tmpl w:val="8AFC644E"/>
    <w:name w:val="WW8Num71"/>
    <w:lvl w:ilvl="0">
      <w:start w:val="11"/>
      <w:numFmt w:val="decimal"/>
      <w:lvlText w:val="%1."/>
      <w:lvlJc w:val="left"/>
      <w:pPr>
        <w:tabs>
          <w:tab w:val="num" w:pos="0"/>
        </w:tabs>
        <w:ind w:left="720" w:hanging="360"/>
      </w:pPr>
      <w:rPr>
        <w:rFonts w:asciiTheme="minorHAnsi" w:hAnsiTheme="minorHAnsi" w:cstheme="minorHAnsi" w:hint="default"/>
        <w:b w:val="0"/>
        <w:bCs/>
        <w:sz w:val="24"/>
        <w:szCs w:val="24"/>
      </w:rPr>
    </w:lvl>
  </w:abstractNum>
  <w:abstractNum w:abstractNumId="14" w15:restartNumberingAfterBreak="0">
    <w:nsid w:val="00000052"/>
    <w:multiLevelType w:val="singleLevel"/>
    <w:tmpl w:val="61E2B7A0"/>
    <w:name w:val="WW8Num82"/>
    <w:lvl w:ilvl="0">
      <w:start w:val="1"/>
      <w:numFmt w:val="decimal"/>
      <w:lvlText w:val="%1)"/>
      <w:lvlJc w:val="left"/>
      <w:pPr>
        <w:tabs>
          <w:tab w:val="num" w:pos="0"/>
        </w:tabs>
        <w:ind w:left="720" w:hanging="360"/>
      </w:pPr>
      <w:rPr>
        <w:rFonts w:ascii="Calibri" w:hAnsi="Calibri" w:cs="Calibri" w:hint="default"/>
        <w:sz w:val="24"/>
        <w:szCs w:val="24"/>
      </w:rPr>
    </w:lvl>
  </w:abstractNum>
  <w:abstractNum w:abstractNumId="15" w15:restartNumberingAfterBreak="0">
    <w:nsid w:val="00000055"/>
    <w:multiLevelType w:val="singleLevel"/>
    <w:tmpl w:val="5F62CF54"/>
    <w:name w:val="WW8Num85"/>
    <w:lvl w:ilvl="0">
      <w:start w:val="1"/>
      <w:numFmt w:val="decimal"/>
      <w:lvlText w:val="%1)"/>
      <w:lvlJc w:val="left"/>
      <w:pPr>
        <w:tabs>
          <w:tab w:val="num" w:pos="0"/>
        </w:tabs>
        <w:ind w:left="720" w:hanging="360"/>
      </w:pPr>
      <w:rPr>
        <w:rFonts w:asciiTheme="minorHAnsi" w:eastAsia="Times New Roman" w:hAnsiTheme="minorHAnsi" w:cstheme="minorHAnsi" w:hint="default"/>
        <w:sz w:val="24"/>
        <w:szCs w:val="24"/>
      </w:rPr>
    </w:lvl>
  </w:abstractNum>
  <w:abstractNum w:abstractNumId="16" w15:restartNumberingAfterBreak="0">
    <w:nsid w:val="02F10BEB"/>
    <w:multiLevelType w:val="hybridMultilevel"/>
    <w:tmpl w:val="6DA499C4"/>
    <w:lvl w:ilvl="0" w:tplc="04150011">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7A277B2"/>
    <w:multiLevelType w:val="hybridMultilevel"/>
    <w:tmpl w:val="E458B85E"/>
    <w:lvl w:ilvl="0" w:tplc="78CEE80E">
      <w:start w:val="1"/>
      <w:numFmt w:val="decimal"/>
      <w:lvlText w:val="%1)"/>
      <w:lvlJc w:val="left"/>
      <w:pPr>
        <w:ind w:left="927" w:hanging="360"/>
      </w:pPr>
      <w:rPr>
        <w:rFonts w:asciiTheme="minorHAnsi" w:eastAsia="Times New Roman" w:hAnsiTheme="minorHAnsi" w:cstheme="minorHAns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0802568E"/>
    <w:multiLevelType w:val="multilevel"/>
    <w:tmpl w:val="10CE0FE4"/>
    <w:lvl w:ilvl="0">
      <w:start w:val="1"/>
      <w:numFmt w:val="decimal"/>
      <w:lvlText w:val="%1."/>
      <w:lvlJc w:val="left"/>
      <w:pPr>
        <w:ind w:left="504" w:hanging="504"/>
      </w:pPr>
      <w:rPr>
        <w:rFonts w:hint="default"/>
      </w:rPr>
    </w:lvl>
    <w:lvl w:ilvl="1">
      <w:start w:val="1"/>
      <w:numFmt w:val="decimal"/>
      <w:lvlText w:val="5.%2."/>
      <w:lvlJc w:val="left"/>
      <w:pPr>
        <w:ind w:left="360" w:hanging="360"/>
      </w:pPr>
      <w:rPr>
        <w:rFonts w:hint="default"/>
      </w:rPr>
    </w:lvl>
    <w:lvl w:ilvl="2">
      <w:start w:val="1"/>
      <w:numFmt w:val="decimal"/>
      <w:lvlText w:val="5.2.%3"/>
      <w:lvlJc w:val="left"/>
      <w:pPr>
        <w:ind w:left="360" w:hanging="36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9" w15:restartNumberingAfterBreak="0">
    <w:nsid w:val="08F00DAB"/>
    <w:multiLevelType w:val="hybridMultilevel"/>
    <w:tmpl w:val="3E8A8004"/>
    <w:lvl w:ilvl="0" w:tplc="881C448C">
      <w:start w:val="1"/>
      <w:numFmt w:val="decimal"/>
      <w:lvlText w:val="%1)"/>
      <w:lvlJc w:val="left"/>
      <w:pPr>
        <w:ind w:left="1315" w:hanging="360"/>
      </w:pPr>
      <w:rPr>
        <w:rFonts w:asciiTheme="minorHAnsi" w:hAnsiTheme="minorHAnsi" w:cstheme="minorHAnsi" w:hint="default"/>
        <w:sz w:val="24"/>
        <w:szCs w:val="24"/>
      </w:rPr>
    </w:lvl>
    <w:lvl w:ilvl="1" w:tplc="FFFFFFFF" w:tentative="1">
      <w:start w:val="1"/>
      <w:numFmt w:val="bullet"/>
      <w:lvlText w:val="o"/>
      <w:lvlJc w:val="left"/>
      <w:pPr>
        <w:ind w:left="2035" w:hanging="360"/>
      </w:pPr>
      <w:rPr>
        <w:rFonts w:ascii="Courier New" w:hAnsi="Courier New" w:cs="Courier New" w:hint="default"/>
      </w:rPr>
    </w:lvl>
    <w:lvl w:ilvl="2" w:tplc="FFFFFFFF" w:tentative="1">
      <w:start w:val="1"/>
      <w:numFmt w:val="bullet"/>
      <w:lvlText w:val=""/>
      <w:lvlJc w:val="left"/>
      <w:pPr>
        <w:ind w:left="2755" w:hanging="360"/>
      </w:pPr>
      <w:rPr>
        <w:rFonts w:ascii="Wingdings" w:hAnsi="Wingdings" w:hint="default"/>
      </w:rPr>
    </w:lvl>
    <w:lvl w:ilvl="3" w:tplc="FFFFFFFF" w:tentative="1">
      <w:start w:val="1"/>
      <w:numFmt w:val="bullet"/>
      <w:lvlText w:val=""/>
      <w:lvlJc w:val="left"/>
      <w:pPr>
        <w:ind w:left="3475" w:hanging="360"/>
      </w:pPr>
      <w:rPr>
        <w:rFonts w:ascii="Symbol" w:hAnsi="Symbol" w:hint="default"/>
      </w:rPr>
    </w:lvl>
    <w:lvl w:ilvl="4" w:tplc="FFFFFFFF" w:tentative="1">
      <w:start w:val="1"/>
      <w:numFmt w:val="bullet"/>
      <w:lvlText w:val="o"/>
      <w:lvlJc w:val="left"/>
      <w:pPr>
        <w:ind w:left="4195" w:hanging="360"/>
      </w:pPr>
      <w:rPr>
        <w:rFonts w:ascii="Courier New" w:hAnsi="Courier New" w:cs="Courier New" w:hint="default"/>
      </w:rPr>
    </w:lvl>
    <w:lvl w:ilvl="5" w:tplc="FFFFFFFF" w:tentative="1">
      <w:start w:val="1"/>
      <w:numFmt w:val="bullet"/>
      <w:lvlText w:val=""/>
      <w:lvlJc w:val="left"/>
      <w:pPr>
        <w:ind w:left="4915" w:hanging="360"/>
      </w:pPr>
      <w:rPr>
        <w:rFonts w:ascii="Wingdings" w:hAnsi="Wingdings" w:hint="default"/>
      </w:rPr>
    </w:lvl>
    <w:lvl w:ilvl="6" w:tplc="FFFFFFFF" w:tentative="1">
      <w:start w:val="1"/>
      <w:numFmt w:val="bullet"/>
      <w:lvlText w:val=""/>
      <w:lvlJc w:val="left"/>
      <w:pPr>
        <w:ind w:left="5635" w:hanging="360"/>
      </w:pPr>
      <w:rPr>
        <w:rFonts w:ascii="Symbol" w:hAnsi="Symbol" w:hint="default"/>
      </w:rPr>
    </w:lvl>
    <w:lvl w:ilvl="7" w:tplc="FFFFFFFF" w:tentative="1">
      <w:start w:val="1"/>
      <w:numFmt w:val="bullet"/>
      <w:lvlText w:val="o"/>
      <w:lvlJc w:val="left"/>
      <w:pPr>
        <w:ind w:left="6355" w:hanging="360"/>
      </w:pPr>
      <w:rPr>
        <w:rFonts w:ascii="Courier New" w:hAnsi="Courier New" w:cs="Courier New" w:hint="default"/>
      </w:rPr>
    </w:lvl>
    <w:lvl w:ilvl="8" w:tplc="FFFFFFFF" w:tentative="1">
      <w:start w:val="1"/>
      <w:numFmt w:val="bullet"/>
      <w:lvlText w:val=""/>
      <w:lvlJc w:val="left"/>
      <w:pPr>
        <w:ind w:left="7075" w:hanging="360"/>
      </w:pPr>
      <w:rPr>
        <w:rFonts w:ascii="Wingdings" w:hAnsi="Wingdings" w:hint="default"/>
      </w:rPr>
    </w:lvl>
  </w:abstractNum>
  <w:abstractNum w:abstractNumId="20" w15:restartNumberingAfterBreak="0">
    <w:nsid w:val="091A6A9A"/>
    <w:multiLevelType w:val="hybridMultilevel"/>
    <w:tmpl w:val="C08C5A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9BE7801"/>
    <w:multiLevelType w:val="hybridMultilevel"/>
    <w:tmpl w:val="6354EDFC"/>
    <w:lvl w:ilvl="0" w:tplc="9B78DDB2">
      <w:start w:val="1"/>
      <w:numFmt w:val="decimal"/>
      <w:lvlText w:val="%1."/>
      <w:lvlJc w:val="left"/>
      <w:pPr>
        <w:ind w:left="360" w:hanging="360"/>
      </w:pPr>
      <w:rPr>
        <w:b w:val="0"/>
        <w:bCs/>
      </w:rPr>
    </w:lvl>
    <w:lvl w:ilvl="1" w:tplc="4A4A7792">
      <w:start w:val="1"/>
      <w:numFmt w:val="lowerLetter"/>
      <w:lvlText w:val="%2."/>
      <w:lvlJc w:val="left"/>
      <w:pPr>
        <w:ind w:left="1080" w:hanging="360"/>
      </w:pPr>
      <w:rPr>
        <w:b/>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2" w15:restartNumberingAfterBreak="0">
    <w:nsid w:val="0D03578F"/>
    <w:multiLevelType w:val="hybridMultilevel"/>
    <w:tmpl w:val="94C84190"/>
    <w:lvl w:ilvl="0" w:tplc="04150011">
      <w:start w:val="1"/>
      <w:numFmt w:val="decimal"/>
      <w:lvlText w:val="%1)"/>
      <w:lvlJc w:val="left"/>
      <w:pPr>
        <w:ind w:left="1635" w:hanging="360"/>
      </w:pPr>
    </w:lvl>
    <w:lvl w:ilvl="1" w:tplc="04150019" w:tentative="1">
      <w:start w:val="1"/>
      <w:numFmt w:val="lowerLetter"/>
      <w:lvlText w:val="%2."/>
      <w:lvlJc w:val="left"/>
      <w:pPr>
        <w:ind w:left="1722" w:hanging="360"/>
      </w:pPr>
    </w:lvl>
    <w:lvl w:ilvl="2" w:tplc="0415001B" w:tentative="1">
      <w:start w:val="1"/>
      <w:numFmt w:val="lowerRoman"/>
      <w:lvlText w:val="%3."/>
      <w:lvlJc w:val="right"/>
      <w:pPr>
        <w:ind w:left="2442" w:hanging="180"/>
      </w:pPr>
    </w:lvl>
    <w:lvl w:ilvl="3" w:tplc="0415000F" w:tentative="1">
      <w:start w:val="1"/>
      <w:numFmt w:val="decimal"/>
      <w:lvlText w:val="%4."/>
      <w:lvlJc w:val="left"/>
      <w:pPr>
        <w:ind w:left="3162" w:hanging="360"/>
      </w:pPr>
    </w:lvl>
    <w:lvl w:ilvl="4" w:tplc="04150019" w:tentative="1">
      <w:start w:val="1"/>
      <w:numFmt w:val="lowerLetter"/>
      <w:lvlText w:val="%5."/>
      <w:lvlJc w:val="left"/>
      <w:pPr>
        <w:ind w:left="3882" w:hanging="360"/>
      </w:pPr>
    </w:lvl>
    <w:lvl w:ilvl="5" w:tplc="0415001B" w:tentative="1">
      <w:start w:val="1"/>
      <w:numFmt w:val="lowerRoman"/>
      <w:lvlText w:val="%6."/>
      <w:lvlJc w:val="right"/>
      <w:pPr>
        <w:ind w:left="4602" w:hanging="180"/>
      </w:pPr>
    </w:lvl>
    <w:lvl w:ilvl="6" w:tplc="0415000F" w:tentative="1">
      <w:start w:val="1"/>
      <w:numFmt w:val="decimal"/>
      <w:lvlText w:val="%7."/>
      <w:lvlJc w:val="left"/>
      <w:pPr>
        <w:ind w:left="5322" w:hanging="360"/>
      </w:pPr>
    </w:lvl>
    <w:lvl w:ilvl="7" w:tplc="04150019" w:tentative="1">
      <w:start w:val="1"/>
      <w:numFmt w:val="lowerLetter"/>
      <w:lvlText w:val="%8."/>
      <w:lvlJc w:val="left"/>
      <w:pPr>
        <w:ind w:left="6042" w:hanging="360"/>
      </w:pPr>
    </w:lvl>
    <w:lvl w:ilvl="8" w:tplc="0415001B" w:tentative="1">
      <w:start w:val="1"/>
      <w:numFmt w:val="lowerRoman"/>
      <w:lvlText w:val="%9."/>
      <w:lvlJc w:val="right"/>
      <w:pPr>
        <w:ind w:left="6762" w:hanging="180"/>
      </w:pPr>
    </w:lvl>
  </w:abstractNum>
  <w:abstractNum w:abstractNumId="23" w15:restartNumberingAfterBreak="0">
    <w:nsid w:val="0FDA56FE"/>
    <w:multiLevelType w:val="hybridMultilevel"/>
    <w:tmpl w:val="35AEB4F0"/>
    <w:lvl w:ilvl="0" w:tplc="E51296D0">
      <w:start w:val="1"/>
      <w:numFmt w:val="decimal"/>
      <w:lvlText w:val="%1."/>
      <w:lvlJc w:val="left"/>
      <w:pPr>
        <w:ind w:left="360" w:hanging="360"/>
      </w:pPr>
      <w:rPr>
        <w:rFonts w:hint="default"/>
        <w:b w:val="0"/>
        <w:bCs w:val="0"/>
        <w:strike w:val="0"/>
      </w:rPr>
    </w:lvl>
    <w:lvl w:ilvl="1" w:tplc="04150019">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4" w15:restartNumberingAfterBreak="0">
    <w:nsid w:val="13A837EA"/>
    <w:multiLevelType w:val="hybridMultilevel"/>
    <w:tmpl w:val="7DF82D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57139A0"/>
    <w:multiLevelType w:val="hybridMultilevel"/>
    <w:tmpl w:val="6FFA460C"/>
    <w:lvl w:ilvl="0" w:tplc="422E4FF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6AB5F38"/>
    <w:multiLevelType w:val="hybridMultilevel"/>
    <w:tmpl w:val="227AE456"/>
    <w:lvl w:ilvl="0" w:tplc="04150001">
      <w:start w:val="1"/>
      <w:numFmt w:val="bullet"/>
      <w:lvlText w:val=""/>
      <w:lvlJc w:val="left"/>
      <w:pPr>
        <w:ind w:left="720" w:hanging="360"/>
      </w:pPr>
      <w:rPr>
        <w:rFonts w:ascii="Symbol" w:hAnsi="Symbol"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7820141"/>
    <w:multiLevelType w:val="hybridMultilevel"/>
    <w:tmpl w:val="702EF5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A2C448C"/>
    <w:multiLevelType w:val="hybridMultilevel"/>
    <w:tmpl w:val="26167FAE"/>
    <w:lvl w:ilvl="0" w:tplc="FFFFFFFF">
      <w:start w:val="1"/>
      <w:numFmt w:val="decimal"/>
      <w:lvlText w:val="%1)"/>
      <w:lvlJc w:val="left"/>
      <w:pPr>
        <w:tabs>
          <w:tab w:val="num" w:pos="360"/>
        </w:tabs>
        <w:ind w:left="360" w:hanging="360"/>
      </w:pPr>
    </w:lvl>
    <w:lvl w:ilvl="1" w:tplc="D0C0FA64">
      <w:start w:val="1"/>
      <w:numFmt w:val="decimal"/>
      <w:lvlText w:val="%2."/>
      <w:lvlJc w:val="left"/>
      <w:pPr>
        <w:tabs>
          <w:tab w:val="num" w:pos="1440"/>
        </w:tabs>
        <w:ind w:left="1440" w:hanging="360"/>
      </w:pPr>
      <w:rPr>
        <w:rFonts w:ascii="Cambria" w:hAnsi="Cambria" w:hint="default"/>
        <w:b/>
        <w:sz w:val="24"/>
        <w:szCs w:val="24"/>
      </w:rPr>
    </w:lvl>
    <w:lvl w:ilvl="2" w:tplc="7B609CF4">
      <w:start w:val="1"/>
      <w:numFmt w:val="decimal"/>
      <w:lvlText w:val="%3)"/>
      <w:lvlJc w:val="left"/>
      <w:pPr>
        <w:tabs>
          <w:tab w:val="num" w:pos="720"/>
        </w:tabs>
        <w:ind w:left="720" w:hanging="360"/>
      </w:pPr>
      <w:rPr>
        <w:color w:val="auto"/>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1AD0513D"/>
    <w:multiLevelType w:val="hybridMultilevel"/>
    <w:tmpl w:val="BCD6FC6C"/>
    <w:lvl w:ilvl="0" w:tplc="687863E8">
      <w:start w:val="1"/>
      <w:numFmt w:val="decimal"/>
      <w:lvlText w:val="%1)"/>
      <w:lvlJc w:val="left"/>
      <w:pPr>
        <w:tabs>
          <w:tab w:val="num" w:pos="850"/>
        </w:tabs>
        <w:ind w:left="850" w:hanging="283"/>
      </w:pPr>
      <w:rPr>
        <w:b w:val="0"/>
        <w:color w:val="auto"/>
      </w:rPr>
    </w:lvl>
    <w:lvl w:ilvl="1" w:tplc="C472FBBA">
      <w:start w:val="1"/>
      <w:numFmt w:val="decimal"/>
      <w:lvlText w:val="%2)"/>
      <w:lvlJc w:val="left"/>
      <w:pPr>
        <w:tabs>
          <w:tab w:val="num" w:pos="2007"/>
        </w:tabs>
        <w:ind w:left="2007" w:hanging="360"/>
      </w:pPr>
      <w:rPr>
        <w:color w:val="auto"/>
      </w:rPr>
    </w:lvl>
    <w:lvl w:ilvl="2" w:tplc="29227516">
      <w:start w:val="1"/>
      <w:numFmt w:val="decimal"/>
      <w:lvlText w:val="%3)"/>
      <w:lvlJc w:val="left"/>
      <w:pPr>
        <w:tabs>
          <w:tab w:val="num" w:pos="2907"/>
        </w:tabs>
        <w:ind w:left="2907" w:hanging="360"/>
      </w:pPr>
    </w:lvl>
    <w:lvl w:ilvl="3" w:tplc="0415000F">
      <w:start w:val="1"/>
      <w:numFmt w:val="decimal"/>
      <w:lvlText w:val="%4."/>
      <w:lvlJc w:val="left"/>
      <w:pPr>
        <w:tabs>
          <w:tab w:val="num" w:pos="3447"/>
        </w:tabs>
        <w:ind w:left="3447" w:hanging="360"/>
      </w:pPr>
    </w:lvl>
    <w:lvl w:ilvl="4" w:tplc="04150019">
      <w:start w:val="1"/>
      <w:numFmt w:val="decimal"/>
      <w:lvlText w:val="%5."/>
      <w:lvlJc w:val="left"/>
      <w:pPr>
        <w:tabs>
          <w:tab w:val="num" w:pos="4167"/>
        </w:tabs>
        <w:ind w:left="4167" w:hanging="360"/>
      </w:pPr>
    </w:lvl>
    <w:lvl w:ilvl="5" w:tplc="0415001B">
      <w:start w:val="1"/>
      <w:numFmt w:val="decimal"/>
      <w:lvlText w:val="%6."/>
      <w:lvlJc w:val="left"/>
      <w:pPr>
        <w:tabs>
          <w:tab w:val="num" w:pos="4887"/>
        </w:tabs>
        <w:ind w:left="4887" w:hanging="360"/>
      </w:pPr>
    </w:lvl>
    <w:lvl w:ilvl="6" w:tplc="0415000F">
      <w:start w:val="1"/>
      <w:numFmt w:val="decimal"/>
      <w:lvlText w:val="%7."/>
      <w:lvlJc w:val="left"/>
      <w:pPr>
        <w:tabs>
          <w:tab w:val="num" w:pos="5607"/>
        </w:tabs>
        <w:ind w:left="5607" w:hanging="360"/>
      </w:pPr>
    </w:lvl>
    <w:lvl w:ilvl="7" w:tplc="04150019">
      <w:start w:val="1"/>
      <w:numFmt w:val="decimal"/>
      <w:lvlText w:val="%8."/>
      <w:lvlJc w:val="left"/>
      <w:pPr>
        <w:tabs>
          <w:tab w:val="num" w:pos="6327"/>
        </w:tabs>
        <w:ind w:left="6327" w:hanging="360"/>
      </w:pPr>
    </w:lvl>
    <w:lvl w:ilvl="8" w:tplc="0415001B">
      <w:start w:val="1"/>
      <w:numFmt w:val="decimal"/>
      <w:lvlText w:val="%9."/>
      <w:lvlJc w:val="left"/>
      <w:pPr>
        <w:tabs>
          <w:tab w:val="num" w:pos="7047"/>
        </w:tabs>
        <w:ind w:left="7047" w:hanging="360"/>
      </w:pPr>
    </w:lvl>
  </w:abstractNum>
  <w:abstractNum w:abstractNumId="30" w15:restartNumberingAfterBreak="0">
    <w:nsid w:val="1ADA4BF5"/>
    <w:multiLevelType w:val="hybridMultilevel"/>
    <w:tmpl w:val="5EFE9C00"/>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1" w15:restartNumberingAfterBreak="0">
    <w:nsid w:val="1D410118"/>
    <w:multiLevelType w:val="hybridMultilevel"/>
    <w:tmpl w:val="75D28E16"/>
    <w:lvl w:ilvl="0" w:tplc="04150011">
      <w:start w:val="1"/>
      <w:numFmt w:val="decimal"/>
      <w:lvlText w:val="%1)"/>
      <w:lvlJc w:val="left"/>
      <w:pPr>
        <w:ind w:left="1287" w:hanging="360"/>
      </w:pPr>
    </w:lvl>
    <w:lvl w:ilvl="1" w:tplc="584A7EDC">
      <w:start w:val="1"/>
      <w:numFmt w:val="lowerLetter"/>
      <w:lvlText w:val="%2)"/>
      <w:lvlJc w:val="left"/>
      <w:pPr>
        <w:ind w:left="2007" w:hanging="360"/>
      </w:pPr>
      <w:rPr>
        <w:rFonts w:eastAsia="Times New Roman" w:hint="default"/>
        <w:color w:val="000000"/>
      </w:rPr>
    </w:lvl>
    <w:lvl w:ilvl="2" w:tplc="04150011">
      <w:start w:val="1"/>
      <w:numFmt w:val="decimal"/>
      <w:lvlText w:val="%3)"/>
      <w:lvlJc w:val="left"/>
      <w:pPr>
        <w:ind w:left="2880" w:hanging="36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2" w15:restartNumberingAfterBreak="0">
    <w:nsid w:val="1D4C3671"/>
    <w:multiLevelType w:val="hybridMultilevel"/>
    <w:tmpl w:val="91C4A1A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1E705B68"/>
    <w:multiLevelType w:val="hybridMultilevel"/>
    <w:tmpl w:val="9D02FCE0"/>
    <w:lvl w:ilvl="0" w:tplc="DD967D34">
      <w:start w:val="1"/>
      <w:numFmt w:val="decimal"/>
      <w:lvlText w:val="%1)"/>
      <w:lvlJc w:val="left"/>
      <w:pPr>
        <w:ind w:left="1352" w:hanging="360"/>
      </w:pPr>
      <w:rPr>
        <w:rFonts w:hint="default"/>
      </w:r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34" w15:restartNumberingAfterBreak="0">
    <w:nsid w:val="1E972FB2"/>
    <w:multiLevelType w:val="hybridMultilevel"/>
    <w:tmpl w:val="F78447F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1F733622"/>
    <w:multiLevelType w:val="hybridMultilevel"/>
    <w:tmpl w:val="0458FF02"/>
    <w:lvl w:ilvl="0" w:tplc="FFFFFFFF">
      <w:start w:val="1"/>
      <w:numFmt w:val="lowerLetter"/>
      <w:lvlText w:val="%1)"/>
      <w:lvlJc w:val="left"/>
      <w:pPr>
        <w:tabs>
          <w:tab w:val="num" w:pos="850"/>
        </w:tabs>
        <w:ind w:left="850" w:hanging="283"/>
      </w:pPr>
      <w:rPr>
        <w:rFonts w:ascii="Cambria" w:eastAsia="Times New Roman" w:hAnsi="Cambria" w:cs="Calibri"/>
        <w:b w:val="0"/>
        <w:color w:val="auto"/>
      </w:rPr>
    </w:lvl>
    <w:lvl w:ilvl="1" w:tplc="3BE2C49C">
      <w:start w:val="1"/>
      <w:numFmt w:val="bullet"/>
      <w:lvlText w:val=""/>
      <w:lvlJc w:val="left"/>
      <w:pPr>
        <w:ind w:left="1428" w:hanging="360"/>
      </w:pPr>
      <w:rPr>
        <w:rFonts w:ascii="Symbol" w:hAnsi="Symbol" w:hint="default"/>
      </w:rPr>
    </w:lvl>
    <w:lvl w:ilvl="2" w:tplc="FFFFFFFF">
      <w:start w:val="1"/>
      <w:numFmt w:val="decimal"/>
      <w:lvlText w:val="%3)"/>
      <w:lvlJc w:val="left"/>
      <w:pPr>
        <w:tabs>
          <w:tab w:val="num" w:pos="2907"/>
        </w:tabs>
        <w:ind w:left="2907" w:hanging="360"/>
      </w:pPr>
    </w:lvl>
    <w:lvl w:ilvl="3" w:tplc="FFFFFFFF">
      <w:start w:val="1"/>
      <w:numFmt w:val="decimal"/>
      <w:lvlText w:val="%4."/>
      <w:lvlJc w:val="left"/>
      <w:pPr>
        <w:tabs>
          <w:tab w:val="num" w:pos="3447"/>
        </w:tabs>
        <w:ind w:left="3447" w:hanging="360"/>
      </w:pPr>
    </w:lvl>
    <w:lvl w:ilvl="4" w:tplc="FFFFFFFF">
      <w:start w:val="1"/>
      <w:numFmt w:val="decimal"/>
      <w:lvlText w:val="%5."/>
      <w:lvlJc w:val="left"/>
      <w:pPr>
        <w:tabs>
          <w:tab w:val="num" w:pos="4167"/>
        </w:tabs>
        <w:ind w:left="4167" w:hanging="360"/>
      </w:pPr>
    </w:lvl>
    <w:lvl w:ilvl="5" w:tplc="FFFFFFFF">
      <w:start w:val="1"/>
      <w:numFmt w:val="decimal"/>
      <w:lvlText w:val="%6."/>
      <w:lvlJc w:val="left"/>
      <w:pPr>
        <w:tabs>
          <w:tab w:val="num" w:pos="4887"/>
        </w:tabs>
        <w:ind w:left="4887" w:hanging="360"/>
      </w:pPr>
    </w:lvl>
    <w:lvl w:ilvl="6" w:tplc="FFFFFFFF">
      <w:start w:val="1"/>
      <w:numFmt w:val="decimal"/>
      <w:lvlText w:val="%7."/>
      <w:lvlJc w:val="left"/>
      <w:pPr>
        <w:tabs>
          <w:tab w:val="num" w:pos="5607"/>
        </w:tabs>
        <w:ind w:left="5607" w:hanging="360"/>
      </w:pPr>
    </w:lvl>
    <w:lvl w:ilvl="7" w:tplc="FFFFFFFF">
      <w:start w:val="1"/>
      <w:numFmt w:val="decimal"/>
      <w:lvlText w:val="%8."/>
      <w:lvlJc w:val="left"/>
      <w:pPr>
        <w:tabs>
          <w:tab w:val="num" w:pos="6327"/>
        </w:tabs>
        <w:ind w:left="6327" w:hanging="360"/>
      </w:pPr>
    </w:lvl>
    <w:lvl w:ilvl="8" w:tplc="FFFFFFFF">
      <w:start w:val="1"/>
      <w:numFmt w:val="decimal"/>
      <w:lvlText w:val="%9."/>
      <w:lvlJc w:val="left"/>
      <w:pPr>
        <w:tabs>
          <w:tab w:val="num" w:pos="7047"/>
        </w:tabs>
        <w:ind w:left="7047" w:hanging="360"/>
      </w:pPr>
    </w:lvl>
  </w:abstractNum>
  <w:abstractNum w:abstractNumId="36" w15:restartNumberingAfterBreak="0">
    <w:nsid w:val="28370179"/>
    <w:multiLevelType w:val="hybridMultilevel"/>
    <w:tmpl w:val="E23EFAF6"/>
    <w:lvl w:ilvl="0" w:tplc="4F12F124">
      <w:start w:val="1"/>
      <w:numFmt w:val="decimal"/>
      <w:lvlText w:val="%1)"/>
      <w:lvlJc w:val="left"/>
      <w:pPr>
        <w:ind w:left="2847" w:hanging="360"/>
      </w:pPr>
      <w:rPr>
        <w:color w:val="auto"/>
      </w:rPr>
    </w:lvl>
    <w:lvl w:ilvl="1" w:tplc="04150019" w:tentative="1">
      <w:start w:val="1"/>
      <w:numFmt w:val="lowerLetter"/>
      <w:lvlText w:val="%2."/>
      <w:lvlJc w:val="left"/>
      <w:pPr>
        <w:ind w:left="3567" w:hanging="360"/>
      </w:pPr>
    </w:lvl>
    <w:lvl w:ilvl="2" w:tplc="0415001B" w:tentative="1">
      <w:start w:val="1"/>
      <w:numFmt w:val="lowerRoman"/>
      <w:lvlText w:val="%3."/>
      <w:lvlJc w:val="right"/>
      <w:pPr>
        <w:ind w:left="4287" w:hanging="180"/>
      </w:pPr>
    </w:lvl>
    <w:lvl w:ilvl="3" w:tplc="0415000F" w:tentative="1">
      <w:start w:val="1"/>
      <w:numFmt w:val="decimal"/>
      <w:lvlText w:val="%4."/>
      <w:lvlJc w:val="left"/>
      <w:pPr>
        <w:ind w:left="5007" w:hanging="360"/>
      </w:pPr>
    </w:lvl>
    <w:lvl w:ilvl="4" w:tplc="04150019" w:tentative="1">
      <w:start w:val="1"/>
      <w:numFmt w:val="lowerLetter"/>
      <w:lvlText w:val="%5."/>
      <w:lvlJc w:val="left"/>
      <w:pPr>
        <w:ind w:left="5727" w:hanging="360"/>
      </w:pPr>
    </w:lvl>
    <w:lvl w:ilvl="5" w:tplc="0415001B" w:tentative="1">
      <w:start w:val="1"/>
      <w:numFmt w:val="lowerRoman"/>
      <w:lvlText w:val="%6."/>
      <w:lvlJc w:val="right"/>
      <w:pPr>
        <w:ind w:left="6447" w:hanging="180"/>
      </w:pPr>
    </w:lvl>
    <w:lvl w:ilvl="6" w:tplc="0415000F" w:tentative="1">
      <w:start w:val="1"/>
      <w:numFmt w:val="decimal"/>
      <w:lvlText w:val="%7."/>
      <w:lvlJc w:val="left"/>
      <w:pPr>
        <w:ind w:left="7167" w:hanging="360"/>
      </w:pPr>
    </w:lvl>
    <w:lvl w:ilvl="7" w:tplc="04150019" w:tentative="1">
      <w:start w:val="1"/>
      <w:numFmt w:val="lowerLetter"/>
      <w:lvlText w:val="%8."/>
      <w:lvlJc w:val="left"/>
      <w:pPr>
        <w:ind w:left="7887" w:hanging="360"/>
      </w:pPr>
    </w:lvl>
    <w:lvl w:ilvl="8" w:tplc="0415001B" w:tentative="1">
      <w:start w:val="1"/>
      <w:numFmt w:val="lowerRoman"/>
      <w:lvlText w:val="%9."/>
      <w:lvlJc w:val="right"/>
      <w:pPr>
        <w:ind w:left="8607" w:hanging="180"/>
      </w:pPr>
    </w:lvl>
  </w:abstractNum>
  <w:abstractNum w:abstractNumId="37" w15:restartNumberingAfterBreak="0">
    <w:nsid w:val="296C48B4"/>
    <w:multiLevelType w:val="hybridMultilevel"/>
    <w:tmpl w:val="E5800820"/>
    <w:lvl w:ilvl="0" w:tplc="23B090B2">
      <w:start w:val="1"/>
      <w:numFmt w:val="decimal"/>
      <w:lvlText w:val="%1)"/>
      <w:lvlJc w:val="left"/>
      <w:pPr>
        <w:ind w:left="644" w:hanging="360"/>
      </w:pPr>
      <w:rPr>
        <w:rFonts w:hint="default"/>
        <w:b w:val="0"/>
        <w:strike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AB52BDB"/>
    <w:multiLevelType w:val="hybridMultilevel"/>
    <w:tmpl w:val="76F02F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B534663"/>
    <w:multiLevelType w:val="hybridMultilevel"/>
    <w:tmpl w:val="273ECD5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2D403C88"/>
    <w:multiLevelType w:val="hybridMultilevel"/>
    <w:tmpl w:val="3E1AC412"/>
    <w:lvl w:ilvl="0" w:tplc="04150011">
      <w:start w:val="1"/>
      <w:numFmt w:val="decimal"/>
      <w:lvlText w:val="%1)"/>
      <w:lvlJc w:val="left"/>
      <w:pPr>
        <w:ind w:left="1506" w:hanging="360"/>
      </w:pPr>
    </w:lvl>
    <w:lvl w:ilvl="1" w:tplc="FFFFFFFF">
      <w:start w:val="1"/>
      <w:numFmt w:val="lowerLetter"/>
      <w:lvlText w:val="%2)"/>
      <w:lvlJc w:val="left"/>
      <w:pPr>
        <w:ind w:left="3344" w:hanging="360"/>
      </w:pPr>
    </w:lvl>
    <w:lvl w:ilvl="2" w:tplc="FFFFFFFF" w:tentative="1">
      <w:start w:val="1"/>
      <w:numFmt w:val="lowerRoman"/>
      <w:lvlText w:val="%3."/>
      <w:lvlJc w:val="right"/>
      <w:pPr>
        <w:ind w:left="2946" w:hanging="180"/>
      </w:pPr>
    </w:lvl>
    <w:lvl w:ilvl="3" w:tplc="FFFFFFFF" w:tentative="1">
      <w:start w:val="1"/>
      <w:numFmt w:val="decimal"/>
      <w:lvlText w:val="%4."/>
      <w:lvlJc w:val="left"/>
      <w:pPr>
        <w:ind w:left="3666" w:hanging="360"/>
      </w:pPr>
    </w:lvl>
    <w:lvl w:ilvl="4" w:tplc="FFFFFFFF" w:tentative="1">
      <w:start w:val="1"/>
      <w:numFmt w:val="lowerLetter"/>
      <w:lvlText w:val="%5."/>
      <w:lvlJc w:val="left"/>
      <w:pPr>
        <w:ind w:left="4386" w:hanging="360"/>
      </w:pPr>
    </w:lvl>
    <w:lvl w:ilvl="5" w:tplc="FFFFFFFF" w:tentative="1">
      <w:start w:val="1"/>
      <w:numFmt w:val="lowerRoman"/>
      <w:lvlText w:val="%6."/>
      <w:lvlJc w:val="right"/>
      <w:pPr>
        <w:ind w:left="5106" w:hanging="180"/>
      </w:pPr>
    </w:lvl>
    <w:lvl w:ilvl="6" w:tplc="FFFFFFFF" w:tentative="1">
      <w:start w:val="1"/>
      <w:numFmt w:val="decimal"/>
      <w:lvlText w:val="%7."/>
      <w:lvlJc w:val="left"/>
      <w:pPr>
        <w:ind w:left="5826" w:hanging="360"/>
      </w:pPr>
    </w:lvl>
    <w:lvl w:ilvl="7" w:tplc="FFFFFFFF" w:tentative="1">
      <w:start w:val="1"/>
      <w:numFmt w:val="lowerLetter"/>
      <w:lvlText w:val="%8."/>
      <w:lvlJc w:val="left"/>
      <w:pPr>
        <w:ind w:left="6546" w:hanging="360"/>
      </w:pPr>
    </w:lvl>
    <w:lvl w:ilvl="8" w:tplc="FFFFFFFF" w:tentative="1">
      <w:start w:val="1"/>
      <w:numFmt w:val="lowerRoman"/>
      <w:lvlText w:val="%9."/>
      <w:lvlJc w:val="right"/>
      <w:pPr>
        <w:ind w:left="7266" w:hanging="180"/>
      </w:pPr>
    </w:lvl>
  </w:abstractNum>
  <w:abstractNum w:abstractNumId="41" w15:restartNumberingAfterBreak="0">
    <w:nsid w:val="2E720582"/>
    <w:multiLevelType w:val="hybridMultilevel"/>
    <w:tmpl w:val="72C2ECA4"/>
    <w:lvl w:ilvl="0" w:tplc="120EE174">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EEC5EFC"/>
    <w:multiLevelType w:val="hybridMultilevel"/>
    <w:tmpl w:val="B8EEFCB8"/>
    <w:lvl w:ilvl="0" w:tplc="54221BFE">
      <w:numFmt w:val="bullet"/>
      <w:lvlText w:val="-"/>
      <w:lvlJc w:val="left"/>
      <w:pPr>
        <w:ind w:left="1800" w:hanging="360"/>
      </w:pPr>
      <w:rPr>
        <w:rFonts w:ascii="Arial" w:eastAsia="Arial" w:hAnsi="Arial" w:cs="Aria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43" w15:restartNumberingAfterBreak="0">
    <w:nsid w:val="2F0456B2"/>
    <w:multiLevelType w:val="hybridMultilevel"/>
    <w:tmpl w:val="7FB48754"/>
    <w:lvl w:ilvl="0" w:tplc="18805F7E">
      <w:start w:val="1"/>
      <w:numFmt w:val="decimal"/>
      <w:lvlText w:val="%1."/>
      <w:lvlJc w:val="left"/>
      <w:pPr>
        <w:ind w:left="72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35746A2"/>
    <w:multiLevelType w:val="hybridMultilevel"/>
    <w:tmpl w:val="5B0E8B62"/>
    <w:lvl w:ilvl="0" w:tplc="BD7AAC5C">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3F32ED4"/>
    <w:multiLevelType w:val="hybridMultilevel"/>
    <w:tmpl w:val="734236C8"/>
    <w:lvl w:ilvl="0" w:tplc="4692DFA8">
      <w:start w:val="2"/>
      <w:numFmt w:val="decimal"/>
      <w:lvlText w:val="%1."/>
      <w:lvlJc w:val="left"/>
      <w:pPr>
        <w:ind w:left="3589" w:hanging="360"/>
      </w:pPr>
      <w:rPr>
        <w:rFonts w:asciiTheme="minorHAnsi" w:hAnsiTheme="minorHAnsi" w:cstheme="minorHAnsi" w:hint="default"/>
        <w:b w:val="0"/>
        <w:bCs w:val="0"/>
        <w:strike w:val="0"/>
        <w:color w:val="auto"/>
        <w:sz w:val="24"/>
        <w:szCs w:val="24"/>
      </w:rPr>
    </w:lvl>
    <w:lvl w:ilvl="1" w:tplc="04150019" w:tentative="1">
      <w:start w:val="1"/>
      <w:numFmt w:val="lowerLetter"/>
      <w:lvlText w:val="%2."/>
      <w:lvlJc w:val="left"/>
      <w:pPr>
        <w:ind w:left="4309" w:hanging="360"/>
      </w:pPr>
    </w:lvl>
    <w:lvl w:ilvl="2" w:tplc="0415001B" w:tentative="1">
      <w:start w:val="1"/>
      <w:numFmt w:val="lowerRoman"/>
      <w:lvlText w:val="%3."/>
      <w:lvlJc w:val="right"/>
      <w:pPr>
        <w:ind w:left="5029" w:hanging="180"/>
      </w:pPr>
    </w:lvl>
    <w:lvl w:ilvl="3" w:tplc="0415000F">
      <w:start w:val="1"/>
      <w:numFmt w:val="decimal"/>
      <w:lvlText w:val="%4."/>
      <w:lvlJc w:val="left"/>
      <w:pPr>
        <w:ind w:left="5749" w:hanging="360"/>
      </w:pPr>
    </w:lvl>
    <w:lvl w:ilvl="4" w:tplc="04150019" w:tentative="1">
      <w:start w:val="1"/>
      <w:numFmt w:val="lowerLetter"/>
      <w:lvlText w:val="%5."/>
      <w:lvlJc w:val="left"/>
      <w:pPr>
        <w:ind w:left="6469" w:hanging="360"/>
      </w:pPr>
    </w:lvl>
    <w:lvl w:ilvl="5" w:tplc="0415001B" w:tentative="1">
      <w:start w:val="1"/>
      <w:numFmt w:val="lowerRoman"/>
      <w:lvlText w:val="%6."/>
      <w:lvlJc w:val="right"/>
      <w:pPr>
        <w:ind w:left="7189" w:hanging="180"/>
      </w:pPr>
    </w:lvl>
    <w:lvl w:ilvl="6" w:tplc="0415000F" w:tentative="1">
      <w:start w:val="1"/>
      <w:numFmt w:val="decimal"/>
      <w:lvlText w:val="%7."/>
      <w:lvlJc w:val="left"/>
      <w:pPr>
        <w:ind w:left="7909" w:hanging="360"/>
      </w:pPr>
    </w:lvl>
    <w:lvl w:ilvl="7" w:tplc="04150019" w:tentative="1">
      <w:start w:val="1"/>
      <w:numFmt w:val="lowerLetter"/>
      <w:lvlText w:val="%8."/>
      <w:lvlJc w:val="left"/>
      <w:pPr>
        <w:ind w:left="8629" w:hanging="360"/>
      </w:pPr>
    </w:lvl>
    <w:lvl w:ilvl="8" w:tplc="0415001B" w:tentative="1">
      <w:start w:val="1"/>
      <w:numFmt w:val="lowerRoman"/>
      <w:lvlText w:val="%9."/>
      <w:lvlJc w:val="right"/>
      <w:pPr>
        <w:ind w:left="9349" w:hanging="180"/>
      </w:pPr>
    </w:lvl>
  </w:abstractNum>
  <w:abstractNum w:abstractNumId="46" w15:restartNumberingAfterBreak="0">
    <w:nsid w:val="356479FA"/>
    <w:multiLevelType w:val="hybridMultilevel"/>
    <w:tmpl w:val="F7C4DBCC"/>
    <w:lvl w:ilvl="0" w:tplc="9C3EA2B2">
      <w:start w:val="1"/>
      <w:numFmt w:val="decimal"/>
      <w:lvlText w:val="%1)"/>
      <w:lvlJc w:val="left"/>
      <w:pPr>
        <w:ind w:left="954" w:hanging="282"/>
      </w:pPr>
      <w:rPr>
        <w:rFonts w:asciiTheme="minorHAnsi" w:eastAsia="Times New Roman" w:hAnsiTheme="minorHAnsi" w:cstheme="minorHAnsi" w:hint="default"/>
        <w:b w:val="0"/>
        <w:bCs w:val="0"/>
        <w:i w:val="0"/>
        <w:iCs w:val="0"/>
        <w:w w:val="99"/>
        <w:sz w:val="24"/>
        <w:szCs w:val="24"/>
        <w:lang w:val="pl-PL" w:eastAsia="en-US" w:bidi="ar-SA"/>
      </w:rPr>
    </w:lvl>
    <w:lvl w:ilvl="1" w:tplc="B82C135E">
      <w:numFmt w:val="bullet"/>
      <w:lvlText w:val="•"/>
      <w:lvlJc w:val="left"/>
      <w:pPr>
        <w:ind w:left="1964" w:hanging="282"/>
      </w:pPr>
      <w:rPr>
        <w:rFonts w:hint="default"/>
        <w:lang w:val="pl-PL" w:eastAsia="en-US" w:bidi="ar-SA"/>
      </w:rPr>
    </w:lvl>
    <w:lvl w:ilvl="2" w:tplc="57EA33DA">
      <w:numFmt w:val="bullet"/>
      <w:lvlText w:val="•"/>
      <w:lvlJc w:val="left"/>
      <w:pPr>
        <w:ind w:left="2969" w:hanging="282"/>
      </w:pPr>
      <w:rPr>
        <w:rFonts w:hint="default"/>
        <w:lang w:val="pl-PL" w:eastAsia="en-US" w:bidi="ar-SA"/>
      </w:rPr>
    </w:lvl>
    <w:lvl w:ilvl="3" w:tplc="A5E4BC6C">
      <w:numFmt w:val="bullet"/>
      <w:lvlText w:val="•"/>
      <w:lvlJc w:val="left"/>
      <w:pPr>
        <w:ind w:left="3973" w:hanging="282"/>
      </w:pPr>
      <w:rPr>
        <w:rFonts w:hint="default"/>
        <w:lang w:val="pl-PL" w:eastAsia="en-US" w:bidi="ar-SA"/>
      </w:rPr>
    </w:lvl>
    <w:lvl w:ilvl="4" w:tplc="188862A0">
      <w:numFmt w:val="bullet"/>
      <w:lvlText w:val="•"/>
      <w:lvlJc w:val="left"/>
      <w:pPr>
        <w:ind w:left="4978" w:hanging="282"/>
      </w:pPr>
      <w:rPr>
        <w:rFonts w:hint="default"/>
        <w:lang w:val="pl-PL" w:eastAsia="en-US" w:bidi="ar-SA"/>
      </w:rPr>
    </w:lvl>
    <w:lvl w:ilvl="5" w:tplc="2158A78A">
      <w:numFmt w:val="bullet"/>
      <w:lvlText w:val="•"/>
      <w:lvlJc w:val="left"/>
      <w:pPr>
        <w:ind w:left="5983" w:hanging="282"/>
      </w:pPr>
      <w:rPr>
        <w:rFonts w:hint="default"/>
        <w:lang w:val="pl-PL" w:eastAsia="en-US" w:bidi="ar-SA"/>
      </w:rPr>
    </w:lvl>
    <w:lvl w:ilvl="6" w:tplc="D244FC22">
      <w:numFmt w:val="bullet"/>
      <w:lvlText w:val="•"/>
      <w:lvlJc w:val="left"/>
      <w:pPr>
        <w:ind w:left="6987" w:hanging="282"/>
      </w:pPr>
      <w:rPr>
        <w:rFonts w:hint="default"/>
        <w:lang w:val="pl-PL" w:eastAsia="en-US" w:bidi="ar-SA"/>
      </w:rPr>
    </w:lvl>
    <w:lvl w:ilvl="7" w:tplc="276E3040">
      <w:numFmt w:val="bullet"/>
      <w:lvlText w:val="•"/>
      <w:lvlJc w:val="left"/>
      <w:pPr>
        <w:ind w:left="7992" w:hanging="282"/>
      </w:pPr>
      <w:rPr>
        <w:rFonts w:hint="default"/>
        <w:lang w:val="pl-PL" w:eastAsia="en-US" w:bidi="ar-SA"/>
      </w:rPr>
    </w:lvl>
    <w:lvl w:ilvl="8" w:tplc="5ADC0A4A">
      <w:numFmt w:val="bullet"/>
      <w:lvlText w:val="•"/>
      <w:lvlJc w:val="left"/>
      <w:pPr>
        <w:ind w:left="8997" w:hanging="282"/>
      </w:pPr>
      <w:rPr>
        <w:rFonts w:hint="default"/>
        <w:lang w:val="pl-PL" w:eastAsia="en-US" w:bidi="ar-SA"/>
      </w:rPr>
    </w:lvl>
  </w:abstractNum>
  <w:abstractNum w:abstractNumId="47" w15:restartNumberingAfterBreak="0">
    <w:nsid w:val="3806040E"/>
    <w:multiLevelType w:val="hybridMultilevel"/>
    <w:tmpl w:val="883AB9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8681C8D"/>
    <w:multiLevelType w:val="hybridMultilevel"/>
    <w:tmpl w:val="7200F490"/>
    <w:lvl w:ilvl="0" w:tplc="C04A6F9C">
      <w:start w:val="1"/>
      <w:numFmt w:val="decimal"/>
      <w:lvlText w:val="%1."/>
      <w:lvlJc w:val="left"/>
      <w:pPr>
        <w:ind w:left="360" w:hanging="360"/>
      </w:pPr>
      <w:rPr>
        <w:rFonts w:asciiTheme="minorHAnsi" w:eastAsia="Calibri" w:hAnsiTheme="minorHAnsi" w:cstheme="minorHAnsi" w:hint="default"/>
        <w:i w:val="0"/>
        <w:i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39BD3B00"/>
    <w:multiLevelType w:val="hybridMultilevel"/>
    <w:tmpl w:val="AB6E3E66"/>
    <w:lvl w:ilvl="0" w:tplc="63AA0190">
      <w:start w:val="1"/>
      <w:numFmt w:val="lowerLetter"/>
      <w:lvlText w:val="%1)"/>
      <w:lvlJc w:val="left"/>
      <w:pPr>
        <w:tabs>
          <w:tab w:val="num" w:pos="850"/>
        </w:tabs>
        <w:ind w:left="850" w:hanging="283"/>
      </w:pPr>
      <w:rPr>
        <w:rFonts w:asciiTheme="minorHAnsi" w:eastAsia="Times New Roman" w:hAnsiTheme="minorHAnsi" w:cstheme="minorHAnsi" w:hint="default"/>
        <w:b w:val="0"/>
        <w:color w:val="auto"/>
      </w:rPr>
    </w:lvl>
    <w:lvl w:ilvl="1" w:tplc="A2760786">
      <w:start w:val="1"/>
      <w:numFmt w:val="lowerLetter"/>
      <w:lvlText w:val="%2."/>
      <w:lvlJc w:val="left"/>
      <w:pPr>
        <w:ind w:left="720" w:hanging="360"/>
      </w:pPr>
      <w:rPr>
        <w:rFonts w:ascii="Cambria" w:eastAsia="Times New Roman" w:hAnsi="Cambria" w:cs="Calibri"/>
        <w:color w:val="auto"/>
      </w:rPr>
    </w:lvl>
    <w:lvl w:ilvl="2" w:tplc="29227516">
      <w:start w:val="1"/>
      <w:numFmt w:val="decimal"/>
      <w:lvlText w:val="%3)"/>
      <w:lvlJc w:val="left"/>
      <w:pPr>
        <w:tabs>
          <w:tab w:val="num" w:pos="2907"/>
        </w:tabs>
        <w:ind w:left="2907" w:hanging="360"/>
      </w:pPr>
    </w:lvl>
    <w:lvl w:ilvl="3" w:tplc="0415000F">
      <w:start w:val="1"/>
      <w:numFmt w:val="decimal"/>
      <w:lvlText w:val="%4."/>
      <w:lvlJc w:val="left"/>
      <w:pPr>
        <w:tabs>
          <w:tab w:val="num" w:pos="3447"/>
        </w:tabs>
        <w:ind w:left="3447" w:hanging="360"/>
      </w:pPr>
    </w:lvl>
    <w:lvl w:ilvl="4" w:tplc="04150019">
      <w:start w:val="1"/>
      <w:numFmt w:val="decimal"/>
      <w:lvlText w:val="%5."/>
      <w:lvlJc w:val="left"/>
      <w:pPr>
        <w:tabs>
          <w:tab w:val="num" w:pos="4167"/>
        </w:tabs>
        <w:ind w:left="4167" w:hanging="360"/>
      </w:pPr>
    </w:lvl>
    <w:lvl w:ilvl="5" w:tplc="0415001B">
      <w:start w:val="1"/>
      <w:numFmt w:val="decimal"/>
      <w:lvlText w:val="%6."/>
      <w:lvlJc w:val="left"/>
      <w:pPr>
        <w:tabs>
          <w:tab w:val="num" w:pos="4887"/>
        </w:tabs>
        <w:ind w:left="4887" w:hanging="360"/>
      </w:pPr>
    </w:lvl>
    <w:lvl w:ilvl="6" w:tplc="0415000F">
      <w:start w:val="1"/>
      <w:numFmt w:val="decimal"/>
      <w:lvlText w:val="%7."/>
      <w:lvlJc w:val="left"/>
      <w:pPr>
        <w:tabs>
          <w:tab w:val="num" w:pos="5607"/>
        </w:tabs>
        <w:ind w:left="5607" w:hanging="360"/>
      </w:pPr>
    </w:lvl>
    <w:lvl w:ilvl="7" w:tplc="04150019">
      <w:start w:val="1"/>
      <w:numFmt w:val="decimal"/>
      <w:lvlText w:val="%8."/>
      <w:lvlJc w:val="left"/>
      <w:pPr>
        <w:tabs>
          <w:tab w:val="num" w:pos="6327"/>
        </w:tabs>
        <w:ind w:left="6327" w:hanging="360"/>
      </w:pPr>
    </w:lvl>
    <w:lvl w:ilvl="8" w:tplc="0415001B">
      <w:start w:val="1"/>
      <w:numFmt w:val="decimal"/>
      <w:lvlText w:val="%9."/>
      <w:lvlJc w:val="left"/>
      <w:pPr>
        <w:tabs>
          <w:tab w:val="num" w:pos="7047"/>
        </w:tabs>
        <w:ind w:left="7047" w:hanging="360"/>
      </w:pPr>
    </w:lvl>
  </w:abstractNum>
  <w:abstractNum w:abstractNumId="50" w15:restartNumberingAfterBreak="0">
    <w:nsid w:val="3FD5018E"/>
    <w:multiLevelType w:val="hybridMultilevel"/>
    <w:tmpl w:val="5D10C8E0"/>
    <w:lvl w:ilvl="0" w:tplc="D5CEF868">
      <w:start w:val="2"/>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1353D06"/>
    <w:multiLevelType w:val="multilevel"/>
    <w:tmpl w:val="D8188844"/>
    <w:lvl w:ilvl="0">
      <w:start w:val="4"/>
      <w:numFmt w:val="decimal"/>
      <w:lvlText w:val="%1."/>
      <w:lvlJc w:val="left"/>
      <w:pPr>
        <w:ind w:left="360" w:hanging="360"/>
      </w:pPr>
      <w:rPr>
        <w:rFonts w:ascii="Calibri" w:hAnsi="Calibri" w:cs="Times New Roman" w:hint="default"/>
        <w:w w:val="105"/>
      </w:rPr>
    </w:lvl>
    <w:lvl w:ilvl="1">
      <w:start w:val="1"/>
      <w:numFmt w:val="decimal"/>
      <w:lvlText w:val="%1.%2."/>
      <w:lvlJc w:val="left"/>
      <w:pPr>
        <w:ind w:left="360" w:hanging="360"/>
      </w:pPr>
      <w:rPr>
        <w:rFonts w:ascii="Calibri" w:hAnsi="Calibri" w:cs="Times New Roman" w:hint="default"/>
        <w:w w:val="105"/>
        <w:sz w:val="24"/>
        <w:szCs w:val="24"/>
      </w:rPr>
    </w:lvl>
    <w:lvl w:ilvl="2">
      <w:start w:val="1"/>
      <w:numFmt w:val="decimal"/>
      <w:lvlText w:val="%3)"/>
      <w:lvlJc w:val="left"/>
      <w:pPr>
        <w:ind w:left="360" w:hanging="360"/>
      </w:pPr>
      <w:rPr>
        <w:rFonts w:cs="Times New Roman"/>
        <w:b w:val="0"/>
      </w:rPr>
    </w:lvl>
    <w:lvl w:ilvl="3">
      <w:start w:val="1"/>
      <w:numFmt w:val="decimal"/>
      <w:lvlText w:val="%1.%2.%3.%4."/>
      <w:lvlJc w:val="left"/>
      <w:pPr>
        <w:ind w:left="720" w:hanging="720"/>
      </w:pPr>
      <w:rPr>
        <w:rFonts w:ascii="Calibri" w:hAnsi="Calibri" w:cs="Times New Roman" w:hint="default"/>
        <w:w w:val="105"/>
      </w:rPr>
    </w:lvl>
    <w:lvl w:ilvl="4">
      <w:start w:val="1"/>
      <w:numFmt w:val="decimal"/>
      <w:lvlText w:val="%1.%2.%3.%4.%5."/>
      <w:lvlJc w:val="left"/>
      <w:pPr>
        <w:ind w:left="1080" w:hanging="1080"/>
      </w:pPr>
      <w:rPr>
        <w:rFonts w:ascii="Calibri" w:hAnsi="Calibri" w:cs="Times New Roman" w:hint="default"/>
        <w:w w:val="105"/>
      </w:rPr>
    </w:lvl>
    <w:lvl w:ilvl="5">
      <w:start w:val="1"/>
      <w:numFmt w:val="decimal"/>
      <w:lvlText w:val="%1.%2.%3.%4.%5.%6."/>
      <w:lvlJc w:val="left"/>
      <w:pPr>
        <w:ind w:left="1080" w:hanging="1080"/>
      </w:pPr>
      <w:rPr>
        <w:rFonts w:ascii="Calibri" w:hAnsi="Calibri" w:cs="Times New Roman" w:hint="default"/>
        <w:w w:val="105"/>
      </w:rPr>
    </w:lvl>
    <w:lvl w:ilvl="6">
      <w:start w:val="1"/>
      <w:numFmt w:val="decimal"/>
      <w:lvlText w:val="%1.%2.%3.%4.%5.%6.%7."/>
      <w:lvlJc w:val="left"/>
      <w:pPr>
        <w:ind w:left="1440" w:hanging="1440"/>
      </w:pPr>
      <w:rPr>
        <w:rFonts w:ascii="Calibri" w:hAnsi="Calibri" w:cs="Times New Roman" w:hint="default"/>
        <w:w w:val="105"/>
      </w:rPr>
    </w:lvl>
    <w:lvl w:ilvl="7">
      <w:start w:val="1"/>
      <w:numFmt w:val="decimal"/>
      <w:lvlText w:val="%1.%2.%3.%4.%5.%6.%7.%8."/>
      <w:lvlJc w:val="left"/>
      <w:pPr>
        <w:ind w:left="1440" w:hanging="1440"/>
      </w:pPr>
      <w:rPr>
        <w:rFonts w:ascii="Calibri" w:hAnsi="Calibri" w:cs="Times New Roman" w:hint="default"/>
        <w:w w:val="105"/>
      </w:rPr>
    </w:lvl>
    <w:lvl w:ilvl="8">
      <w:start w:val="1"/>
      <w:numFmt w:val="decimal"/>
      <w:lvlText w:val="%1.%2.%3.%4.%5.%6.%7.%8.%9."/>
      <w:lvlJc w:val="left"/>
      <w:pPr>
        <w:ind w:left="1800" w:hanging="1800"/>
      </w:pPr>
      <w:rPr>
        <w:rFonts w:ascii="Calibri" w:hAnsi="Calibri" w:cs="Times New Roman" w:hint="default"/>
        <w:w w:val="105"/>
      </w:rPr>
    </w:lvl>
  </w:abstractNum>
  <w:abstractNum w:abstractNumId="52" w15:restartNumberingAfterBreak="0">
    <w:nsid w:val="4250495E"/>
    <w:multiLevelType w:val="hybridMultilevel"/>
    <w:tmpl w:val="820C6AA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3497F1C"/>
    <w:multiLevelType w:val="hybridMultilevel"/>
    <w:tmpl w:val="AEB86C7E"/>
    <w:lvl w:ilvl="0" w:tplc="92A666F0">
      <w:start w:val="1"/>
      <w:numFmt w:val="decimal"/>
      <w:lvlText w:val="%1."/>
      <w:lvlJc w:val="left"/>
      <w:pPr>
        <w:ind w:left="502" w:hanging="360"/>
      </w:pPr>
      <w:rPr>
        <w:b w:val="0"/>
        <w:bCs/>
        <w:strike w:val="0"/>
        <w:color w:val="auto"/>
      </w:rPr>
    </w:lvl>
    <w:lvl w:ilvl="1" w:tplc="125A8BEC">
      <w:start w:val="1"/>
      <w:numFmt w:val="decimal"/>
      <w:lvlText w:val="%2)"/>
      <w:lvlJc w:val="left"/>
      <w:pPr>
        <w:ind w:left="1440" w:hanging="360"/>
      </w:pPr>
      <w:rPr>
        <w:rFonts w:ascii="Cambria" w:hAnsi="Cambria" w:cs="Arial" w:hint="default"/>
        <w:sz w:val="24"/>
        <w:szCs w:val="24"/>
      </w:rPr>
    </w:lvl>
    <w:lvl w:ilvl="2" w:tplc="8C4CBA20">
      <w:start w:val="1"/>
      <w:numFmt w:val="decimal"/>
      <w:lvlText w:val="%3."/>
      <w:lvlJc w:val="left"/>
      <w:pPr>
        <w:ind w:left="2160" w:hanging="180"/>
      </w:pPr>
      <w:rPr>
        <w:b/>
        <w:i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3E615B9"/>
    <w:multiLevelType w:val="hybridMultilevel"/>
    <w:tmpl w:val="05E8D1D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5" w15:restartNumberingAfterBreak="0">
    <w:nsid w:val="445F3DDB"/>
    <w:multiLevelType w:val="hybridMultilevel"/>
    <w:tmpl w:val="835CE5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47F7984"/>
    <w:multiLevelType w:val="multilevel"/>
    <w:tmpl w:val="CE3ED766"/>
    <w:lvl w:ilvl="0">
      <w:start w:val="1"/>
      <w:numFmt w:val="decimal"/>
      <w:lvlText w:val="%1."/>
      <w:lvlJc w:val="left"/>
      <w:pPr>
        <w:ind w:left="0" w:firstLine="0"/>
      </w:pPr>
      <w:rPr>
        <w:rFonts w:asciiTheme="minorHAnsi" w:eastAsia="Arial" w:hAnsiTheme="minorHAnsi" w:cstheme="minorHAnsi"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7" w15:restartNumberingAfterBreak="0">
    <w:nsid w:val="495E5477"/>
    <w:multiLevelType w:val="hybridMultilevel"/>
    <w:tmpl w:val="CB8C3616"/>
    <w:lvl w:ilvl="0" w:tplc="2556A448">
      <w:start w:val="1"/>
      <w:numFmt w:val="decimal"/>
      <w:lvlText w:val="%1)"/>
      <w:lvlJc w:val="left"/>
      <w:pPr>
        <w:ind w:left="3589" w:hanging="360"/>
      </w:pPr>
      <w:rPr>
        <w:rFonts w:cs="Times New Roman" w:hint="default"/>
        <w:b w:val="0"/>
        <w:bCs w:val="0"/>
        <w:strike w:val="0"/>
        <w:color w:val="auto"/>
        <w:sz w:val="24"/>
        <w:szCs w:val="24"/>
      </w:rPr>
    </w:lvl>
    <w:lvl w:ilvl="1" w:tplc="FFFFFFFF" w:tentative="1">
      <w:start w:val="1"/>
      <w:numFmt w:val="lowerLetter"/>
      <w:lvlText w:val="%2."/>
      <w:lvlJc w:val="left"/>
      <w:pPr>
        <w:ind w:left="4309" w:hanging="360"/>
      </w:pPr>
    </w:lvl>
    <w:lvl w:ilvl="2" w:tplc="FFFFFFFF" w:tentative="1">
      <w:start w:val="1"/>
      <w:numFmt w:val="lowerRoman"/>
      <w:lvlText w:val="%3."/>
      <w:lvlJc w:val="right"/>
      <w:pPr>
        <w:ind w:left="5029" w:hanging="180"/>
      </w:pPr>
    </w:lvl>
    <w:lvl w:ilvl="3" w:tplc="FFFFFFFF">
      <w:start w:val="1"/>
      <w:numFmt w:val="decimal"/>
      <w:lvlText w:val="%4."/>
      <w:lvlJc w:val="left"/>
      <w:pPr>
        <w:ind w:left="5749" w:hanging="360"/>
      </w:pPr>
    </w:lvl>
    <w:lvl w:ilvl="4" w:tplc="FFFFFFFF" w:tentative="1">
      <w:start w:val="1"/>
      <w:numFmt w:val="lowerLetter"/>
      <w:lvlText w:val="%5."/>
      <w:lvlJc w:val="left"/>
      <w:pPr>
        <w:ind w:left="6469" w:hanging="360"/>
      </w:pPr>
    </w:lvl>
    <w:lvl w:ilvl="5" w:tplc="FFFFFFFF" w:tentative="1">
      <w:start w:val="1"/>
      <w:numFmt w:val="lowerRoman"/>
      <w:lvlText w:val="%6."/>
      <w:lvlJc w:val="right"/>
      <w:pPr>
        <w:ind w:left="7189" w:hanging="180"/>
      </w:pPr>
    </w:lvl>
    <w:lvl w:ilvl="6" w:tplc="FFFFFFFF" w:tentative="1">
      <w:start w:val="1"/>
      <w:numFmt w:val="decimal"/>
      <w:lvlText w:val="%7."/>
      <w:lvlJc w:val="left"/>
      <w:pPr>
        <w:ind w:left="7909" w:hanging="360"/>
      </w:pPr>
    </w:lvl>
    <w:lvl w:ilvl="7" w:tplc="FFFFFFFF" w:tentative="1">
      <w:start w:val="1"/>
      <w:numFmt w:val="lowerLetter"/>
      <w:lvlText w:val="%8."/>
      <w:lvlJc w:val="left"/>
      <w:pPr>
        <w:ind w:left="8629" w:hanging="360"/>
      </w:pPr>
    </w:lvl>
    <w:lvl w:ilvl="8" w:tplc="FFFFFFFF" w:tentative="1">
      <w:start w:val="1"/>
      <w:numFmt w:val="lowerRoman"/>
      <w:lvlText w:val="%9."/>
      <w:lvlJc w:val="right"/>
      <w:pPr>
        <w:ind w:left="9349" w:hanging="180"/>
      </w:pPr>
    </w:lvl>
  </w:abstractNum>
  <w:abstractNum w:abstractNumId="58" w15:restartNumberingAfterBreak="0">
    <w:nsid w:val="4B2A5F32"/>
    <w:multiLevelType w:val="hybridMultilevel"/>
    <w:tmpl w:val="AEBE2C14"/>
    <w:lvl w:ilvl="0" w:tplc="64C66370">
      <w:start w:val="1"/>
      <w:numFmt w:val="decimal"/>
      <w:lvlText w:val="%1."/>
      <w:lvlJc w:val="left"/>
      <w:pPr>
        <w:ind w:left="673" w:hanging="428"/>
      </w:pPr>
      <w:rPr>
        <w:rFonts w:asciiTheme="minorHAnsi" w:eastAsia="Times New Roman" w:hAnsiTheme="minorHAnsi" w:cstheme="minorHAnsi" w:hint="default"/>
        <w:b w:val="0"/>
        <w:bCs w:val="0"/>
        <w:i w:val="0"/>
        <w:iCs w:val="0"/>
        <w:w w:val="100"/>
        <w:sz w:val="24"/>
        <w:szCs w:val="24"/>
        <w:lang w:val="pl-PL" w:eastAsia="en-US" w:bidi="ar-SA"/>
      </w:rPr>
    </w:lvl>
    <w:lvl w:ilvl="1" w:tplc="091A8416">
      <w:numFmt w:val="bullet"/>
      <w:lvlText w:val="•"/>
      <w:lvlJc w:val="left"/>
      <w:pPr>
        <w:ind w:left="1712" w:hanging="428"/>
      </w:pPr>
      <w:rPr>
        <w:rFonts w:hint="default"/>
        <w:lang w:val="pl-PL" w:eastAsia="en-US" w:bidi="ar-SA"/>
      </w:rPr>
    </w:lvl>
    <w:lvl w:ilvl="2" w:tplc="C3C84416">
      <w:numFmt w:val="bullet"/>
      <w:lvlText w:val="•"/>
      <w:lvlJc w:val="left"/>
      <w:pPr>
        <w:ind w:left="2745" w:hanging="428"/>
      </w:pPr>
      <w:rPr>
        <w:rFonts w:hint="default"/>
        <w:lang w:val="pl-PL" w:eastAsia="en-US" w:bidi="ar-SA"/>
      </w:rPr>
    </w:lvl>
    <w:lvl w:ilvl="3" w:tplc="85BE5302">
      <w:numFmt w:val="bullet"/>
      <w:lvlText w:val="•"/>
      <w:lvlJc w:val="left"/>
      <w:pPr>
        <w:ind w:left="3777" w:hanging="428"/>
      </w:pPr>
      <w:rPr>
        <w:rFonts w:hint="default"/>
        <w:lang w:val="pl-PL" w:eastAsia="en-US" w:bidi="ar-SA"/>
      </w:rPr>
    </w:lvl>
    <w:lvl w:ilvl="4" w:tplc="FE4A0FEA">
      <w:numFmt w:val="bullet"/>
      <w:lvlText w:val="•"/>
      <w:lvlJc w:val="left"/>
      <w:pPr>
        <w:ind w:left="4810" w:hanging="428"/>
      </w:pPr>
      <w:rPr>
        <w:rFonts w:hint="default"/>
        <w:lang w:val="pl-PL" w:eastAsia="en-US" w:bidi="ar-SA"/>
      </w:rPr>
    </w:lvl>
    <w:lvl w:ilvl="5" w:tplc="EF320FA6">
      <w:numFmt w:val="bullet"/>
      <w:lvlText w:val="•"/>
      <w:lvlJc w:val="left"/>
      <w:pPr>
        <w:ind w:left="5843" w:hanging="428"/>
      </w:pPr>
      <w:rPr>
        <w:rFonts w:hint="default"/>
        <w:lang w:val="pl-PL" w:eastAsia="en-US" w:bidi="ar-SA"/>
      </w:rPr>
    </w:lvl>
    <w:lvl w:ilvl="6" w:tplc="BBC64FF4">
      <w:numFmt w:val="bullet"/>
      <w:lvlText w:val="•"/>
      <w:lvlJc w:val="left"/>
      <w:pPr>
        <w:ind w:left="6875" w:hanging="428"/>
      </w:pPr>
      <w:rPr>
        <w:rFonts w:hint="default"/>
        <w:lang w:val="pl-PL" w:eastAsia="en-US" w:bidi="ar-SA"/>
      </w:rPr>
    </w:lvl>
    <w:lvl w:ilvl="7" w:tplc="DAD83C38">
      <w:numFmt w:val="bullet"/>
      <w:lvlText w:val="•"/>
      <w:lvlJc w:val="left"/>
      <w:pPr>
        <w:ind w:left="7908" w:hanging="428"/>
      </w:pPr>
      <w:rPr>
        <w:rFonts w:hint="default"/>
        <w:lang w:val="pl-PL" w:eastAsia="en-US" w:bidi="ar-SA"/>
      </w:rPr>
    </w:lvl>
    <w:lvl w:ilvl="8" w:tplc="7F08BF80">
      <w:numFmt w:val="bullet"/>
      <w:lvlText w:val="•"/>
      <w:lvlJc w:val="left"/>
      <w:pPr>
        <w:ind w:left="8941" w:hanging="428"/>
      </w:pPr>
      <w:rPr>
        <w:rFonts w:hint="default"/>
        <w:lang w:val="pl-PL" w:eastAsia="en-US" w:bidi="ar-SA"/>
      </w:rPr>
    </w:lvl>
  </w:abstractNum>
  <w:abstractNum w:abstractNumId="59" w15:restartNumberingAfterBreak="0">
    <w:nsid w:val="4B5A6E94"/>
    <w:multiLevelType w:val="hybridMultilevel"/>
    <w:tmpl w:val="A4561BE8"/>
    <w:lvl w:ilvl="0" w:tplc="D418561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11B2D0A"/>
    <w:multiLevelType w:val="hybridMultilevel"/>
    <w:tmpl w:val="B8BA5F44"/>
    <w:lvl w:ilvl="0" w:tplc="04150011">
      <w:start w:val="1"/>
      <w:numFmt w:val="decimal"/>
      <w:lvlText w:val="%1)"/>
      <w:lvlJc w:val="left"/>
      <w:pPr>
        <w:ind w:left="720" w:hanging="360"/>
      </w:pPr>
    </w:lvl>
    <w:lvl w:ilvl="1" w:tplc="1F5A20DC">
      <w:start w:val="1"/>
      <w:numFmt w:val="decimal"/>
      <w:lvlText w:val="%2."/>
      <w:lvlJc w:val="left"/>
      <w:pPr>
        <w:ind w:left="1440" w:hanging="360"/>
      </w:pPr>
      <w:rPr>
        <w:rFonts w:hint="default"/>
        <w:b w:val="0"/>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5572E4F"/>
    <w:multiLevelType w:val="hybridMultilevel"/>
    <w:tmpl w:val="964C64CC"/>
    <w:lvl w:ilvl="0" w:tplc="5614A666">
      <w:start w:val="1"/>
      <w:numFmt w:val="decimal"/>
      <w:lvlText w:val="%1)"/>
      <w:lvlJc w:val="left"/>
      <w:pPr>
        <w:ind w:left="2062" w:hanging="360"/>
      </w:pPr>
      <w:rPr>
        <w:rFonts w:asciiTheme="minorHAnsi" w:eastAsia="Calibri" w:hAnsiTheme="minorHAnsi" w:cstheme="minorHAnsi"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C475DA0"/>
    <w:multiLevelType w:val="hybridMultilevel"/>
    <w:tmpl w:val="20B0692C"/>
    <w:lvl w:ilvl="0" w:tplc="54221BFE">
      <w:numFmt w:val="bullet"/>
      <w:lvlText w:val="-"/>
      <w:lvlJc w:val="left"/>
      <w:pPr>
        <w:ind w:left="1996" w:hanging="360"/>
      </w:pPr>
      <w:rPr>
        <w:rFonts w:ascii="Arial" w:eastAsia="Arial" w:hAnsi="Arial" w:cs="Aria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63" w15:restartNumberingAfterBreak="0">
    <w:nsid w:val="5C94598B"/>
    <w:multiLevelType w:val="hybridMultilevel"/>
    <w:tmpl w:val="85DE0A04"/>
    <w:lvl w:ilvl="0" w:tplc="7FC4F312">
      <w:start w:val="3"/>
      <w:numFmt w:val="decimal"/>
      <w:lvlText w:val="%1."/>
      <w:lvlJc w:val="left"/>
      <w:pPr>
        <w:ind w:left="360" w:hanging="360"/>
      </w:pPr>
      <w:rPr>
        <w:rFonts w:hint="default"/>
      </w:rPr>
    </w:lvl>
    <w:lvl w:ilvl="1" w:tplc="BED2F310">
      <w:start w:val="1"/>
      <w:numFmt w:val="decimal"/>
      <w:lvlText w:val="%2."/>
      <w:lvlJc w:val="left"/>
      <w:pPr>
        <w:ind w:left="1440" w:hanging="360"/>
      </w:pPr>
      <w:rPr>
        <w:rFonts w:ascii="Times New Roman" w:eastAsia="Times New Roman" w:hAnsi="Times New Roman" w:cs="Times New Roman"/>
        <w:b w:val="0"/>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D4B4B42"/>
    <w:multiLevelType w:val="hybridMultilevel"/>
    <w:tmpl w:val="F4481CE8"/>
    <w:lvl w:ilvl="0" w:tplc="04150001">
      <w:start w:val="1"/>
      <w:numFmt w:val="bullet"/>
      <w:lvlText w:val=""/>
      <w:lvlJc w:val="left"/>
      <w:pPr>
        <w:ind w:left="720" w:hanging="360"/>
      </w:pPr>
      <w:rPr>
        <w:rFonts w:ascii="Symbol" w:hAnsi="Symbol"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5D926C5B"/>
    <w:multiLevelType w:val="hybridMultilevel"/>
    <w:tmpl w:val="777EB0EA"/>
    <w:lvl w:ilvl="0" w:tplc="83B649F0">
      <w:start w:val="3"/>
      <w:numFmt w:val="decimal"/>
      <w:lvlText w:val="%1."/>
      <w:lvlJc w:val="left"/>
      <w:pPr>
        <w:ind w:left="502" w:hanging="360"/>
      </w:pPr>
      <w:rPr>
        <w:rFonts w:hint="default"/>
        <w:b w:val="0"/>
        <w:bCs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E361AF2"/>
    <w:multiLevelType w:val="hybridMultilevel"/>
    <w:tmpl w:val="CB0882FA"/>
    <w:lvl w:ilvl="0" w:tplc="2AE62E38">
      <w:start w:val="1"/>
      <w:numFmt w:val="decimal"/>
      <w:lvlText w:val="%1."/>
      <w:lvlJc w:val="left"/>
      <w:pPr>
        <w:tabs>
          <w:tab w:val="num" w:pos="1440"/>
        </w:tabs>
        <w:ind w:left="144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E6D380A"/>
    <w:multiLevelType w:val="hybridMultilevel"/>
    <w:tmpl w:val="387EC12E"/>
    <w:lvl w:ilvl="0" w:tplc="7146211A">
      <w:start w:val="1"/>
      <w:numFmt w:val="decimal"/>
      <w:lvlText w:val="%1)"/>
      <w:lvlJc w:val="left"/>
      <w:pPr>
        <w:ind w:left="720" w:hanging="360"/>
      </w:pPr>
      <w:rPr>
        <w:rFonts w:ascii="Cambria" w:eastAsia="Times New Roman" w:hAnsi="Cambria"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FDA793B"/>
    <w:multiLevelType w:val="hybridMultilevel"/>
    <w:tmpl w:val="EB9E97F2"/>
    <w:lvl w:ilvl="0" w:tplc="94108EA8">
      <w:start w:val="1"/>
      <w:numFmt w:val="decimal"/>
      <w:lvlText w:val="%1."/>
      <w:lvlJc w:val="left"/>
      <w:pPr>
        <w:ind w:left="428" w:hanging="428"/>
      </w:pPr>
      <w:rPr>
        <w:rFonts w:asciiTheme="minorHAnsi" w:eastAsia="Times New Roman" w:hAnsiTheme="minorHAnsi" w:cstheme="minorHAnsi" w:hint="default"/>
        <w:b w:val="0"/>
        <w:bCs w:val="0"/>
        <w:i w:val="0"/>
        <w:iCs w:val="0"/>
        <w:w w:val="100"/>
        <w:sz w:val="24"/>
        <w:szCs w:val="24"/>
        <w:lang w:val="pl-PL" w:eastAsia="en-US" w:bidi="ar-SA"/>
      </w:rPr>
    </w:lvl>
    <w:lvl w:ilvl="1" w:tplc="4FDE48D8">
      <w:numFmt w:val="bullet"/>
      <w:lvlText w:val="•"/>
      <w:lvlJc w:val="left"/>
      <w:pPr>
        <w:ind w:left="1467" w:hanging="428"/>
      </w:pPr>
      <w:rPr>
        <w:rFonts w:hint="default"/>
        <w:lang w:val="pl-PL" w:eastAsia="en-US" w:bidi="ar-SA"/>
      </w:rPr>
    </w:lvl>
    <w:lvl w:ilvl="2" w:tplc="DD520BF8">
      <w:numFmt w:val="bullet"/>
      <w:lvlText w:val="•"/>
      <w:lvlJc w:val="left"/>
      <w:pPr>
        <w:ind w:left="2500" w:hanging="428"/>
      </w:pPr>
      <w:rPr>
        <w:rFonts w:hint="default"/>
        <w:lang w:val="pl-PL" w:eastAsia="en-US" w:bidi="ar-SA"/>
      </w:rPr>
    </w:lvl>
    <w:lvl w:ilvl="3" w:tplc="675EE02C">
      <w:numFmt w:val="bullet"/>
      <w:lvlText w:val="•"/>
      <w:lvlJc w:val="left"/>
      <w:pPr>
        <w:ind w:left="3532" w:hanging="428"/>
      </w:pPr>
      <w:rPr>
        <w:rFonts w:hint="default"/>
        <w:lang w:val="pl-PL" w:eastAsia="en-US" w:bidi="ar-SA"/>
      </w:rPr>
    </w:lvl>
    <w:lvl w:ilvl="4" w:tplc="91E6B8F0">
      <w:numFmt w:val="bullet"/>
      <w:lvlText w:val="•"/>
      <w:lvlJc w:val="left"/>
      <w:pPr>
        <w:ind w:left="4565" w:hanging="428"/>
      </w:pPr>
      <w:rPr>
        <w:rFonts w:hint="default"/>
        <w:lang w:val="pl-PL" w:eastAsia="en-US" w:bidi="ar-SA"/>
      </w:rPr>
    </w:lvl>
    <w:lvl w:ilvl="5" w:tplc="4C54B1BE">
      <w:numFmt w:val="bullet"/>
      <w:lvlText w:val="•"/>
      <w:lvlJc w:val="left"/>
      <w:pPr>
        <w:ind w:left="5598" w:hanging="428"/>
      </w:pPr>
      <w:rPr>
        <w:rFonts w:hint="default"/>
        <w:lang w:val="pl-PL" w:eastAsia="en-US" w:bidi="ar-SA"/>
      </w:rPr>
    </w:lvl>
    <w:lvl w:ilvl="6" w:tplc="65061528">
      <w:numFmt w:val="bullet"/>
      <w:lvlText w:val="•"/>
      <w:lvlJc w:val="left"/>
      <w:pPr>
        <w:ind w:left="6630" w:hanging="428"/>
      </w:pPr>
      <w:rPr>
        <w:rFonts w:hint="default"/>
        <w:lang w:val="pl-PL" w:eastAsia="en-US" w:bidi="ar-SA"/>
      </w:rPr>
    </w:lvl>
    <w:lvl w:ilvl="7" w:tplc="09F0C13E">
      <w:numFmt w:val="bullet"/>
      <w:lvlText w:val="•"/>
      <w:lvlJc w:val="left"/>
      <w:pPr>
        <w:ind w:left="7663" w:hanging="428"/>
      </w:pPr>
      <w:rPr>
        <w:rFonts w:hint="default"/>
        <w:lang w:val="pl-PL" w:eastAsia="en-US" w:bidi="ar-SA"/>
      </w:rPr>
    </w:lvl>
    <w:lvl w:ilvl="8" w:tplc="1DFA4E3A">
      <w:numFmt w:val="bullet"/>
      <w:lvlText w:val="•"/>
      <w:lvlJc w:val="left"/>
      <w:pPr>
        <w:ind w:left="8696" w:hanging="428"/>
      </w:pPr>
      <w:rPr>
        <w:rFonts w:hint="default"/>
        <w:lang w:val="pl-PL" w:eastAsia="en-US" w:bidi="ar-SA"/>
      </w:rPr>
    </w:lvl>
  </w:abstractNum>
  <w:abstractNum w:abstractNumId="69" w15:restartNumberingAfterBreak="0">
    <w:nsid w:val="61C4737E"/>
    <w:multiLevelType w:val="multilevel"/>
    <w:tmpl w:val="7AC09898"/>
    <w:lvl w:ilvl="0">
      <w:start w:val="1"/>
      <w:numFmt w:val="decimal"/>
      <w:lvlText w:val="%1)"/>
      <w:lvlJc w:val="left"/>
      <w:pPr>
        <w:tabs>
          <w:tab w:val="num" w:pos="0"/>
        </w:tabs>
        <w:ind w:left="720" w:hanging="360"/>
      </w:pPr>
      <w:rPr>
        <w:rFonts w:asciiTheme="minorHAnsi" w:hAnsiTheme="minorHAnsi" w:cstheme="minorHAnsi" w:hint="default"/>
      </w:rPr>
    </w:lvl>
    <w:lvl w:ilvl="1">
      <w:start w:val="1"/>
      <w:numFmt w:val="decimal"/>
      <w:lvlText w:val="%2)"/>
      <w:lvlJc w:val="left"/>
      <w:pPr>
        <w:tabs>
          <w:tab w:val="num" w:pos="0"/>
        </w:tabs>
        <w:ind w:left="720" w:hanging="360"/>
      </w:pPr>
      <w:rPr>
        <w:rFonts w:cs="Times New Roman"/>
      </w:rPr>
    </w:lvl>
    <w:lvl w:ilvl="2">
      <w:start w:val="1"/>
      <w:numFmt w:val="decimal"/>
      <w:lvlText w:val="%3."/>
      <w:lvlJc w:val="left"/>
      <w:pPr>
        <w:tabs>
          <w:tab w:val="num" w:pos="0"/>
        </w:tabs>
        <w:ind w:left="2340" w:hanging="360"/>
      </w:pPr>
      <w:rPr>
        <w:rFonts w:ascii="Cambria" w:hAnsi="Cambria" w:cs="Times New Roman" w:hint="default"/>
        <w:b/>
        <w:sz w:val="24"/>
        <w:szCs w:val="24"/>
        <w:lang w:eastAsia="pl-PL"/>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0" w15:restartNumberingAfterBreak="0">
    <w:nsid w:val="622C07C4"/>
    <w:multiLevelType w:val="hybridMultilevel"/>
    <w:tmpl w:val="D9B693D6"/>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633A7936"/>
    <w:multiLevelType w:val="hybridMultilevel"/>
    <w:tmpl w:val="864C899E"/>
    <w:lvl w:ilvl="0" w:tplc="D80608B6">
      <w:start w:val="1"/>
      <w:numFmt w:val="decimal"/>
      <w:lvlText w:val="%1."/>
      <w:lvlJc w:val="left"/>
      <w:pPr>
        <w:ind w:left="720" w:hanging="360"/>
      </w:pPr>
      <w:rPr>
        <w:b/>
      </w:rPr>
    </w:lvl>
    <w:lvl w:ilvl="1" w:tplc="2A1AB0B2">
      <w:start w:val="1"/>
      <w:numFmt w:val="decimal"/>
      <w:lvlText w:val="%2)"/>
      <w:lvlJc w:val="left"/>
      <w:pPr>
        <w:ind w:left="1440" w:hanging="360"/>
      </w:pPr>
      <w:rPr>
        <w:b w:val="0"/>
      </w:rPr>
    </w:lvl>
    <w:lvl w:ilvl="2" w:tplc="0415001B">
      <w:start w:val="1"/>
      <w:numFmt w:val="lowerRoman"/>
      <w:lvlText w:val="%3."/>
      <w:lvlJc w:val="right"/>
      <w:pPr>
        <w:ind w:left="2160" w:hanging="180"/>
      </w:pPr>
    </w:lvl>
    <w:lvl w:ilvl="3" w:tplc="1B18E3E4">
      <w:start w:val="1"/>
      <w:numFmt w:val="decimal"/>
      <w:lvlText w:val="%4."/>
      <w:lvlJc w:val="left"/>
      <w:pPr>
        <w:ind w:left="2880" w:hanging="360"/>
      </w:pPr>
      <w:rPr>
        <w:b w:val="0"/>
        <w:bCs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63A0389A"/>
    <w:multiLevelType w:val="hybridMultilevel"/>
    <w:tmpl w:val="947E4E80"/>
    <w:lvl w:ilvl="0" w:tplc="04150001">
      <w:start w:val="1"/>
      <w:numFmt w:val="bullet"/>
      <w:lvlText w:val=""/>
      <w:lvlJc w:val="left"/>
      <w:pPr>
        <w:ind w:left="3589" w:hanging="360"/>
      </w:pPr>
      <w:rPr>
        <w:rFonts w:ascii="Symbol" w:hAnsi="Symbol" w:hint="default"/>
        <w:b w:val="0"/>
        <w:bCs w:val="0"/>
        <w:strike w:val="0"/>
        <w:color w:val="auto"/>
        <w:sz w:val="24"/>
        <w:szCs w:val="24"/>
      </w:rPr>
    </w:lvl>
    <w:lvl w:ilvl="1" w:tplc="FFFFFFFF" w:tentative="1">
      <w:start w:val="1"/>
      <w:numFmt w:val="lowerLetter"/>
      <w:lvlText w:val="%2."/>
      <w:lvlJc w:val="left"/>
      <w:pPr>
        <w:ind w:left="4309" w:hanging="360"/>
      </w:pPr>
    </w:lvl>
    <w:lvl w:ilvl="2" w:tplc="FFFFFFFF" w:tentative="1">
      <w:start w:val="1"/>
      <w:numFmt w:val="lowerRoman"/>
      <w:lvlText w:val="%3."/>
      <w:lvlJc w:val="right"/>
      <w:pPr>
        <w:ind w:left="5029" w:hanging="180"/>
      </w:pPr>
    </w:lvl>
    <w:lvl w:ilvl="3" w:tplc="FFFFFFFF">
      <w:start w:val="1"/>
      <w:numFmt w:val="decimal"/>
      <w:lvlText w:val="%4."/>
      <w:lvlJc w:val="left"/>
      <w:pPr>
        <w:ind w:left="5749" w:hanging="360"/>
      </w:pPr>
    </w:lvl>
    <w:lvl w:ilvl="4" w:tplc="FFFFFFFF" w:tentative="1">
      <w:start w:val="1"/>
      <w:numFmt w:val="lowerLetter"/>
      <w:lvlText w:val="%5."/>
      <w:lvlJc w:val="left"/>
      <w:pPr>
        <w:ind w:left="6469" w:hanging="360"/>
      </w:pPr>
    </w:lvl>
    <w:lvl w:ilvl="5" w:tplc="FFFFFFFF" w:tentative="1">
      <w:start w:val="1"/>
      <w:numFmt w:val="lowerRoman"/>
      <w:lvlText w:val="%6."/>
      <w:lvlJc w:val="right"/>
      <w:pPr>
        <w:ind w:left="7189" w:hanging="180"/>
      </w:pPr>
    </w:lvl>
    <w:lvl w:ilvl="6" w:tplc="FFFFFFFF" w:tentative="1">
      <w:start w:val="1"/>
      <w:numFmt w:val="decimal"/>
      <w:lvlText w:val="%7."/>
      <w:lvlJc w:val="left"/>
      <w:pPr>
        <w:ind w:left="7909" w:hanging="360"/>
      </w:pPr>
    </w:lvl>
    <w:lvl w:ilvl="7" w:tplc="FFFFFFFF" w:tentative="1">
      <w:start w:val="1"/>
      <w:numFmt w:val="lowerLetter"/>
      <w:lvlText w:val="%8."/>
      <w:lvlJc w:val="left"/>
      <w:pPr>
        <w:ind w:left="8629" w:hanging="360"/>
      </w:pPr>
    </w:lvl>
    <w:lvl w:ilvl="8" w:tplc="FFFFFFFF" w:tentative="1">
      <w:start w:val="1"/>
      <w:numFmt w:val="lowerRoman"/>
      <w:lvlText w:val="%9."/>
      <w:lvlJc w:val="right"/>
      <w:pPr>
        <w:ind w:left="9349" w:hanging="180"/>
      </w:pPr>
    </w:lvl>
  </w:abstractNum>
  <w:abstractNum w:abstractNumId="73" w15:restartNumberingAfterBreak="0">
    <w:nsid w:val="65DB4348"/>
    <w:multiLevelType w:val="hybridMultilevel"/>
    <w:tmpl w:val="2182D77E"/>
    <w:lvl w:ilvl="0" w:tplc="BCBAC5C6">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5DE4EF3"/>
    <w:multiLevelType w:val="hybridMultilevel"/>
    <w:tmpl w:val="6FBAAB26"/>
    <w:name w:val="WW8Num262"/>
    <w:lvl w:ilvl="0" w:tplc="6568B5DE">
      <w:start w:val="1"/>
      <w:numFmt w:val="decimal"/>
      <w:lvlText w:val="%1)"/>
      <w:lvlJc w:val="left"/>
      <w:pPr>
        <w:tabs>
          <w:tab w:val="num" w:pos="0"/>
        </w:tabs>
        <w:ind w:left="720" w:hanging="360"/>
      </w:pPr>
      <w:rPr>
        <w:rFonts w:asciiTheme="minorHAnsi" w:eastAsia="Times New Roman" w:hAnsiTheme="minorHAnsi" w:cstheme="min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762703B"/>
    <w:multiLevelType w:val="hybridMultilevel"/>
    <w:tmpl w:val="B602DDC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6" w15:restartNumberingAfterBreak="0">
    <w:nsid w:val="67BD1535"/>
    <w:multiLevelType w:val="hybridMultilevel"/>
    <w:tmpl w:val="3E1AC412"/>
    <w:lvl w:ilvl="0" w:tplc="04150011">
      <w:start w:val="1"/>
      <w:numFmt w:val="decimal"/>
      <w:lvlText w:val="%1)"/>
      <w:lvlJc w:val="left"/>
      <w:pPr>
        <w:ind w:left="786" w:hanging="360"/>
      </w:pPr>
    </w:lvl>
    <w:lvl w:ilvl="1" w:tplc="FFFFFFFF">
      <w:start w:val="1"/>
      <w:numFmt w:val="lowerLetter"/>
      <w:lvlText w:val="%2)"/>
      <w:lvlJc w:val="left"/>
      <w:pPr>
        <w:ind w:left="2624"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77" w15:restartNumberingAfterBreak="0">
    <w:nsid w:val="6C540F82"/>
    <w:multiLevelType w:val="hybridMultilevel"/>
    <w:tmpl w:val="F878C67A"/>
    <w:lvl w:ilvl="0" w:tplc="2556A448">
      <w:start w:val="1"/>
      <w:numFmt w:val="decimal"/>
      <w:lvlText w:val="%1)"/>
      <w:lvlJc w:val="left"/>
      <w:pPr>
        <w:ind w:left="1429" w:hanging="360"/>
      </w:pPr>
      <w:rPr>
        <w:rFonts w:cs="Times New Roman"/>
        <w:b w:val="0"/>
      </w:rPr>
    </w:lvl>
    <w:lvl w:ilvl="1" w:tplc="5AFCE2E2">
      <w:start w:val="1"/>
      <w:numFmt w:val="lowerLetter"/>
      <w:lvlText w:val="%2)"/>
      <w:lvlJc w:val="left"/>
      <w:pPr>
        <w:ind w:left="2149" w:hanging="360"/>
      </w:pPr>
      <w:rPr>
        <w:rFonts w:cs="Times New Roman"/>
        <w:b w:val="0"/>
      </w:rPr>
    </w:lvl>
    <w:lvl w:ilvl="2" w:tplc="0415001B">
      <w:start w:val="1"/>
      <w:numFmt w:val="lowerRoman"/>
      <w:lvlText w:val="%3."/>
      <w:lvlJc w:val="right"/>
      <w:pPr>
        <w:ind w:left="2869" w:hanging="180"/>
      </w:pPr>
      <w:rPr>
        <w:rFonts w:cs="Times New Roman"/>
      </w:rPr>
    </w:lvl>
    <w:lvl w:ilvl="3" w:tplc="CDA6F9A6">
      <w:start w:val="1"/>
      <w:numFmt w:val="decimal"/>
      <w:lvlText w:val="%4."/>
      <w:lvlJc w:val="left"/>
      <w:pPr>
        <w:ind w:left="3589" w:hanging="360"/>
      </w:pPr>
      <w:rPr>
        <w:b w:val="0"/>
        <w:bCs/>
        <w:i w:val="0"/>
        <w:color w:val="000000"/>
      </w:rPr>
    </w:lvl>
    <w:lvl w:ilvl="4" w:tplc="332EBDD0">
      <w:start w:val="1"/>
      <w:numFmt w:val="lowerLetter"/>
      <w:lvlText w:val="%5."/>
      <w:lvlJc w:val="left"/>
      <w:pPr>
        <w:ind w:left="4309" w:hanging="360"/>
      </w:pPr>
    </w:lvl>
    <w:lvl w:ilvl="5" w:tplc="0415001B">
      <w:start w:val="1"/>
      <w:numFmt w:val="lowerRoman"/>
      <w:lvlText w:val="%6."/>
      <w:lvlJc w:val="right"/>
      <w:pPr>
        <w:ind w:left="5029" w:hanging="180"/>
      </w:pPr>
      <w:rPr>
        <w:rFonts w:cs="Times New Roman"/>
      </w:rPr>
    </w:lvl>
    <w:lvl w:ilvl="6" w:tplc="0415000F">
      <w:start w:val="1"/>
      <w:numFmt w:val="decimal"/>
      <w:lvlText w:val="%7."/>
      <w:lvlJc w:val="left"/>
      <w:pPr>
        <w:ind w:left="5749" w:hanging="360"/>
      </w:pPr>
      <w:rPr>
        <w:rFonts w:cs="Times New Roman"/>
      </w:rPr>
    </w:lvl>
    <w:lvl w:ilvl="7" w:tplc="04150019">
      <w:start w:val="1"/>
      <w:numFmt w:val="lowerLetter"/>
      <w:lvlText w:val="%8."/>
      <w:lvlJc w:val="left"/>
      <w:pPr>
        <w:ind w:left="6469" w:hanging="360"/>
      </w:pPr>
      <w:rPr>
        <w:rFonts w:cs="Times New Roman"/>
      </w:rPr>
    </w:lvl>
    <w:lvl w:ilvl="8" w:tplc="0415001B">
      <w:start w:val="1"/>
      <w:numFmt w:val="lowerRoman"/>
      <w:lvlText w:val="%9."/>
      <w:lvlJc w:val="right"/>
      <w:pPr>
        <w:ind w:left="7189" w:hanging="180"/>
      </w:pPr>
      <w:rPr>
        <w:rFonts w:cs="Times New Roman"/>
      </w:rPr>
    </w:lvl>
  </w:abstractNum>
  <w:abstractNum w:abstractNumId="78" w15:restartNumberingAfterBreak="0">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1134"/>
          <w:tab w:val="left" w:pos="1418"/>
        </w:tabs>
        <w:ind w:left="1701"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1134"/>
          <w:tab w:val="left" w:pos="1701"/>
        </w:tabs>
        <w:ind w:left="1418" w:hanging="338"/>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1134"/>
          <w:tab w:val="left" w:pos="1418"/>
        </w:tabs>
        <w:ind w:left="1701" w:hanging="261"/>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1134"/>
          <w:tab w:val="left" w:pos="1418"/>
          <w:tab w:val="left" w:pos="1701"/>
        </w:tabs>
        <w:ind w:left="28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1134"/>
          <w:tab w:val="left" w:pos="1418"/>
          <w:tab w:val="left" w:pos="1701"/>
        </w:tabs>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1134"/>
          <w:tab w:val="left" w:pos="1418"/>
          <w:tab w:val="left" w:pos="1701"/>
        </w:tabs>
        <w:ind w:left="396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1134"/>
          <w:tab w:val="left" w:pos="1418"/>
          <w:tab w:val="left" w:pos="1701"/>
        </w:tabs>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1134"/>
          <w:tab w:val="left" w:pos="1418"/>
          <w:tab w:val="left" w:pos="1701"/>
        </w:tabs>
        <w:ind w:left="4680"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9" w15:restartNumberingAfterBreak="0">
    <w:nsid w:val="719817D6"/>
    <w:multiLevelType w:val="hybridMultilevel"/>
    <w:tmpl w:val="DA80DB90"/>
    <w:lvl w:ilvl="0" w:tplc="AE2C4824">
      <w:start w:val="1"/>
      <w:numFmt w:val="decimal"/>
      <w:lvlText w:val="%1."/>
      <w:lvlJc w:val="left"/>
      <w:pPr>
        <w:ind w:left="502" w:hanging="360"/>
      </w:pPr>
      <w:rPr>
        <w:b w:val="0"/>
        <w:bCs/>
      </w:rPr>
    </w:lvl>
    <w:lvl w:ilvl="1" w:tplc="04150017">
      <w:start w:val="1"/>
      <w:numFmt w:val="lowerLetter"/>
      <w:lvlText w:val="%2)"/>
      <w:lvlJc w:val="left"/>
      <w:pPr>
        <w:ind w:left="644" w:hanging="360"/>
      </w:pPr>
      <w:rPr>
        <w:rFonts w:hint="default"/>
        <w:b w:val="0"/>
        <w:strike w:val="0"/>
        <w:color w:val="auto"/>
      </w:rPr>
    </w:lvl>
    <w:lvl w:ilvl="2" w:tplc="04150011">
      <w:start w:val="1"/>
      <w:numFmt w:val="decimal"/>
      <w:lvlText w:val="%3)"/>
      <w:lvlJc w:val="left"/>
      <w:pPr>
        <w:ind w:left="2340" w:hanging="360"/>
      </w:pPr>
    </w:lvl>
    <w:lvl w:ilvl="3" w:tplc="65B682F6">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3A12E15"/>
    <w:multiLevelType w:val="hybridMultilevel"/>
    <w:tmpl w:val="FD368382"/>
    <w:lvl w:ilvl="0" w:tplc="9176CE34">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6055FB9"/>
    <w:multiLevelType w:val="hybridMultilevel"/>
    <w:tmpl w:val="820C6AA2"/>
    <w:lvl w:ilvl="0" w:tplc="04150011">
      <w:start w:val="1"/>
      <w:numFmt w:val="decimal"/>
      <w:lvlText w:val="%1)"/>
      <w:lvlJc w:val="left"/>
      <w:pPr>
        <w:ind w:left="1778"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64A4EB7"/>
    <w:multiLevelType w:val="hybridMultilevel"/>
    <w:tmpl w:val="2628165C"/>
    <w:lvl w:ilvl="0" w:tplc="04150001">
      <w:start w:val="1"/>
      <w:numFmt w:val="bullet"/>
      <w:lvlText w:val=""/>
      <w:lvlJc w:val="left"/>
      <w:pPr>
        <w:ind w:left="720" w:hanging="360"/>
      </w:pPr>
      <w:rPr>
        <w:rFonts w:ascii="Symbol" w:hAnsi="Symbol"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77070F84"/>
    <w:multiLevelType w:val="hybridMultilevel"/>
    <w:tmpl w:val="FC18EB8C"/>
    <w:lvl w:ilvl="0" w:tplc="16DC66BA">
      <w:start w:val="1"/>
      <w:numFmt w:val="decimal"/>
      <w:lvlText w:val="%1)"/>
      <w:lvlJc w:val="left"/>
      <w:pPr>
        <w:ind w:left="720"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8C14A6F"/>
    <w:multiLevelType w:val="hybridMultilevel"/>
    <w:tmpl w:val="D310B4BE"/>
    <w:lvl w:ilvl="0" w:tplc="4EE4F1BC">
      <w:start w:val="1"/>
      <w:numFmt w:val="lowerLetter"/>
      <w:lvlText w:val="%1)"/>
      <w:lvlJc w:val="left"/>
      <w:pPr>
        <w:tabs>
          <w:tab w:val="num" w:pos="850"/>
        </w:tabs>
        <w:ind w:left="850" w:hanging="283"/>
      </w:pPr>
      <w:rPr>
        <w:rFonts w:ascii="Calibri" w:eastAsia="Times New Roman" w:hAnsi="Calibri" w:cs="Calibri" w:hint="default"/>
        <w:b w:val="0"/>
        <w:color w:val="auto"/>
      </w:rPr>
    </w:lvl>
    <w:lvl w:ilvl="1" w:tplc="C472FBBA">
      <w:start w:val="1"/>
      <w:numFmt w:val="decimal"/>
      <w:lvlText w:val="%2)"/>
      <w:lvlJc w:val="left"/>
      <w:pPr>
        <w:tabs>
          <w:tab w:val="num" w:pos="2007"/>
        </w:tabs>
        <w:ind w:left="2007" w:hanging="360"/>
      </w:pPr>
      <w:rPr>
        <w:color w:val="auto"/>
      </w:rPr>
    </w:lvl>
    <w:lvl w:ilvl="2" w:tplc="29227516">
      <w:start w:val="1"/>
      <w:numFmt w:val="decimal"/>
      <w:lvlText w:val="%3)"/>
      <w:lvlJc w:val="left"/>
      <w:pPr>
        <w:tabs>
          <w:tab w:val="num" w:pos="2907"/>
        </w:tabs>
        <w:ind w:left="2907" w:hanging="360"/>
      </w:pPr>
    </w:lvl>
    <w:lvl w:ilvl="3" w:tplc="0415000F">
      <w:start w:val="1"/>
      <w:numFmt w:val="decimal"/>
      <w:lvlText w:val="%4."/>
      <w:lvlJc w:val="left"/>
      <w:pPr>
        <w:tabs>
          <w:tab w:val="num" w:pos="3447"/>
        </w:tabs>
        <w:ind w:left="3447" w:hanging="360"/>
      </w:pPr>
    </w:lvl>
    <w:lvl w:ilvl="4" w:tplc="04150019">
      <w:start w:val="1"/>
      <w:numFmt w:val="decimal"/>
      <w:lvlText w:val="%5."/>
      <w:lvlJc w:val="left"/>
      <w:pPr>
        <w:tabs>
          <w:tab w:val="num" w:pos="4167"/>
        </w:tabs>
        <w:ind w:left="4167" w:hanging="360"/>
      </w:pPr>
    </w:lvl>
    <w:lvl w:ilvl="5" w:tplc="0415001B">
      <w:start w:val="1"/>
      <w:numFmt w:val="decimal"/>
      <w:lvlText w:val="%6."/>
      <w:lvlJc w:val="left"/>
      <w:pPr>
        <w:tabs>
          <w:tab w:val="num" w:pos="4887"/>
        </w:tabs>
        <w:ind w:left="4887" w:hanging="360"/>
      </w:pPr>
    </w:lvl>
    <w:lvl w:ilvl="6" w:tplc="0415000F">
      <w:start w:val="1"/>
      <w:numFmt w:val="decimal"/>
      <w:lvlText w:val="%7."/>
      <w:lvlJc w:val="left"/>
      <w:pPr>
        <w:tabs>
          <w:tab w:val="num" w:pos="5607"/>
        </w:tabs>
        <w:ind w:left="5607" w:hanging="360"/>
      </w:pPr>
    </w:lvl>
    <w:lvl w:ilvl="7" w:tplc="04150019">
      <w:start w:val="1"/>
      <w:numFmt w:val="decimal"/>
      <w:lvlText w:val="%8."/>
      <w:lvlJc w:val="left"/>
      <w:pPr>
        <w:tabs>
          <w:tab w:val="num" w:pos="6327"/>
        </w:tabs>
        <w:ind w:left="6327" w:hanging="360"/>
      </w:pPr>
    </w:lvl>
    <w:lvl w:ilvl="8" w:tplc="0415001B">
      <w:start w:val="1"/>
      <w:numFmt w:val="decimal"/>
      <w:lvlText w:val="%9."/>
      <w:lvlJc w:val="left"/>
      <w:pPr>
        <w:tabs>
          <w:tab w:val="num" w:pos="7047"/>
        </w:tabs>
        <w:ind w:left="7047" w:hanging="360"/>
      </w:pPr>
    </w:lvl>
  </w:abstractNum>
  <w:abstractNum w:abstractNumId="85" w15:restartNumberingAfterBreak="0">
    <w:nsid w:val="7D14311E"/>
    <w:multiLevelType w:val="hybridMultilevel"/>
    <w:tmpl w:val="082E5010"/>
    <w:lvl w:ilvl="0" w:tplc="0415000B">
      <w:start w:val="1"/>
      <w:numFmt w:val="bullet"/>
      <w:lvlText w:val=""/>
      <w:lvlJc w:val="left"/>
      <w:pPr>
        <w:ind w:left="1315" w:hanging="360"/>
      </w:pPr>
      <w:rPr>
        <w:rFonts w:ascii="Wingdings" w:hAnsi="Wingdings" w:hint="default"/>
      </w:rPr>
    </w:lvl>
    <w:lvl w:ilvl="1" w:tplc="04150003" w:tentative="1">
      <w:start w:val="1"/>
      <w:numFmt w:val="bullet"/>
      <w:lvlText w:val="o"/>
      <w:lvlJc w:val="left"/>
      <w:pPr>
        <w:ind w:left="2035" w:hanging="360"/>
      </w:pPr>
      <w:rPr>
        <w:rFonts w:ascii="Courier New" w:hAnsi="Courier New" w:cs="Courier New" w:hint="default"/>
      </w:rPr>
    </w:lvl>
    <w:lvl w:ilvl="2" w:tplc="04150005" w:tentative="1">
      <w:start w:val="1"/>
      <w:numFmt w:val="bullet"/>
      <w:lvlText w:val=""/>
      <w:lvlJc w:val="left"/>
      <w:pPr>
        <w:ind w:left="2755" w:hanging="360"/>
      </w:pPr>
      <w:rPr>
        <w:rFonts w:ascii="Wingdings" w:hAnsi="Wingdings" w:hint="default"/>
      </w:rPr>
    </w:lvl>
    <w:lvl w:ilvl="3" w:tplc="04150001" w:tentative="1">
      <w:start w:val="1"/>
      <w:numFmt w:val="bullet"/>
      <w:lvlText w:val=""/>
      <w:lvlJc w:val="left"/>
      <w:pPr>
        <w:ind w:left="3475" w:hanging="360"/>
      </w:pPr>
      <w:rPr>
        <w:rFonts w:ascii="Symbol" w:hAnsi="Symbol" w:hint="default"/>
      </w:rPr>
    </w:lvl>
    <w:lvl w:ilvl="4" w:tplc="04150003" w:tentative="1">
      <w:start w:val="1"/>
      <w:numFmt w:val="bullet"/>
      <w:lvlText w:val="o"/>
      <w:lvlJc w:val="left"/>
      <w:pPr>
        <w:ind w:left="4195" w:hanging="360"/>
      </w:pPr>
      <w:rPr>
        <w:rFonts w:ascii="Courier New" w:hAnsi="Courier New" w:cs="Courier New" w:hint="default"/>
      </w:rPr>
    </w:lvl>
    <w:lvl w:ilvl="5" w:tplc="04150005" w:tentative="1">
      <w:start w:val="1"/>
      <w:numFmt w:val="bullet"/>
      <w:lvlText w:val=""/>
      <w:lvlJc w:val="left"/>
      <w:pPr>
        <w:ind w:left="4915" w:hanging="360"/>
      </w:pPr>
      <w:rPr>
        <w:rFonts w:ascii="Wingdings" w:hAnsi="Wingdings" w:hint="default"/>
      </w:rPr>
    </w:lvl>
    <w:lvl w:ilvl="6" w:tplc="04150001" w:tentative="1">
      <w:start w:val="1"/>
      <w:numFmt w:val="bullet"/>
      <w:lvlText w:val=""/>
      <w:lvlJc w:val="left"/>
      <w:pPr>
        <w:ind w:left="5635" w:hanging="360"/>
      </w:pPr>
      <w:rPr>
        <w:rFonts w:ascii="Symbol" w:hAnsi="Symbol" w:hint="default"/>
      </w:rPr>
    </w:lvl>
    <w:lvl w:ilvl="7" w:tplc="04150003" w:tentative="1">
      <w:start w:val="1"/>
      <w:numFmt w:val="bullet"/>
      <w:lvlText w:val="o"/>
      <w:lvlJc w:val="left"/>
      <w:pPr>
        <w:ind w:left="6355" w:hanging="360"/>
      </w:pPr>
      <w:rPr>
        <w:rFonts w:ascii="Courier New" w:hAnsi="Courier New" w:cs="Courier New" w:hint="default"/>
      </w:rPr>
    </w:lvl>
    <w:lvl w:ilvl="8" w:tplc="04150005" w:tentative="1">
      <w:start w:val="1"/>
      <w:numFmt w:val="bullet"/>
      <w:lvlText w:val=""/>
      <w:lvlJc w:val="left"/>
      <w:pPr>
        <w:ind w:left="7075" w:hanging="360"/>
      </w:pPr>
      <w:rPr>
        <w:rFonts w:ascii="Wingdings" w:hAnsi="Wingdings" w:hint="default"/>
      </w:rPr>
    </w:lvl>
  </w:abstractNum>
  <w:abstractNum w:abstractNumId="86" w15:restartNumberingAfterBreak="0">
    <w:nsid w:val="7D853841"/>
    <w:multiLevelType w:val="hybridMultilevel"/>
    <w:tmpl w:val="9A648FD4"/>
    <w:lvl w:ilvl="0" w:tplc="2A1CE43C">
      <w:start w:val="1"/>
      <w:numFmt w:val="bullet"/>
      <w:lvlText w:val=""/>
      <w:lvlJc w:val="left"/>
      <w:pPr>
        <w:ind w:left="1276" w:hanging="360"/>
      </w:pPr>
      <w:rPr>
        <w:rFonts w:ascii="Symbol" w:hAnsi="Symbol" w:hint="default"/>
        <w:color w:val="auto"/>
      </w:rPr>
    </w:lvl>
    <w:lvl w:ilvl="1" w:tplc="04150003" w:tentative="1">
      <w:start w:val="1"/>
      <w:numFmt w:val="bullet"/>
      <w:lvlText w:val="o"/>
      <w:lvlJc w:val="left"/>
      <w:pPr>
        <w:ind w:left="1996" w:hanging="360"/>
      </w:pPr>
      <w:rPr>
        <w:rFonts w:ascii="Courier New" w:hAnsi="Courier New" w:cs="Courier New" w:hint="default"/>
      </w:rPr>
    </w:lvl>
    <w:lvl w:ilvl="2" w:tplc="04150005" w:tentative="1">
      <w:start w:val="1"/>
      <w:numFmt w:val="bullet"/>
      <w:lvlText w:val=""/>
      <w:lvlJc w:val="left"/>
      <w:pPr>
        <w:ind w:left="2716" w:hanging="360"/>
      </w:pPr>
      <w:rPr>
        <w:rFonts w:ascii="Wingdings" w:hAnsi="Wingdings" w:hint="default"/>
      </w:rPr>
    </w:lvl>
    <w:lvl w:ilvl="3" w:tplc="04150001" w:tentative="1">
      <w:start w:val="1"/>
      <w:numFmt w:val="bullet"/>
      <w:lvlText w:val=""/>
      <w:lvlJc w:val="left"/>
      <w:pPr>
        <w:ind w:left="3436" w:hanging="360"/>
      </w:pPr>
      <w:rPr>
        <w:rFonts w:ascii="Symbol" w:hAnsi="Symbol" w:hint="default"/>
      </w:rPr>
    </w:lvl>
    <w:lvl w:ilvl="4" w:tplc="04150003" w:tentative="1">
      <w:start w:val="1"/>
      <w:numFmt w:val="bullet"/>
      <w:lvlText w:val="o"/>
      <w:lvlJc w:val="left"/>
      <w:pPr>
        <w:ind w:left="4156" w:hanging="360"/>
      </w:pPr>
      <w:rPr>
        <w:rFonts w:ascii="Courier New" w:hAnsi="Courier New" w:cs="Courier New" w:hint="default"/>
      </w:rPr>
    </w:lvl>
    <w:lvl w:ilvl="5" w:tplc="04150005" w:tentative="1">
      <w:start w:val="1"/>
      <w:numFmt w:val="bullet"/>
      <w:lvlText w:val=""/>
      <w:lvlJc w:val="left"/>
      <w:pPr>
        <w:ind w:left="4876" w:hanging="360"/>
      </w:pPr>
      <w:rPr>
        <w:rFonts w:ascii="Wingdings" w:hAnsi="Wingdings" w:hint="default"/>
      </w:rPr>
    </w:lvl>
    <w:lvl w:ilvl="6" w:tplc="04150001" w:tentative="1">
      <w:start w:val="1"/>
      <w:numFmt w:val="bullet"/>
      <w:lvlText w:val=""/>
      <w:lvlJc w:val="left"/>
      <w:pPr>
        <w:ind w:left="5596" w:hanging="360"/>
      </w:pPr>
      <w:rPr>
        <w:rFonts w:ascii="Symbol" w:hAnsi="Symbol" w:hint="default"/>
      </w:rPr>
    </w:lvl>
    <w:lvl w:ilvl="7" w:tplc="04150003" w:tentative="1">
      <w:start w:val="1"/>
      <w:numFmt w:val="bullet"/>
      <w:lvlText w:val="o"/>
      <w:lvlJc w:val="left"/>
      <w:pPr>
        <w:ind w:left="6316" w:hanging="360"/>
      </w:pPr>
      <w:rPr>
        <w:rFonts w:ascii="Courier New" w:hAnsi="Courier New" w:cs="Courier New" w:hint="default"/>
      </w:rPr>
    </w:lvl>
    <w:lvl w:ilvl="8" w:tplc="04150005" w:tentative="1">
      <w:start w:val="1"/>
      <w:numFmt w:val="bullet"/>
      <w:lvlText w:val=""/>
      <w:lvlJc w:val="left"/>
      <w:pPr>
        <w:ind w:left="7036" w:hanging="360"/>
      </w:pPr>
      <w:rPr>
        <w:rFonts w:ascii="Wingdings" w:hAnsi="Wingdings" w:hint="default"/>
      </w:rPr>
    </w:lvl>
  </w:abstractNum>
  <w:abstractNum w:abstractNumId="87" w15:restartNumberingAfterBreak="0">
    <w:nsid w:val="7ECB0247"/>
    <w:multiLevelType w:val="hybridMultilevel"/>
    <w:tmpl w:val="F768174E"/>
    <w:lvl w:ilvl="0" w:tplc="7146211A">
      <w:start w:val="1"/>
      <w:numFmt w:val="decimal"/>
      <w:lvlText w:val="%1)"/>
      <w:lvlJc w:val="left"/>
      <w:pPr>
        <w:ind w:left="862" w:hanging="360"/>
      </w:pPr>
      <w:rPr>
        <w:rFonts w:ascii="Cambria" w:eastAsia="Times New Roman" w:hAnsi="Cambria" w:cs="Calibri"/>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8" w15:restartNumberingAfterBreak="0">
    <w:nsid w:val="7F193B7D"/>
    <w:multiLevelType w:val="hybridMultilevel"/>
    <w:tmpl w:val="E3720BB8"/>
    <w:lvl w:ilvl="0" w:tplc="0A6C3A7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4163121">
    <w:abstractNumId w:val="53"/>
  </w:num>
  <w:num w:numId="2" w16cid:durableId="878207861">
    <w:abstractNumId w:val="77"/>
  </w:num>
  <w:num w:numId="3" w16cid:durableId="1083258860">
    <w:abstractNumId w:val="45"/>
  </w:num>
  <w:num w:numId="4" w16cid:durableId="302776398">
    <w:abstractNumId w:val="47"/>
  </w:num>
  <w:num w:numId="5" w16cid:durableId="1767996133">
    <w:abstractNumId w:val="22"/>
  </w:num>
  <w:num w:numId="6" w16cid:durableId="1728917294">
    <w:abstractNumId w:val="28"/>
  </w:num>
  <w:num w:numId="7" w16cid:durableId="1162624201">
    <w:abstractNumId w:val="29"/>
  </w:num>
  <w:num w:numId="8" w16cid:durableId="427652770">
    <w:abstractNumId w:val="84"/>
  </w:num>
  <w:num w:numId="9" w16cid:durableId="1755783341">
    <w:abstractNumId w:val="66"/>
  </w:num>
  <w:num w:numId="10" w16cid:durableId="1430466157">
    <w:abstractNumId w:val="49"/>
  </w:num>
  <w:num w:numId="11" w16cid:durableId="1261647826">
    <w:abstractNumId w:val="55"/>
  </w:num>
  <w:num w:numId="12" w16cid:durableId="738863986">
    <w:abstractNumId w:val="50"/>
  </w:num>
  <w:num w:numId="13" w16cid:durableId="1694384550">
    <w:abstractNumId w:val="73"/>
  </w:num>
  <w:num w:numId="14" w16cid:durableId="1080248694">
    <w:abstractNumId w:val="60"/>
  </w:num>
  <w:num w:numId="15" w16cid:durableId="1734546665">
    <w:abstractNumId w:val="38"/>
  </w:num>
  <w:num w:numId="16" w16cid:durableId="1425223449">
    <w:abstractNumId w:val="41"/>
  </w:num>
  <w:num w:numId="17" w16cid:durableId="292256360">
    <w:abstractNumId w:val="61"/>
  </w:num>
  <w:num w:numId="18" w16cid:durableId="916862115">
    <w:abstractNumId w:val="80"/>
  </w:num>
  <w:num w:numId="19" w16cid:durableId="430315721">
    <w:abstractNumId w:val="24"/>
  </w:num>
  <w:num w:numId="20" w16cid:durableId="2071416558">
    <w:abstractNumId w:val="79"/>
  </w:num>
  <w:num w:numId="21" w16cid:durableId="992682484">
    <w:abstractNumId w:val="81"/>
  </w:num>
  <w:num w:numId="22" w16cid:durableId="955867218">
    <w:abstractNumId w:val="44"/>
  </w:num>
  <w:num w:numId="23" w16cid:durableId="1874416154">
    <w:abstractNumId w:val="43"/>
  </w:num>
  <w:num w:numId="24" w16cid:durableId="2027563139">
    <w:abstractNumId w:val="78"/>
  </w:num>
  <w:num w:numId="25" w16cid:durableId="1721201571">
    <w:abstractNumId w:val="88"/>
  </w:num>
  <w:num w:numId="26" w16cid:durableId="3258671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2341516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95501033">
    <w:abstractNumId w:val="52"/>
  </w:num>
  <w:num w:numId="29" w16cid:durableId="1828940722">
    <w:abstractNumId w:val="5"/>
  </w:num>
  <w:num w:numId="30" w16cid:durableId="1658151238">
    <w:abstractNumId w:val="7"/>
  </w:num>
  <w:num w:numId="31" w16cid:durableId="12458395">
    <w:abstractNumId w:val="15"/>
  </w:num>
  <w:num w:numId="32" w16cid:durableId="17197832">
    <w:abstractNumId w:val="74"/>
  </w:num>
  <w:num w:numId="33" w16cid:durableId="1547062574">
    <w:abstractNumId w:val="1"/>
  </w:num>
  <w:num w:numId="34" w16cid:durableId="771514257">
    <w:abstractNumId w:val="9"/>
  </w:num>
  <w:num w:numId="35" w16cid:durableId="2134249242">
    <w:abstractNumId w:val="69"/>
  </w:num>
  <w:num w:numId="36" w16cid:durableId="2032879275">
    <w:abstractNumId w:val="65"/>
  </w:num>
  <w:num w:numId="37" w16cid:durableId="2137331130">
    <w:abstractNumId w:val="40"/>
  </w:num>
  <w:num w:numId="38" w16cid:durableId="1182352461">
    <w:abstractNumId w:val="35"/>
  </w:num>
  <w:num w:numId="39" w16cid:durableId="2012370056">
    <w:abstractNumId w:val="54"/>
  </w:num>
  <w:num w:numId="40" w16cid:durableId="811404654">
    <w:abstractNumId w:val="59"/>
  </w:num>
  <w:num w:numId="41" w16cid:durableId="1451586988">
    <w:abstractNumId w:val="20"/>
  </w:num>
  <w:num w:numId="42" w16cid:durableId="645551887">
    <w:abstractNumId w:val="30"/>
  </w:num>
  <w:num w:numId="43" w16cid:durableId="583808030">
    <w:abstractNumId w:val="27"/>
  </w:num>
  <w:num w:numId="44" w16cid:durableId="2077509794">
    <w:abstractNumId w:val="48"/>
  </w:num>
  <w:num w:numId="45" w16cid:durableId="304356874">
    <w:abstractNumId w:val="83"/>
  </w:num>
  <w:num w:numId="46" w16cid:durableId="1781219677">
    <w:abstractNumId w:val="58"/>
  </w:num>
  <w:num w:numId="47" w16cid:durableId="1235315399">
    <w:abstractNumId w:val="34"/>
  </w:num>
  <w:num w:numId="48" w16cid:durableId="365373709">
    <w:abstractNumId w:val="17"/>
  </w:num>
  <w:num w:numId="49" w16cid:durableId="401607767">
    <w:abstractNumId w:val="87"/>
  </w:num>
  <w:num w:numId="50" w16cid:durableId="152062484">
    <w:abstractNumId w:val="46"/>
  </w:num>
  <w:num w:numId="51" w16cid:durableId="553584954">
    <w:abstractNumId w:val="23"/>
  </w:num>
  <w:num w:numId="52" w16cid:durableId="340545775">
    <w:abstractNumId w:val="67"/>
  </w:num>
  <w:num w:numId="53" w16cid:durableId="646083563">
    <w:abstractNumId w:val="68"/>
  </w:num>
  <w:num w:numId="54" w16cid:durableId="1405451133">
    <w:abstractNumId w:val="25"/>
  </w:num>
  <w:num w:numId="55" w16cid:durableId="1354258967">
    <w:abstractNumId w:val="63"/>
  </w:num>
  <w:num w:numId="56" w16cid:durableId="1671327583">
    <w:abstractNumId w:val="37"/>
  </w:num>
  <w:num w:numId="57" w16cid:durableId="1746997692">
    <w:abstractNumId w:val="75"/>
  </w:num>
  <w:num w:numId="58" w16cid:durableId="26491157">
    <w:abstractNumId w:val="32"/>
  </w:num>
  <w:num w:numId="59" w16cid:durableId="743769499">
    <w:abstractNumId w:val="76"/>
  </w:num>
  <w:num w:numId="60" w16cid:durableId="1516267681">
    <w:abstractNumId w:val="33"/>
  </w:num>
  <w:num w:numId="61" w16cid:durableId="879394297">
    <w:abstractNumId w:val="31"/>
  </w:num>
  <w:num w:numId="62" w16cid:durableId="352147993">
    <w:abstractNumId w:val="39"/>
  </w:num>
  <w:num w:numId="63" w16cid:durableId="1225067829">
    <w:abstractNumId w:val="0"/>
  </w:num>
  <w:num w:numId="64" w16cid:durableId="1393699067">
    <w:abstractNumId w:val="2"/>
  </w:num>
  <w:num w:numId="65" w16cid:durableId="1382174227">
    <w:abstractNumId w:val="3"/>
  </w:num>
  <w:num w:numId="66" w16cid:durableId="13579252">
    <w:abstractNumId w:val="4"/>
  </w:num>
  <w:num w:numId="67" w16cid:durableId="1300376449">
    <w:abstractNumId w:val="6"/>
  </w:num>
  <w:num w:numId="68" w16cid:durableId="1090002268">
    <w:abstractNumId w:val="8"/>
  </w:num>
  <w:num w:numId="69" w16cid:durableId="168251059">
    <w:abstractNumId w:val="10"/>
  </w:num>
  <w:num w:numId="70" w16cid:durableId="1935167434">
    <w:abstractNumId w:val="11"/>
  </w:num>
  <w:num w:numId="71" w16cid:durableId="915164075">
    <w:abstractNumId w:val="12"/>
  </w:num>
  <w:num w:numId="72" w16cid:durableId="431243043">
    <w:abstractNumId w:val="13"/>
  </w:num>
  <w:num w:numId="73" w16cid:durableId="1921987044">
    <w:abstractNumId w:val="14"/>
  </w:num>
  <w:num w:numId="74" w16cid:durableId="50464710">
    <w:abstractNumId w:val="51"/>
  </w:num>
  <w:num w:numId="75" w16cid:durableId="1660957645">
    <w:abstractNumId w:val="62"/>
  </w:num>
  <w:num w:numId="76" w16cid:durableId="1935504585">
    <w:abstractNumId w:val="86"/>
  </w:num>
  <w:num w:numId="77" w16cid:durableId="692539567">
    <w:abstractNumId w:val="26"/>
  </w:num>
  <w:num w:numId="78" w16cid:durableId="488908387">
    <w:abstractNumId w:val="57"/>
  </w:num>
  <w:num w:numId="79" w16cid:durableId="849949060">
    <w:abstractNumId w:val="72"/>
  </w:num>
  <w:num w:numId="80" w16cid:durableId="1482498302">
    <w:abstractNumId w:val="64"/>
  </w:num>
  <w:num w:numId="81" w16cid:durableId="52774423">
    <w:abstractNumId w:val="82"/>
  </w:num>
  <w:num w:numId="82" w16cid:durableId="517088624">
    <w:abstractNumId w:val="36"/>
  </w:num>
  <w:num w:numId="83" w16cid:durableId="1501584191">
    <w:abstractNumId w:val="16"/>
  </w:num>
  <w:num w:numId="84" w16cid:durableId="17044998">
    <w:abstractNumId w:val="42"/>
  </w:num>
  <w:num w:numId="85" w16cid:durableId="1741631369">
    <w:abstractNumId w:val="85"/>
  </w:num>
  <w:num w:numId="86" w16cid:durableId="1303579003">
    <w:abstractNumId w:val="56"/>
    <w:lvlOverride w:ilvl="0">
      <w:startOverride w:val="1"/>
    </w:lvlOverride>
    <w:lvlOverride w:ilvl="1"/>
    <w:lvlOverride w:ilvl="2"/>
    <w:lvlOverride w:ilvl="3"/>
    <w:lvlOverride w:ilvl="4"/>
    <w:lvlOverride w:ilvl="5"/>
    <w:lvlOverride w:ilvl="6"/>
    <w:lvlOverride w:ilvl="7"/>
    <w:lvlOverride w:ilvl="8"/>
  </w:num>
  <w:num w:numId="87" w16cid:durableId="717556455">
    <w:abstractNumId w:val="70"/>
  </w:num>
  <w:num w:numId="88" w16cid:durableId="1094939512">
    <w:abstractNumId w:val="18"/>
  </w:num>
  <w:num w:numId="89" w16cid:durableId="129791021">
    <w:abstractNumId w:val="19"/>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E3B"/>
    <w:rsid w:val="00032D81"/>
    <w:rsid w:val="00060C89"/>
    <w:rsid w:val="0008472C"/>
    <w:rsid w:val="000901FA"/>
    <w:rsid w:val="00093358"/>
    <w:rsid w:val="000A14C5"/>
    <w:rsid w:val="000B089E"/>
    <w:rsid w:val="000B169E"/>
    <w:rsid w:val="000C0052"/>
    <w:rsid w:val="000E71D2"/>
    <w:rsid w:val="000E7241"/>
    <w:rsid w:val="000F3CC3"/>
    <w:rsid w:val="000F7269"/>
    <w:rsid w:val="00170390"/>
    <w:rsid w:val="0017228E"/>
    <w:rsid w:val="001B2D9F"/>
    <w:rsid w:val="001C6737"/>
    <w:rsid w:val="001F7BDE"/>
    <w:rsid w:val="00246A2E"/>
    <w:rsid w:val="002A3852"/>
    <w:rsid w:val="002B65D4"/>
    <w:rsid w:val="003024B8"/>
    <w:rsid w:val="0033288E"/>
    <w:rsid w:val="003818CC"/>
    <w:rsid w:val="003C2A20"/>
    <w:rsid w:val="003C45C8"/>
    <w:rsid w:val="003F73A0"/>
    <w:rsid w:val="004051E1"/>
    <w:rsid w:val="00415E60"/>
    <w:rsid w:val="004217A9"/>
    <w:rsid w:val="0043048B"/>
    <w:rsid w:val="00432364"/>
    <w:rsid w:val="00444B94"/>
    <w:rsid w:val="00471A8D"/>
    <w:rsid w:val="00471B9A"/>
    <w:rsid w:val="00494FE1"/>
    <w:rsid w:val="004B75D1"/>
    <w:rsid w:val="004E29FD"/>
    <w:rsid w:val="00536042"/>
    <w:rsid w:val="005670E9"/>
    <w:rsid w:val="00572C22"/>
    <w:rsid w:val="00593F40"/>
    <w:rsid w:val="00594436"/>
    <w:rsid w:val="005A16F6"/>
    <w:rsid w:val="005C5256"/>
    <w:rsid w:val="00613560"/>
    <w:rsid w:val="00626A37"/>
    <w:rsid w:val="006466B1"/>
    <w:rsid w:val="006477F8"/>
    <w:rsid w:val="006547DE"/>
    <w:rsid w:val="0065600D"/>
    <w:rsid w:val="00657C98"/>
    <w:rsid w:val="00683DAB"/>
    <w:rsid w:val="006922D7"/>
    <w:rsid w:val="006A13FD"/>
    <w:rsid w:val="007067AF"/>
    <w:rsid w:val="0071613D"/>
    <w:rsid w:val="00722DBF"/>
    <w:rsid w:val="00753327"/>
    <w:rsid w:val="00765BFA"/>
    <w:rsid w:val="0077297F"/>
    <w:rsid w:val="00772D38"/>
    <w:rsid w:val="00774930"/>
    <w:rsid w:val="007B2325"/>
    <w:rsid w:val="007B75FB"/>
    <w:rsid w:val="007C0AFB"/>
    <w:rsid w:val="007D56A7"/>
    <w:rsid w:val="007E01D1"/>
    <w:rsid w:val="007E1B5C"/>
    <w:rsid w:val="00801D9E"/>
    <w:rsid w:val="00867533"/>
    <w:rsid w:val="008B13D8"/>
    <w:rsid w:val="008B2079"/>
    <w:rsid w:val="008C42D2"/>
    <w:rsid w:val="008D2E3B"/>
    <w:rsid w:val="008D3961"/>
    <w:rsid w:val="008D737E"/>
    <w:rsid w:val="008E21D8"/>
    <w:rsid w:val="00910736"/>
    <w:rsid w:val="009441CE"/>
    <w:rsid w:val="009753CD"/>
    <w:rsid w:val="00981EB3"/>
    <w:rsid w:val="0098485F"/>
    <w:rsid w:val="009A0D5D"/>
    <w:rsid w:val="009B7ED6"/>
    <w:rsid w:val="009D00FF"/>
    <w:rsid w:val="00A37678"/>
    <w:rsid w:val="00A40356"/>
    <w:rsid w:val="00A70471"/>
    <w:rsid w:val="00A7583F"/>
    <w:rsid w:val="00A9715A"/>
    <w:rsid w:val="00AA552A"/>
    <w:rsid w:val="00AB3056"/>
    <w:rsid w:val="00AB371E"/>
    <w:rsid w:val="00AC6C44"/>
    <w:rsid w:val="00B03874"/>
    <w:rsid w:val="00B11DA4"/>
    <w:rsid w:val="00B22406"/>
    <w:rsid w:val="00B244E7"/>
    <w:rsid w:val="00B24A45"/>
    <w:rsid w:val="00B2625F"/>
    <w:rsid w:val="00B30C5F"/>
    <w:rsid w:val="00B362C8"/>
    <w:rsid w:val="00B52325"/>
    <w:rsid w:val="00B5351A"/>
    <w:rsid w:val="00B56237"/>
    <w:rsid w:val="00B7272B"/>
    <w:rsid w:val="00B844DC"/>
    <w:rsid w:val="00BA2DA9"/>
    <w:rsid w:val="00BD0A47"/>
    <w:rsid w:val="00BE556D"/>
    <w:rsid w:val="00C2436F"/>
    <w:rsid w:val="00C25F24"/>
    <w:rsid w:val="00C41713"/>
    <w:rsid w:val="00C50D2C"/>
    <w:rsid w:val="00C524C3"/>
    <w:rsid w:val="00C764BF"/>
    <w:rsid w:val="00C81D89"/>
    <w:rsid w:val="00C82142"/>
    <w:rsid w:val="00C96D46"/>
    <w:rsid w:val="00CA7888"/>
    <w:rsid w:val="00CB64B0"/>
    <w:rsid w:val="00CC71CA"/>
    <w:rsid w:val="00CE6CD6"/>
    <w:rsid w:val="00D0523A"/>
    <w:rsid w:val="00D347F7"/>
    <w:rsid w:val="00D708F3"/>
    <w:rsid w:val="00DA12E7"/>
    <w:rsid w:val="00DA43E9"/>
    <w:rsid w:val="00DD747C"/>
    <w:rsid w:val="00DE154D"/>
    <w:rsid w:val="00E137F2"/>
    <w:rsid w:val="00E23659"/>
    <w:rsid w:val="00E24577"/>
    <w:rsid w:val="00E33432"/>
    <w:rsid w:val="00E4036D"/>
    <w:rsid w:val="00E41439"/>
    <w:rsid w:val="00E90790"/>
    <w:rsid w:val="00EC0A75"/>
    <w:rsid w:val="00EE0E3A"/>
    <w:rsid w:val="00EE7A04"/>
    <w:rsid w:val="00EF50CB"/>
    <w:rsid w:val="00F30FEB"/>
    <w:rsid w:val="00F624D3"/>
    <w:rsid w:val="00F94104"/>
    <w:rsid w:val="00FA2D4F"/>
    <w:rsid w:val="00FA5222"/>
    <w:rsid w:val="00FB41F0"/>
    <w:rsid w:val="00FB6251"/>
    <w:rsid w:val="00FB7467"/>
    <w:rsid w:val="00FC2EF8"/>
    <w:rsid w:val="00FC3B96"/>
    <w:rsid w:val="00FD5C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9F75E"/>
  <w15:chartTrackingRefBased/>
  <w15:docId w15:val="{AD9DF1B6-4E2E-46E9-B49E-09D4E2E94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D2E3B"/>
    <w:pPr>
      <w:spacing w:after="0" w:line="240" w:lineRule="auto"/>
    </w:pPr>
    <w:rPr>
      <w:rFonts w:ascii="Calibri" w:eastAsia="Calibri" w:hAnsi="Calibri" w:cs="Times New Roman"/>
      <w:kern w:val="0"/>
      <w:sz w:val="24"/>
      <w:szCs w:val="24"/>
      <w14:ligatures w14:val="none"/>
    </w:rPr>
  </w:style>
  <w:style w:type="paragraph" w:styleId="Nagwek5">
    <w:name w:val="heading 5"/>
    <w:basedOn w:val="Normalny"/>
    <w:next w:val="Normalny"/>
    <w:link w:val="Nagwek5Znak"/>
    <w:uiPriority w:val="9"/>
    <w:qFormat/>
    <w:rsid w:val="008D2E3B"/>
    <w:pPr>
      <w:keepNext/>
      <w:keepLines/>
      <w:pBdr>
        <w:top w:val="nil"/>
        <w:left w:val="nil"/>
        <w:bottom w:val="nil"/>
        <w:right w:val="nil"/>
        <w:between w:val="nil"/>
        <w:bar w:val="nil"/>
      </w:pBdr>
      <w:spacing w:before="200" w:line="276" w:lineRule="auto"/>
      <w:outlineLvl w:val="4"/>
    </w:pPr>
    <w:rPr>
      <w:rFonts w:ascii="Calibri Light" w:eastAsia="Times New Roman" w:hAnsi="Calibri Light"/>
      <w:color w:val="1F4D78"/>
      <w:sz w:val="20"/>
      <w:szCs w:val="20"/>
      <w:u w:color="000000"/>
      <w:bdr w:val="nil"/>
      <w:lang w:val="de-DE" w:eastAsia="pl-PL"/>
    </w:rPr>
  </w:style>
  <w:style w:type="paragraph" w:styleId="Nagwek6">
    <w:name w:val="heading 6"/>
    <w:basedOn w:val="Normalny"/>
    <w:next w:val="Normalny"/>
    <w:link w:val="Nagwek6Znak"/>
    <w:uiPriority w:val="9"/>
    <w:qFormat/>
    <w:rsid w:val="008D2E3B"/>
    <w:pPr>
      <w:keepNext/>
      <w:keepLines/>
      <w:spacing w:before="200" w:line="276" w:lineRule="auto"/>
      <w:outlineLvl w:val="5"/>
    </w:pPr>
    <w:rPr>
      <w:rFonts w:ascii="Calibri Light" w:eastAsia="Times New Roman" w:hAnsi="Calibri Light"/>
      <w:i/>
      <w:iCs/>
      <w:color w:val="1F4D78"/>
      <w:sz w:val="20"/>
      <w:szCs w:val="20"/>
      <w:u w:color="00000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uiPriority w:val="9"/>
    <w:rsid w:val="008D2E3B"/>
    <w:rPr>
      <w:rFonts w:ascii="Calibri Light" w:eastAsia="Times New Roman" w:hAnsi="Calibri Light" w:cs="Times New Roman"/>
      <w:color w:val="1F4D78"/>
      <w:kern w:val="0"/>
      <w:sz w:val="20"/>
      <w:szCs w:val="20"/>
      <w:u w:color="000000"/>
      <w:bdr w:val="nil"/>
      <w:lang w:val="de-DE" w:eastAsia="pl-PL"/>
      <w14:ligatures w14:val="none"/>
    </w:rPr>
  </w:style>
  <w:style w:type="character" w:customStyle="1" w:styleId="Nagwek6Znak">
    <w:name w:val="Nagłówek 6 Znak"/>
    <w:basedOn w:val="Domylnaczcionkaakapitu"/>
    <w:link w:val="Nagwek6"/>
    <w:uiPriority w:val="9"/>
    <w:rsid w:val="008D2E3B"/>
    <w:rPr>
      <w:rFonts w:ascii="Calibri Light" w:eastAsia="Times New Roman" w:hAnsi="Calibri Light" w:cs="Times New Roman"/>
      <w:i/>
      <w:iCs/>
      <w:color w:val="1F4D78"/>
      <w:kern w:val="0"/>
      <w:sz w:val="20"/>
      <w:szCs w:val="20"/>
      <w:u w:color="000000"/>
      <w:lang w:eastAsia="ar-SA"/>
      <w14:ligatures w14:val="none"/>
    </w:rPr>
  </w:style>
  <w:style w:type="paragraph" w:customStyle="1" w:styleId="Default">
    <w:name w:val="Default"/>
    <w:rsid w:val="008D2E3B"/>
    <w:pPr>
      <w:autoSpaceDE w:val="0"/>
      <w:autoSpaceDN w:val="0"/>
      <w:adjustRightInd w:val="0"/>
      <w:spacing w:after="0" w:line="240" w:lineRule="auto"/>
    </w:pPr>
    <w:rPr>
      <w:rFonts w:ascii="Arial" w:eastAsia="Calibri" w:hAnsi="Arial" w:cs="Arial"/>
      <w:color w:val="000000"/>
      <w:kern w:val="0"/>
      <w:sz w:val="24"/>
      <w:szCs w:val="24"/>
      <w14:ligatures w14:val="none"/>
    </w:rPr>
  </w:style>
  <w:style w:type="paragraph" w:styleId="Nagwek">
    <w:name w:val="header"/>
    <w:aliases w:val="Nagłówek strony"/>
    <w:basedOn w:val="Normalny"/>
    <w:link w:val="NagwekZnak"/>
    <w:uiPriority w:val="99"/>
    <w:unhideWhenUsed/>
    <w:qFormat/>
    <w:rsid w:val="008D2E3B"/>
    <w:pPr>
      <w:tabs>
        <w:tab w:val="center" w:pos="4536"/>
        <w:tab w:val="right" w:pos="9072"/>
      </w:tabs>
    </w:pPr>
  </w:style>
  <w:style w:type="character" w:customStyle="1" w:styleId="NagwekZnak">
    <w:name w:val="Nagłówek Znak"/>
    <w:aliases w:val="Nagłówek strony Znak"/>
    <w:basedOn w:val="Domylnaczcionkaakapitu"/>
    <w:link w:val="Nagwek"/>
    <w:uiPriority w:val="99"/>
    <w:qFormat/>
    <w:rsid w:val="008D2E3B"/>
    <w:rPr>
      <w:rFonts w:ascii="Calibri" w:eastAsia="Calibri" w:hAnsi="Calibri" w:cs="Times New Roman"/>
      <w:kern w:val="0"/>
      <w:sz w:val="24"/>
      <w:szCs w:val="24"/>
      <w14:ligatures w14:val="none"/>
    </w:rPr>
  </w:style>
  <w:style w:type="paragraph" w:styleId="Stopka">
    <w:name w:val="footer"/>
    <w:basedOn w:val="Normalny"/>
    <w:link w:val="StopkaZnak"/>
    <w:uiPriority w:val="99"/>
    <w:unhideWhenUsed/>
    <w:rsid w:val="008D2E3B"/>
    <w:pPr>
      <w:tabs>
        <w:tab w:val="center" w:pos="4536"/>
        <w:tab w:val="right" w:pos="9072"/>
      </w:tabs>
    </w:pPr>
  </w:style>
  <w:style w:type="character" w:customStyle="1" w:styleId="StopkaZnak">
    <w:name w:val="Stopka Znak"/>
    <w:basedOn w:val="Domylnaczcionkaakapitu"/>
    <w:link w:val="Stopka"/>
    <w:uiPriority w:val="99"/>
    <w:qFormat/>
    <w:rsid w:val="008D2E3B"/>
    <w:rPr>
      <w:rFonts w:ascii="Calibri" w:eastAsia="Calibri" w:hAnsi="Calibri" w:cs="Times New Roman"/>
      <w:kern w:val="0"/>
      <w:sz w:val="24"/>
      <w:szCs w:val="24"/>
      <w14:ligatures w14:val="none"/>
    </w:rPr>
  </w:style>
  <w:style w:type="paragraph" w:customStyle="1" w:styleId="redniasiatka21">
    <w:name w:val="Średnia siatka 21"/>
    <w:link w:val="redniasiatka2Znak"/>
    <w:uiPriority w:val="99"/>
    <w:qFormat/>
    <w:rsid w:val="008D2E3B"/>
    <w:pPr>
      <w:spacing w:after="0" w:line="240" w:lineRule="auto"/>
    </w:pPr>
    <w:rPr>
      <w:rFonts w:ascii="Calibri" w:eastAsia="Calibri" w:hAnsi="Calibri" w:cs="Times New Roman"/>
      <w:kern w:val="0"/>
      <w14:ligatures w14:val="none"/>
    </w:rPr>
  </w:style>
  <w:style w:type="character" w:customStyle="1" w:styleId="redniasiatka2Znak">
    <w:name w:val="Średnia siatka 2 Znak"/>
    <w:link w:val="redniasiatka21"/>
    <w:uiPriority w:val="99"/>
    <w:rsid w:val="008D2E3B"/>
    <w:rPr>
      <w:rFonts w:ascii="Calibri" w:eastAsia="Calibri" w:hAnsi="Calibri" w:cs="Times New Roman"/>
      <w:kern w:val="0"/>
      <w14:ligatures w14:val="none"/>
    </w:rPr>
  </w:style>
  <w:style w:type="paragraph" w:styleId="Tekstpodstawowy">
    <w:name w:val="Body Text"/>
    <w:basedOn w:val="Normalny"/>
    <w:link w:val="TekstpodstawowyZnak"/>
    <w:semiHidden/>
    <w:rsid w:val="008D2E3B"/>
    <w:pPr>
      <w:widowControl w:val="0"/>
      <w:suppressAutoHyphens/>
      <w:adjustRightInd w:val="0"/>
      <w:spacing w:after="120" w:line="276" w:lineRule="auto"/>
      <w:jc w:val="both"/>
      <w:textAlignment w:val="baseline"/>
    </w:pPr>
    <w:rPr>
      <w:rFonts w:ascii="Times New Roman" w:eastAsia="Times New Roman" w:hAnsi="Times New Roman"/>
      <w:sz w:val="20"/>
      <w:szCs w:val="20"/>
      <w:lang w:eastAsia="ar-SA"/>
    </w:rPr>
  </w:style>
  <w:style w:type="character" w:customStyle="1" w:styleId="TekstpodstawowyZnak">
    <w:name w:val="Tekst podstawowy Znak"/>
    <w:basedOn w:val="Domylnaczcionkaakapitu"/>
    <w:link w:val="Tekstpodstawowy"/>
    <w:semiHidden/>
    <w:rsid w:val="008D2E3B"/>
    <w:rPr>
      <w:rFonts w:ascii="Times New Roman" w:eastAsia="Times New Roman" w:hAnsi="Times New Roman" w:cs="Times New Roman"/>
      <w:kern w:val="0"/>
      <w:sz w:val="20"/>
      <w:szCs w:val="20"/>
      <w:lang w:eastAsia="ar-SA"/>
      <w14:ligatures w14:val="none"/>
    </w:rPr>
  </w:style>
  <w:style w:type="paragraph" w:styleId="Tekstprzypisudolnego">
    <w:name w:val="footnote text"/>
    <w:basedOn w:val="Normalny"/>
    <w:link w:val="TekstprzypisudolnegoZnak"/>
    <w:uiPriority w:val="99"/>
    <w:unhideWhenUsed/>
    <w:rsid w:val="008D2E3B"/>
    <w:pPr>
      <w:ind w:left="720" w:hanging="720"/>
      <w:jc w:val="both"/>
    </w:pPr>
    <w:rPr>
      <w:rFonts w:ascii="Times New Roman" w:hAnsi="Times New Roman"/>
      <w:sz w:val="20"/>
      <w:szCs w:val="20"/>
      <w:u w:color="000000"/>
      <w:lang w:eastAsia="en-GB"/>
    </w:rPr>
  </w:style>
  <w:style w:type="character" w:customStyle="1" w:styleId="TekstprzypisudolnegoZnak">
    <w:name w:val="Tekst przypisu dolnego Znak"/>
    <w:basedOn w:val="Domylnaczcionkaakapitu"/>
    <w:link w:val="Tekstprzypisudolnego"/>
    <w:uiPriority w:val="99"/>
    <w:qFormat/>
    <w:rsid w:val="008D2E3B"/>
    <w:rPr>
      <w:rFonts w:ascii="Times New Roman" w:eastAsia="Calibri" w:hAnsi="Times New Roman" w:cs="Times New Roman"/>
      <w:kern w:val="0"/>
      <w:sz w:val="20"/>
      <w:szCs w:val="20"/>
      <w:u w:color="000000"/>
      <w:lang w:eastAsia="en-GB"/>
      <w14:ligatures w14:val="none"/>
    </w:rPr>
  </w:style>
  <w:style w:type="character" w:customStyle="1" w:styleId="Znakiprzypiswdolnych">
    <w:name w:val="Znaki przypisów dolnych"/>
    <w:uiPriority w:val="99"/>
    <w:qFormat/>
    <w:rsid w:val="008D2E3B"/>
    <w:rPr>
      <w:vertAlign w:val="superscript"/>
    </w:rPr>
  </w:style>
  <w:style w:type="paragraph" w:customStyle="1" w:styleId="Textbody">
    <w:name w:val="Text body"/>
    <w:basedOn w:val="Normalny"/>
    <w:rsid w:val="008D2E3B"/>
    <w:pPr>
      <w:widowControl w:val="0"/>
      <w:suppressAutoHyphens/>
      <w:autoSpaceDN w:val="0"/>
      <w:spacing w:after="120"/>
      <w:textAlignment w:val="baseline"/>
    </w:pPr>
    <w:rPr>
      <w:rFonts w:ascii="Times New Roman" w:eastAsia="SimSun" w:hAnsi="Times New Roman" w:cs="Mangal"/>
      <w:kern w:val="3"/>
      <w:lang w:eastAsia="zh-CN" w:bidi="hi-IN"/>
    </w:rPr>
  </w:style>
  <w:style w:type="character" w:customStyle="1" w:styleId="Domylnaczcionkaakapitu1">
    <w:name w:val="Domyślna czcionka akapitu1"/>
    <w:rsid w:val="008D2E3B"/>
  </w:style>
  <w:style w:type="paragraph" w:customStyle="1" w:styleId="Standarduser">
    <w:name w:val="Standard (user)"/>
    <w:rsid w:val="008D2E3B"/>
    <w:pPr>
      <w:widowControl w:val="0"/>
      <w:suppressAutoHyphens/>
      <w:spacing w:after="0" w:line="240" w:lineRule="auto"/>
      <w:textAlignment w:val="baseline"/>
    </w:pPr>
    <w:rPr>
      <w:rFonts w:ascii="Times New Roman" w:eastAsia="Times New Roman" w:hAnsi="Times New Roman" w:cs="Times New Roman"/>
      <w:kern w:val="0"/>
      <w:sz w:val="20"/>
      <w:szCs w:val="20"/>
      <w:lang w:eastAsia="pl-PL"/>
      <w14:ligatures w14:val="none"/>
    </w:rPr>
  </w:style>
  <w:style w:type="character" w:styleId="Odwoanieprzypisudolnego">
    <w:name w:val="footnote reference"/>
    <w:uiPriority w:val="99"/>
    <w:unhideWhenUsed/>
    <w:rsid w:val="008D2E3B"/>
    <w:rPr>
      <w:shd w:val="clear" w:color="auto" w:fill="auto"/>
      <w:vertAlign w:val="superscript"/>
    </w:rPr>
  </w:style>
  <w:style w:type="paragraph" w:styleId="Akapitzlist">
    <w:name w:val="List Paragraph"/>
    <w:aliases w:val="Kolorowa lista — akcent 12,Obiekt,Dot pt,Nagłowek 3,T_SZ_List Paragraph,normalny tekst,Akapit z listą BS,Kolorowa lista — akcent 11,Akapit z listą1,Średnia siatka 1 — akcent 21,List Paragraph,sw tekst,CW_Lista,Colorful List - Accent 11,Na"/>
    <w:basedOn w:val="Normalny"/>
    <w:uiPriority w:val="34"/>
    <w:qFormat/>
    <w:rsid w:val="008D2E3B"/>
    <w:pPr>
      <w:spacing w:after="200" w:line="276" w:lineRule="auto"/>
      <w:ind w:left="720"/>
      <w:contextualSpacing/>
    </w:pPr>
    <w:rPr>
      <w:sz w:val="22"/>
      <w:szCs w:val="22"/>
      <w:lang w:eastAsia="pl-PL"/>
    </w:rPr>
  </w:style>
  <w:style w:type="character" w:styleId="Odwoaniedokomentarza">
    <w:name w:val="annotation reference"/>
    <w:basedOn w:val="Domylnaczcionkaakapitu"/>
    <w:uiPriority w:val="99"/>
    <w:semiHidden/>
    <w:unhideWhenUsed/>
    <w:qFormat/>
    <w:rsid w:val="008D2E3B"/>
    <w:rPr>
      <w:sz w:val="16"/>
      <w:szCs w:val="16"/>
    </w:rPr>
  </w:style>
  <w:style w:type="paragraph" w:styleId="Tekstkomentarza">
    <w:name w:val="annotation text"/>
    <w:basedOn w:val="Normalny"/>
    <w:link w:val="TekstkomentarzaZnak"/>
    <w:uiPriority w:val="99"/>
    <w:unhideWhenUsed/>
    <w:qFormat/>
    <w:rsid w:val="008D2E3B"/>
    <w:pPr>
      <w:widowControl w:val="0"/>
      <w:suppressAutoHyphens/>
      <w:adjustRightInd w:val="0"/>
      <w:spacing w:after="200"/>
      <w:jc w:val="both"/>
      <w:textAlignment w:val="baseline"/>
    </w:pPr>
    <w:rPr>
      <w:rFonts w:ascii="Times New Roman" w:eastAsia="Times New Roman" w:hAnsi="Times New Roman" w:cs="Calibri"/>
      <w:sz w:val="20"/>
      <w:szCs w:val="20"/>
      <w:lang w:eastAsia="ar-SA"/>
    </w:rPr>
  </w:style>
  <w:style w:type="character" w:customStyle="1" w:styleId="TekstkomentarzaZnak">
    <w:name w:val="Tekst komentarza Znak"/>
    <w:basedOn w:val="Domylnaczcionkaakapitu"/>
    <w:link w:val="Tekstkomentarza"/>
    <w:uiPriority w:val="99"/>
    <w:qFormat/>
    <w:rsid w:val="008D2E3B"/>
    <w:rPr>
      <w:rFonts w:ascii="Times New Roman" w:eastAsia="Times New Roman" w:hAnsi="Times New Roman" w:cs="Calibri"/>
      <w:kern w:val="0"/>
      <w:sz w:val="20"/>
      <w:szCs w:val="20"/>
      <w:lang w:eastAsia="ar-SA"/>
      <w14:ligatures w14:val="none"/>
    </w:rPr>
  </w:style>
  <w:style w:type="paragraph" w:styleId="Tematkomentarza">
    <w:name w:val="annotation subject"/>
    <w:basedOn w:val="Tekstkomentarza"/>
    <w:next w:val="Tekstkomentarza"/>
    <w:link w:val="TematkomentarzaZnak"/>
    <w:uiPriority w:val="99"/>
    <w:semiHidden/>
    <w:unhideWhenUsed/>
    <w:rsid w:val="008D2E3B"/>
    <w:rPr>
      <w:b/>
      <w:bCs/>
    </w:rPr>
  </w:style>
  <w:style w:type="character" w:customStyle="1" w:styleId="TematkomentarzaZnak">
    <w:name w:val="Temat komentarza Znak"/>
    <w:basedOn w:val="TekstkomentarzaZnak"/>
    <w:link w:val="Tematkomentarza"/>
    <w:uiPriority w:val="99"/>
    <w:semiHidden/>
    <w:rsid w:val="008D2E3B"/>
    <w:rPr>
      <w:rFonts w:ascii="Times New Roman" w:eastAsia="Times New Roman" w:hAnsi="Times New Roman" w:cs="Calibri"/>
      <w:b/>
      <w:bCs/>
      <w:kern w:val="0"/>
      <w:sz w:val="20"/>
      <w:szCs w:val="20"/>
      <w:lang w:eastAsia="ar-SA"/>
      <w14:ligatures w14:val="none"/>
    </w:rPr>
  </w:style>
  <w:style w:type="paragraph" w:customStyle="1" w:styleId="Jasnalistaakcent51">
    <w:name w:val="Jasna lista — akcent 51"/>
    <w:aliases w:val="L1,Numerowanie,Akapit z listą5"/>
    <w:basedOn w:val="Normalny"/>
    <w:link w:val="Jasnalistaakcent5Znak"/>
    <w:uiPriority w:val="34"/>
    <w:qFormat/>
    <w:rsid w:val="008D2E3B"/>
    <w:pPr>
      <w:widowControl w:val="0"/>
      <w:suppressAutoHyphens/>
      <w:adjustRightInd w:val="0"/>
      <w:spacing w:after="200" w:line="276" w:lineRule="auto"/>
      <w:ind w:left="720"/>
      <w:contextualSpacing/>
      <w:jc w:val="both"/>
      <w:textAlignment w:val="baseline"/>
    </w:pPr>
    <w:rPr>
      <w:rFonts w:ascii="Times New Roman" w:eastAsia="Times New Roman" w:hAnsi="Times New Roman"/>
      <w:sz w:val="20"/>
      <w:szCs w:val="20"/>
      <w:lang w:eastAsia="ar-SA"/>
    </w:rPr>
  </w:style>
  <w:style w:type="character" w:customStyle="1" w:styleId="Jasnalistaakcent5Znak">
    <w:name w:val="Jasna lista — akcent 5 Znak"/>
    <w:aliases w:val="L1 Znak,Numerowanie Znak,Akapit z listą5 Znak,Akapit z listą Znak,T_SZ_List Paragraph Znak,normalny tekst Znak,Akapit z listą BS Znak,Kolorowa lista — akcent 11 Znak,Akapit z listą1 Znak,Średnia siatka 1 — akcent 21 Znak"/>
    <w:link w:val="Jasnalistaakcent51"/>
    <w:uiPriority w:val="34"/>
    <w:qFormat/>
    <w:locked/>
    <w:rsid w:val="008D2E3B"/>
    <w:rPr>
      <w:rFonts w:ascii="Times New Roman" w:eastAsia="Times New Roman" w:hAnsi="Times New Roman" w:cs="Times New Roman"/>
      <w:kern w:val="0"/>
      <w:sz w:val="20"/>
      <w:szCs w:val="20"/>
      <w:lang w:eastAsia="ar-SA"/>
      <w14:ligatures w14:val="none"/>
    </w:rPr>
  </w:style>
  <w:style w:type="paragraph" w:customStyle="1" w:styleId="Jasnasiatkaakcent32">
    <w:name w:val="Jasna siatka — akcent 32"/>
    <w:aliases w:val="Light Grid Accent 3,Wypunktowanie,Asia 2  Akapit z listą,tekst normalny"/>
    <w:basedOn w:val="Normalny"/>
    <w:uiPriority w:val="34"/>
    <w:qFormat/>
    <w:rsid w:val="008D2E3B"/>
    <w:pPr>
      <w:spacing w:after="200" w:line="276" w:lineRule="auto"/>
      <w:ind w:left="720"/>
      <w:contextualSpacing/>
    </w:pPr>
    <w:rPr>
      <w:sz w:val="22"/>
      <w:szCs w:val="22"/>
      <w:lang w:eastAsia="pl-PL"/>
    </w:rPr>
  </w:style>
  <w:style w:type="paragraph" w:styleId="Tekstpodstawowywcity">
    <w:name w:val="Body Text Indent"/>
    <w:basedOn w:val="Normalny"/>
    <w:link w:val="TekstpodstawowywcityZnak"/>
    <w:uiPriority w:val="99"/>
    <w:unhideWhenUsed/>
    <w:rsid w:val="008D2E3B"/>
    <w:pPr>
      <w:widowControl w:val="0"/>
      <w:suppressAutoHyphens/>
      <w:adjustRightInd w:val="0"/>
      <w:spacing w:after="120" w:line="276" w:lineRule="auto"/>
      <w:ind w:left="283"/>
      <w:jc w:val="both"/>
      <w:textAlignment w:val="baseline"/>
    </w:pPr>
    <w:rPr>
      <w:rFonts w:ascii="Times New Roman" w:eastAsia="Times New Roman" w:hAnsi="Times New Roman" w:cs="Calibri"/>
      <w:sz w:val="22"/>
      <w:szCs w:val="22"/>
      <w:lang w:eastAsia="ar-SA"/>
    </w:rPr>
  </w:style>
  <w:style w:type="character" w:customStyle="1" w:styleId="TekstpodstawowywcityZnak">
    <w:name w:val="Tekst podstawowy wcięty Znak"/>
    <w:basedOn w:val="Domylnaczcionkaakapitu"/>
    <w:link w:val="Tekstpodstawowywcity"/>
    <w:uiPriority w:val="99"/>
    <w:rsid w:val="008D2E3B"/>
    <w:rPr>
      <w:rFonts w:ascii="Times New Roman" w:eastAsia="Times New Roman" w:hAnsi="Times New Roman" w:cs="Calibri"/>
      <w:kern w:val="0"/>
      <w:lang w:eastAsia="ar-SA"/>
      <w14:ligatures w14:val="none"/>
    </w:rPr>
  </w:style>
  <w:style w:type="paragraph" w:styleId="Lista">
    <w:name w:val="List"/>
    <w:basedOn w:val="Normalny"/>
    <w:unhideWhenUsed/>
    <w:rsid w:val="008D2E3B"/>
    <w:pPr>
      <w:ind w:left="283" w:hanging="283"/>
    </w:pPr>
    <w:rPr>
      <w:rFonts w:ascii="Arial" w:hAnsi="Arial"/>
      <w:szCs w:val="20"/>
      <w:u w:color="000000"/>
      <w:lang w:eastAsia="pl-PL"/>
    </w:rPr>
  </w:style>
  <w:style w:type="character" w:customStyle="1" w:styleId="apple-converted-space">
    <w:name w:val="apple-converted-space"/>
    <w:basedOn w:val="Domylnaczcionkaakapitu"/>
    <w:rsid w:val="008D2E3B"/>
  </w:style>
  <w:style w:type="paragraph" w:styleId="Tekstpodstawowywcity2">
    <w:name w:val="Body Text Indent 2"/>
    <w:basedOn w:val="Normalny"/>
    <w:link w:val="Tekstpodstawowywcity2Znak"/>
    <w:uiPriority w:val="99"/>
    <w:semiHidden/>
    <w:unhideWhenUsed/>
    <w:rsid w:val="008D2E3B"/>
    <w:pPr>
      <w:widowControl w:val="0"/>
      <w:suppressAutoHyphens/>
      <w:adjustRightInd w:val="0"/>
      <w:spacing w:after="120" w:line="480" w:lineRule="auto"/>
      <w:ind w:left="283"/>
      <w:jc w:val="both"/>
      <w:textAlignment w:val="baseline"/>
    </w:pPr>
    <w:rPr>
      <w:rFonts w:ascii="Times New Roman" w:eastAsia="Times New Roman" w:hAnsi="Times New Roman" w:cs="Calibri"/>
      <w:sz w:val="22"/>
      <w:szCs w:val="22"/>
      <w:lang w:eastAsia="ar-SA"/>
    </w:rPr>
  </w:style>
  <w:style w:type="character" w:customStyle="1" w:styleId="Tekstpodstawowywcity2Znak">
    <w:name w:val="Tekst podstawowy wcięty 2 Znak"/>
    <w:basedOn w:val="Domylnaczcionkaakapitu"/>
    <w:link w:val="Tekstpodstawowywcity2"/>
    <w:uiPriority w:val="99"/>
    <w:semiHidden/>
    <w:rsid w:val="008D2E3B"/>
    <w:rPr>
      <w:rFonts w:ascii="Times New Roman" w:eastAsia="Times New Roman" w:hAnsi="Times New Roman" w:cs="Calibri"/>
      <w:kern w:val="0"/>
      <w:lang w:eastAsia="ar-SA"/>
      <w14:ligatures w14:val="none"/>
    </w:rPr>
  </w:style>
  <w:style w:type="paragraph" w:styleId="Tekstpodstawowy2">
    <w:name w:val="Body Text 2"/>
    <w:basedOn w:val="Normalny"/>
    <w:link w:val="Tekstpodstawowy2Znak"/>
    <w:uiPriority w:val="99"/>
    <w:semiHidden/>
    <w:unhideWhenUsed/>
    <w:rsid w:val="008D2E3B"/>
    <w:pPr>
      <w:widowControl w:val="0"/>
      <w:suppressAutoHyphens/>
      <w:adjustRightInd w:val="0"/>
      <w:spacing w:after="120" w:line="480" w:lineRule="auto"/>
      <w:jc w:val="both"/>
      <w:textAlignment w:val="baseline"/>
    </w:pPr>
    <w:rPr>
      <w:rFonts w:ascii="Times New Roman" w:eastAsia="Times New Roman" w:hAnsi="Times New Roman" w:cs="Calibri"/>
      <w:sz w:val="22"/>
      <w:szCs w:val="22"/>
      <w:lang w:eastAsia="ar-SA"/>
    </w:rPr>
  </w:style>
  <w:style w:type="character" w:customStyle="1" w:styleId="Tekstpodstawowy2Znak">
    <w:name w:val="Tekst podstawowy 2 Znak"/>
    <w:basedOn w:val="Domylnaczcionkaakapitu"/>
    <w:link w:val="Tekstpodstawowy2"/>
    <w:uiPriority w:val="99"/>
    <w:semiHidden/>
    <w:rsid w:val="008D2E3B"/>
    <w:rPr>
      <w:rFonts w:ascii="Times New Roman" w:eastAsia="Times New Roman" w:hAnsi="Times New Roman" w:cs="Calibri"/>
      <w:kern w:val="0"/>
      <w:lang w:eastAsia="ar-SA"/>
      <w14:ligatures w14:val="none"/>
    </w:rPr>
  </w:style>
  <w:style w:type="table" w:styleId="Tabela-Siatka">
    <w:name w:val="Table Grid"/>
    <w:basedOn w:val="Standardowy"/>
    <w:uiPriority w:val="59"/>
    <w:rsid w:val="008D2E3B"/>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8D2E3B"/>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14:ligatures w14:val="none"/>
    </w:rPr>
  </w:style>
  <w:style w:type="paragraph" w:styleId="Zwykytekst">
    <w:name w:val="Plain Text"/>
    <w:basedOn w:val="Normalny"/>
    <w:link w:val="ZwykytekstZnak"/>
    <w:rsid w:val="008D2E3B"/>
    <w:rPr>
      <w:rFonts w:ascii="Courier New" w:eastAsia="Times New Roman" w:hAnsi="Courier New"/>
      <w:sz w:val="20"/>
      <w:szCs w:val="20"/>
      <w:u w:color="000000"/>
      <w:lang w:val="de-DE" w:eastAsia="pl-PL"/>
    </w:rPr>
  </w:style>
  <w:style w:type="character" w:customStyle="1" w:styleId="ZwykytekstZnak">
    <w:name w:val="Zwykły tekst Znak"/>
    <w:basedOn w:val="Domylnaczcionkaakapitu"/>
    <w:link w:val="Zwykytekst"/>
    <w:rsid w:val="008D2E3B"/>
    <w:rPr>
      <w:rFonts w:ascii="Courier New" w:eastAsia="Times New Roman" w:hAnsi="Courier New" w:cs="Times New Roman"/>
      <w:kern w:val="0"/>
      <w:sz w:val="20"/>
      <w:szCs w:val="20"/>
      <w:u w:color="000000"/>
      <w:lang w:val="de-DE" w:eastAsia="pl-PL"/>
      <w14:ligatures w14:val="none"/>
    </w:rPr>
  </w:style>
  <w:style w:type="paragraph" w:styleId="Lista2">
    <w:name w:val="List 2"/>
    <w:basedOn w:val="Normalny"/>
    <w:uiPriority w:val="99"/>
    <w:semiHidden/>
    <w:unhideWhenUsed/>
    <w:rsid w:val="008D2E3B"/>
    <w:pPr>
      <w:ind w:left="566" w:hanging="283"/>
      <w:contextualSpacing/>
    </w:pPr>
    <w:rPr>
      <w:rFonts w:ascii="Times New Roman" w:eastAsia="Times New Roman" w:hAnsi="Times New Roman"/>
      <w:u w:color="000000"/>
      <w:lang w:eastAsia="pl-PL"/>
    </w:rPr>
  </w:style>
  <w:style w:type="paragraph" w:customStyle="1" w:styleId="oddl-nadpis">
    <w:name w:val="oddíl-nadpis"/>
    <w:basedOn w:val="Normalny"/>
    <w:rsid w:val="008D2E3B"/>
    <w:pPr>
      <w:keepNext/>
      <w:widowControl w:val="0"/>
      <w:tabs>
        <w:tab w:val="left" w:pos="567"/>
      </w:tabs>
      <w:spacing w:before="240" w:line="240" w:lineRule="exact"/>
    </w:pPr>
    <w:rPr>
      <w:rFonts w:ascii="Arial" w:eastAsia="Times New Roman" w:hAnsi="Arial"/>
      <w:b/>
      <w:szCs w:val="18"/>
      <w:u w:color="000000"/>
      <w:lang w:val="cs-CZ" w:eastAsia="pl-PL"/>
    </w:rPr>
  </w:style>
  <w:style w:type="numbering" w:customStyle="1" w:styleId="Zaimportowanystyl2">
    <w:name w:val="Zaimportowany styl 2"/>
    <w:rsid w:val="008D2E3B"/>
    <w:pPr>
      <w:numPr>
        <w:numId w:val="24"/>
      </w:numPr>
    </w:pPr>
  </w:style>
  <w:style w:type="paragraph" w:styleId="Tekstdymka">
    <w:name w:val="Balloon Text"/>
    <w:basedOn w:val="Normalny"/>
    <w:link w:val="TekstdymkaZnak"/>
    <w:uiPriority w:val="99"/>
    <w:semiHidden/>
    <w:unhideWhenUsed/>
    <w:rsid w:val="008D2E3B"/>
    <w:pPr>
      <w:widowControl w:val="0"/>
      <w:suppressAutoHyphens/>
      <w:adjustRightInd w:val="0"/>
      <w:jc w:val="both"/>
      <w:textAlignment w:val="baseline"/>
    </w:pPr>
    <w:rPr>
      <w:rFonts w:ascii="Tahoma" w:eastAsia="Times New Roman" w:hAnsi="Tahoma"/>
      <w:sz w:val="16"/>
      <w:szCs w:val="16"/>
      <w:lang w:eastAsia="ar-SA"/>
    </w:rPr>
  </w:style>
  <w:style w:type="character" w:customStyle="1" w:styleId="TekstdymkaZnak">
    <w:name w:val="Tekst dymka Znak"/>
    <w:basedOn w:val="Domylnaczcionkaakapitu"/>
    <w:link w:val="Tekstdymka"/>
    <w:uiPriority w:val="99"/>
    <w:semiHidden/>
    <w:rsid w:val="008D2E3B"/>
    <w:rPr>
      <w:rFonts w:ascii="Tahoma" w:eastAsia="Times New Roman" w:hAnsi="Tahoma" w:cs="Times New Roman"/>
      <w:kern w:val="0"/>
      <w:sz w:val="16"/>
      <w:szCs w:val="16"/>
      <w:lang w:eastAsia="ar-SA"/>
      <w14:ligatures w14:val="none"/>
    </w:rPr>
  </w:style>
  <w:style w:type="paragraph" w:styleId="Tekstprzypisukocowego">
    <w:name w:val="endnote text"/>
    <w:basedOn w:val="Normalny"/>
    <w:link w:val="TekstprzypisukocowegoZnak"/>
    <w:uiPriority w:val="99"/>
    <w:semiHidden/>
    <w:unhideWhenUsed/>
    <w:rsid w:val="008D2E3B"/>
    <w:pPr>
      <w:widowControl w:val="0"/>
      <w:suppressAutoHyphens/>
      <w:adjustRightInd w:val="0"/>
      <w:jc w:val="both"/>
      <w:textAlignment w:val="baseline"/>
    </w:pPr>
    <w:rPr>
      <w:rFonts w:ascii="Times New Roman" w:eastAsia="Times New Roman" w:hAnsi="Times New Roman"/>
      <w:sz w:val="20"/>
      <w:szCs w:val="20"/>
      <w:lang w:eastAsia="ar-SA"/>
    </w:rPr>
  </w:style>
  <w:style w:type="character" w:customStyle="1" w:styleId="TekstprzypisukocowegoZnak">
    <w:name w:val="Tekst przypisu końcowego Znak"/>
    <w:basedOn w:val="Domylnaczcionkaakapitu"/>
    <w:link w:val="Tekstprzypisukocowego"/>
    <w:uiPriority w:val="99"/>
    <w:semiHidden/>
    <w:rsid w:val="008D2E3B"/>
    <w:rPr>
      <w:rFonts w:ascii="Times New Roman" w:eastAsia="Times New Roman" w:hAnsi="Times New Roman" w:cs="Times New Roman"/>
      <w:kern w:val="0"/>
      <w:sz w:val="20"/>
      <w:szCs w:val="20"/>
      <w:lang w:eastAsia="ar-SA"/>
      <w14:ligatures w14:val="none"/>
    </w:rPr>
  </w:style>
  <w:style w:type="character" w:styleId="Odwoanieprzypisukocowego">
    <w:name w:val="endnote reference"/>
    <w:uiPriority w:val="99"/>
    <w:semiHidden/>
    <w:unhideWhenUsed/>
    <w:rsid w:val="008D2E3B"/>
    <w:rPr>
      <w:vertAlign w:val="superscript"/>
    </w:rPr>
  </w:style>
  <w:style w:type="character" w:styleId="Hipercze">
    <w:name w:val="Hyperlink"/>
    <w:rsid w:val="008D2E3B"/>
    <w:rPr>
      <w:u w:val="single"/>
    </w:rPr>
  </w:style>
  <w:style w:type="paragraph" w:customStyle="1" w:styleId="gmail-msolistparagraph">
    <w:name w:val="gmail-msolistparagraph"/>
    <w:basedOn w:val="Normalny"/>
    <w:rsid w:val="008D2E3B"/>
    <w:pPr>
      <w:spacing w:before="100" w:beforeAutospacing="1" w:after="100" w:afterAutospacing="1"/>
    </w:pPr>
    <w:rPr>
      <w:rFonts w:ascii="Times New Roman" w:eastAsia="Times New Roman" w:hAnsi="Times New Roman"/>
      <w:lang w:eastAsia="pl-PL"/>
    </w:rPr>
  </w:style>
  <w:style w:type="character" w:customStyle="1" w:styleId="m8069290857866364993gmail-alb">
    <w:name w:val="m_8069290857866364993gmail-a_lb"/>
    <w:rsid w:val="008D2E3B"/>
  </w:style>
  <w:style w:type="paragraph" w:customStyle="1" w:styleId="m8069290857866364993gmail-text-justify">
    <w:name w:val="m_8069290857866364993gmail-text-justify"/>
    <w:basedOn w:val="Normalny"/>
    <w:qFormat/>
    <w:rsid w:val="008D2E3B"/>
    <w:pPr>
      <w:spacing w:before="100" w:beforeAutospacing="1" w:after="100" w:afterAutospacing="1"/>
    </w:pPr>
    <w:rPr>
      <w:rFonts w:ascii="Times New Roman" w:eastAsia="Times New Roman" w:hAnsi="Times New Roman"/>
      <w:lang w:eastAsia="pl-PL"/>
    </w:rPr>
  </w:style>
  <w:style w:type="paragraph" w:customStyle="1" w:styleId="tyt">
    <w:name w:val="tyt"/>
    <w:basedOn w:val="Normalny"/>
    <w:rsid w:val="008D2E3B"/>
    <w:pPr>
      <w:keepNext/>
      <w:spacing w:before="60" w:after="60"/>
      <w:jc w:val="center"/>
    </w:pPr>
    <w:rPr>
      <w:rFonts w:ascii="Times New Roman" w:eastAsia="Times New Roman" w:hAnsi="Times New Roman"/>
      <w:b/>
      <w:szCs w:val="20"/>
      <w:lang w:eastAsia="ar-SA"/>
    </w:rPr>
  </w:style>
  <w:style w:type="paragraph" w:customStyle="1" w:styleId="Jasnasiatkaakcent31">
    <w:name w:val="Jasna siatka — akcent 31"/>
    <w:aliases w:val="sw tek"/>
    <w:basedOn w:val="Normalny"/>
    <w:qFormat/>
    <w:rsid w:val="008D2E3B"/>
    <w:pPr>
      <w:suppressAutoHyphens/>
      <w:spacing w:after="200" w:line="276" w:lineRule="auto"/>
      <w:ind w:left="720"/>
      <w:contextualSpacing/>
    </w:pPr>
    <w:rPr>
      <w:kern w:val="2"/>
      <w:sz w:val="22"/>
      <w:szCs w:val="22"/>
      <w:lang w:eastAsia="zh-CN"/>
    </w:rPr>
  </w:style>
  <w:style w:type="paragraph" w:customStyle="1" w:styleId="rednialista2akcent21">
    <w:name w:val="Średnia lista 2 — akcent 21"/>
    <w:hidden/>
    <w:uiPriority w:val="99"/>
    <w:unhideWhenUsed/>
    <w:rsid w:val="008D2E3B"/>
    <w:pPr>
      <w:spacing w:after="0" w:line="240" w:lineRule="auto"/>
    </w:pPr>
    <w:rPr>
      <w:rFonts w:ascii="Times New Roman" w:eastAsia="Times New Roman" w:hAnsi="Times New Roman" w:cs="Calibri"/>
      <w:kern w:val="0"/>
      <w:lang w:eastAsia="ar-SA"/>
      <w14:ligatures w14:val="none"/>
    </w:rPr>
  </w:style>
  <w:style w:type="paragraph" w:customStyle="1" w:styleId="redniasiatka1akcent24">
    <w:name w:val="Średnia siatka 1 — akcent 24"/>
    <w:basedOn w:val="Normalny"/>
    <w:uiPriority w:val="34"/>
    <w:qFormat/>
    <w:rsid w:val="008D2E3B"/>
    <w:pPr>
      <w:spacing w:before="20" w:after="40" w:line="252" w:lineRule="auto"/>
      <w:ind w:left="720"/>
      <w:contextualSpacing/>
      <w:jc w:val="both"/>
    </w:pPr>
    <w:rPr>
      <w:rFonts w:eastAsia="SimSun"/>
      <w:sz w:val="20"/>
      <w:szCs w:val="20"/>
      <w:lang w:eastAsia="zh-CN"/>
    </w:rPr>
  </w:style>
  <w:style w:type="character" w:customStyle="1" w:styleId="alb">
    <w:name w:val="a_lb"/>
    <w:basedOn w:val="Domylnaczcionkaakapitu"/>
    <w:rsid w:val="008D2E3B"/>
  </w:style>
  <w:style w:type="character" w:customStyle="1" w:styleId="Nierozpoznanawzmianka1">
    <w:name w:val="Nierozpoznana wzmianka1"/>
    <w:uiPriority w:val="50"/>
    <w:rsid w:val="008D2E3B"/>
    <w:rPr>
      <w:color w:val="605E5C"/>
      <w:shd w:val="clear" w:color="auto" w:fill="E1DFDD"/>
    </w:rPr>
  </w:style>
  <w:style w:type="character" w:customStyle="1" w:styleId="alb-s">
    <w:name w:val="a_lb-s"/>
    <w:basedOn w:val="Domylnaczcionkaakapitu"/>
    <w:rsid w:val="008D2E3B"/>
  </w:style>
  <w:style w:type="paragraph" w:styleId="NormalnyWeb">
    <w:name w:val="Normal (Web)"/>
    <w:basedOn w:val="Normalny"/>
    <w:uiPriority w:val="99"/>
    <w:semiHidden/>
    <w:unhideWhenUsed/>
    <w:rsid w:val="008D2E3B"/>
    <w:pPr>
      <w:spacing w:before="100" w:beforeAutospacing="1" w:after="100" w:afterAutospacing="1"/>
    </w:pPr>
    <w:rPr>
      <w:rFonts w:ascii="Times New Roman" w:eastAsia="Times New Roman" w:hAnsi="Times New Roman"/>
      <w:lang w:eastAsia="pl-PL"/>
    </w:rPr>
  </w:style>
  <w:style w:type="paragraph" w:styleId="Poprawka">
    <w:name w:val="Revision"/>
    <w:hidden/>
    <w:uiPriority w:val="99"/>
    <w:unhideWhenUsed/>
    <w:rsid w:val="008D2E3B"/>
    <w:pPr>
      <w:spacing w:after="0" w:line="240" w:lineRule="auto"/>
    </w:pPr>
    <w:rPr>
      <w:rFonts w:ascii="Times New Roman" w:eastAsia="Times New Roman" w:hAnsi="Times New Roman" w:cs="Calibri"/>
      <w:kern w:val="0"/>
      <w:lang w:eastAsia="ar-SA"/>
      <w14:ligatures w14:val="none"/>
    </w:rPr>
  </w:style>
  <w:style w:type="paragraph" w:customStyle="1" w:styleId="Styl1">
    <w:name w:val="Styl1"/>
    <w:basedOn w:val="Normalny"/>
    <w:qFormat/>
    <w:rsid w:val="008D2E3B"/>
    <w:pPr>
      <w:widowControl w:val="0"/>
      <w:suppressAutoHyphens/>
    </w:pPr>
    <w:rPr>
      <w:rFonts w:ascii="Times New Roman" w:eastAsia="Times New Roman" w:hAnsi="Times New Roman"/>
      <w:color w:val="000000"/>
      <w:lang w:val="en-US"/>
    </w:rPr>
  </w:style>
  <w:style w:type="paragraph" w:customStyle="1" w:styleId="Nagwek1">
    <w:name w:val="Nagłówek1"/>
    <w:basedOn w:val="Normalny"/>
    <w:rsid w:val="008D2E3B"/>
    <w:pPr>
      <w:keepNext/>
      <w:spacing w:before="240" w:after="120"/>
    </w:pPr>
    <w:rPr>
      <w:rFonts w:ascii="Arial" w:eastAsia="Microsoft YaHei" w:hAnsi="Arial" w:cs="Mangal"/>
      <w:color w:val="000000"/>
      <w:sz w:val="28"/>
      <w:szCs w:val="28"/>
      <w:lang w:val="en-US" w:eastAsia="zh-CN" w:bidi="en-US"/>
    </w:rPr>
  </w:style>
  <w:style w:type="paragraph" w:styleId="HTML-wstpniesformatowany">
    <w:name w:val="HTML Preformatted"/>
    <w:basedOn w:val="Normalny"/>
    <w:link w:val="HTML-wstpniesformatowanyZnak"/>
    <w:uiPriority w:val="99"/>
    <w:semiHidden/>
    <w:unhideWhenUsed/>
    <w:rsid w:val="008D2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8D2E3B"/>
    <w:rPr>
      <w:rFonts w:ascii="Courier New" w:eastAsia="Times New Roman" w:hAnsi="Courier New" w:cs="Courier New"/>
      <w:kern w:val="0"/>
      <w:sz w:val="20"/>
      <w:szCs w:val="20"/>
      <w:lang w:eastAsia="pl-PL"/>
      <w14:ligatures w14:val="none"/>
    </w:rPr>
  </w:style>
  <w:style w:type="character" w:styleId="Pogrubienie">
    <w:name w:val="Strong"/>
    <w:uiPriority w:val="22"/>
    <w:qFormat/>
    <w:rsid w:val="008D2E3B"/>
    <w:rPr>
      <w:rFonts w:cs="Times New Roman"/>
      <w:b/>
    </w:rPr>
  </w:style>
  <w:style w:type="character" w:customStyle="1" w:styleId="ng-binding">
    <w:name w:val="ng-binding"/>
    <w:basedOn w:val="Domylnaczcionkaakapitu"/>
    <w:rsid w:val="008D2E3B"/>
  </w:style>
  <w:style w:type="character" w:customStyle="1" w:styleId="WW8Num16z0">
    <w:name w:val="WW8Num16z0"/>
    <w:rsid w:val="008D2E3B"/>
  </w:style>
  <w:style w:type="character" w:customStyle="1" w:styleId="TekstkomentarzaZnak1">
    <w:name w:val="Tekst komentarza Znak1"/>
    <w:basedOn w:val="Domylnaczcionkaakapitu"/>
    <w:uiPriority w:val="99"/>
    <w:rsid w:val="008D2E3B"/>
    <w:rPr>
      <w:rFonts w:ascii="Times New Roman" w:eastAsia="Times New Roman" w:hAnsi="Times New Roman" w:cs="Times New Roman"/>
      <w:kern w:val="1"/>
      <w:sz w:val="20"/>
      <w:szCs w:val="20"/>
      <w:lang w:val="en-US" w:eastAsia="ar-SA"/>
    </w:rPr>
  </w:style>
  <w:style w:type="character" w:customStyle="1" w:styleId="NagwekZnak1">
    <w:name w:val="Nagłówek Znak1"/>
    <w:aliases w:val="Nagłówek strony Znak1"/>
    <w:basedOn w:val="Domylnaczcionkaakapitu"/>
    <w:rsid w:val="008D2E3B"/>
    <w:rPr>
      <w:rFonts w:ascii="Times New Roman" w:eastAsia="Calibri" w:hAnsi="Times New Roman" w:cs="Tahoma"/>
      <w:kern w:val="1"/>
      <w:sz w:val="24"/>
      <w:szCs w:val="20"/>
      <w:lang w:val="en-US" w:eastAsia="ar-SA"/>
    </w:rPr>
  </w:style>
  <w:style w:type="character" w:customStyle="1" w:styleId="Odwoanieprzypisudolnego2">
    <w:name w:val="Odwołanie przypisu dolnego2"/>
    <w:rsid w:val="008D2E3B"/>
    <w:rPr>
      <w:vertAlign w:val="superscript"/>
    </w:rPr>
  </w:style>
  <w:style w:type="paragraph" w:customStyle="1" w:styleId="Nagwek31">
    <w:name w:val="Nagłówek 31"/>
    <w:basedOn w:val="Normalny"/>
    <w:uiPriority w:val="1"/>
    <w:qFormat/>
    <w:rsid w:val="008D2E3B"/>
    <w:pPr>
      <w:widowControl w:val="0"/>
      <w:autoSpaceDE w:val="0"/>
      <w:autoSpaceDN w:val="0"/>
      <w:ind w:left="342"/>
      <w:outlineLvl w:val="3"/>
    </w:pPr>
    <w:rPr>
      <w:rFonts w:ascii="Arial" w:eastAsia="Arial" w:hAnsi="Arial" w:cs="Arial"/>
      <w:b/>
      <w:bCs/>
      <w:sz w:val="22"/>
      <w:szCs w:val="22"/>
    </w:rPr>
  </w:style>
  <w:style w:type="paragraph" w:customStyle="1" w:styleId="text-justify">
    <w:name w:val="text-justify"/>
    <w:basedOn w:val="Normalny"/>
    <w:rsid w:val="008D2E3B"/>
    <w:pPr>
      <w:spacing w:before="100" w:beforeAutospacing="1" w:after="100" w:afterAutospacing="1"/>
    </w:pPr>
    <w:rPr>
      <w:rFonts w:ascii="Times New Roman" w:eastAsia="Times New Roman" w:hAnsi="Times New Roman"/>
      <w:lang w:eastAsia="pl-PL"/>
    </w:rPr>
  </w:style>
  <w:style w:type="character" w:customStyle="1" w:styleId="Teksttreci2">
    <w:name w:val="Tekst treści (2)_"/>
    <w:basedOn w:val="Domylnaczcionkaakapitu"/>
    <w:link w:val="Teksttreci20"/>
    <w:locked/>
    <w:rsid w:val="008D2E3B"/>
    <w:rPr>
      <w:rFonts w:ascii="Arial" w:eastAsia="Arial" w:hAnsi="Arial" w:cs="Arial"/>
      <w:shd w:val="clear" w:color="auto" w:fill="FFFFFF"/>
    </w:rPr>
  </w:style>
  <w:style w:type="paragraph" w:customStyle="1" w:styleId="Teksttreci20">
    <w:name w:val="Tekst treści (2)"/>
    <w:basedOn w:val="Normalny"/>
    <w:link w:val="Teksttreci2"/>
    <w:rsid w:val="008D2E3B"/>
    <w:pPr>
      <w:widowControl w:val="0"/>
      <w:shd w:val="clear" w:color="auto" w:fill="FFFFFF"/>
      <w:spacing w:before="300" w:after="180" w:line="0" w:lineRule="atLeast"/>
      <w:ind w:hanging="460"/>
      <w:jc w:val="both"/>
    </w:pPr>
    <w:rPr>
      <w:rFonts w:ascii="Arial" w:eastAsia="Arial" w:hAnsi="Arial" w:cs="Arial"/>
      <w:kern w:val="2"/>
      <w:sz w:val="22"/>
      <w:szCs w:val="22"/>
      <w14:ligatures w14:val="standardContextual"/>
    </w:rPr>
  </w:style>
  <w:style w:type="character" w:styleId="Tekstzastpczy">
    <w:name w:val="Placeholder Text"/>
    <w:basedOn w:val="Domylnaczcionkaakapitu"/>
    <w:uiPriority w:val="99"/>
    <w:semiHidden/>
    <w:rsid w:val="00DA12E7"/>
    <w:rPr>
      <w:color w:val="808080"/>
    </w:rPr>
  </w:style>
  <w:style w:type="paragraph" w:customStyle="1" w:styleId="pf0">
    <w:name w:val="pf0"/>
    <w:basedOn w:val="Normalny"/>
    <w:rsid w:val="00432364"/>
    <w:pPr>
      <w:spacing w:before="100" w:beforeAutospacing="1" w:after="100" w:afterAutospacing="1"/>
    </w:pPr>
    <w:rPr>
      <w:rFonts w:ascii="Times New Roman" w:eastAsia="Times New Roman" w:hAnsi="Times New Roman"/>
      <w:lang w:eastAsia="pl-PL"/>
    </w:rPr>
  </w:style>
  <w:style w:type="character" w:customStyle="1" w:styleId="cf01">
    <w:name w:val="cf01"/>
    <w:basedOn w:val="Domylnaczcionkaakapitu"/>
    <w:rsid w:val="00432364"/>
    <w:rPr>
      <w:rFonts w:ascii="Segoe UI" w:hAnsi="Segoe UI" w:cs="Segoe UI" w:hint="default"/>
      <w:sz w:val="18"/>
      <w:szCs w:val="18"/>
    </w:rPr>
  </w:style>
  <w:style w:type="character" w:customStyle="1" w:styleId="Teksttreci512pt">
    <w:name w:val="Tekst treści (5) + 12 pt"/>
    <w:basedOn w:val="Domylnaczcionkaakapitu"/>
    <w:rsid w:val="00B22406"/>
    <w:rPr>
      <w:rFonts w:ascii="Arial" w:eastAsia="Arial" w:hAnsi="Arial" w:cs="Arial" w:hint="default"/>
      <w:b/>
      <w:bCs/>
      <w:i w:val="0"/>
      <w:iCs w:val="0"/>
      <w:smallCaps w:val="0"/>
      <w:strike w:val="0"/>
      <w:dstrike w:val="0"/>
      <w:color w:val="000000"/>
      <w:spacing w:val="0"/>
      <w:w w:val="100"/>
      <w:position w:val="0"/>
      <w:sz w:val="24"/>
      <w:szCs w:val="24"/>
      <w:u w:val="none"/>
      <w:effect w:val="none"/>
      <w:lang w:val="pl-PL" w:eastAsia="pl-PL" w:bidi="pl-PL"/>
    </w:rPr>
  </w:style>
  <w:style w:type="character" w:customStyle="1" w:styleId="Teksttreci5">
    <w:name w:val="Tekst treści (5)"/>
    <w:basedOn w:val="Domylnaczcionkaakapitu"/>
    <w:rsid w:val="00B22406"/>
    <w:rPr>
      <w:rFonts w:ascii="Arial" w:eastAsia="Arial" w:hAnsi="Arial" w:cs="Arial" w:hint="default"/>
      <w:b/>
      <w:bCs/>
      <w:i w:val="0"/>
      <w:iCs w:val="0"/>
      <w:smallCaps w:val="0"/>
      <w:strike w:val="0"/>
      <w:dstrike w:val="0"/>
      <w:color w:val="000000"/>
      <w:spacing w:val="0"/>
      <w:w w:val="100"/>
      <w:position w:val="0"/>
      <w:sz w:val="19"/>
      <w:szCs w:val="19"/>
      <w:u w:val="none"/>
      <w:effect w:val="none"/>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849350">
      <w:bodyDiv w:val="1"/>
      <w:marLeft w:val="0"/>
      <w:marRight w:val="0"/>
      <w:marTop w:val="0"/>
      <w:marBottom w:val="0"/>
      <w:divBdr>
        <w:top w:val="none" w:sz="0" w:space="0" w:color="auto"/>
        <w:left w:val="none" w:sz="0" w:space="0" w:color="auto"/>
        <w:bottom w:val="none" w:sz="0" w:space="0" w:color="auto"/>
        <w:right w:val="none" w:sz="0" w:space="0" w:color="auto"/>
      </w:divBdr>
    </w:div>
    <w:div w:id="1596135681">
      <w:bodyDiv w:val="1"/>
      <w:marLeft w:val="0"/>
      <w:marRight w:val="0"/>
      <w:marTop w:val="0"/>
      <w:marBottom w:val="0"/>
      <w:divBdr>
        <w:top w:val="none" w:sz="0" w:space="0" w:color="auto"/>
        <w:left w:val="none" w:sz="0" w:space="0" w:color="auto"/>
        <w:bottom w:val="none" w:sz="0" w:space="0" w:color="auto"/>
        <w:right w:val="none" w:sz="0" w:space="0" w:color="auto"/>
      </w:divBdr>
    </w:div>
    <w:div w:id="182512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7CF77-E522-4353-8559-949390D90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2508</TotalTime>
  <Pages>33</Pages>
  <Words>10495</Words>
  <Characters>62976</Characters>
  <Application>Microsoft Office Word</Application>
  <DocSecurity>0</DocSecurity>
  <Lines>524</Lines>
  <Paragraphs>146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Michalina</cp:lastModifiedBy>
  <cp:revision>82</cp:revision>
  <cp:lastPrinted>2024-02-15T08:54:00Z</cp:lastPrinted>
  <dcterms:created xsi:type="dcterms:W3CDTF">2023-08-14T08:23:00Z</dcterms:created>
  <dcterms:modified xsi:type="dcterms:W3CDTF">2024-02-15T09:24:00Z</dcterms:modified>
</cp:coreProperties>
</file>