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37D7" w14:textId="77777777" w:rsidR="00C3533E" w:rsidRPr="00B90F04" w:rsidRDefault="00C3533E" w:rsidP="00C3533E">
      <w:pPr>
        <w:jc w:val="center"/>
        <w:rPr>
          <w:rFonts w:ascii="Times New Roman" w:hAnsi="Times New Roman"/>
          <w:b/>
          <w:bCs/>
          <w:sz w:val="28"/>
          <w:szCs w:val="28"/>
        </w:rPr>
      </w:pPr>
      <w:r w:rsidRPr="00B90F04">
        <w:rPr>
          <w:rFonts w:ascii="Times New Roman" w:hAnsi="Times New Roman"/>
          <w:b/>
          <w:bCs/>
          <w:sz w:val="28"/>
          <w:szCs w:val="28"/>
        </w:rPr>
        <w:t>Powiat Kłodzki</w:t>
      </w:r>
    </w:p>
    <w:p w14:paraId="6CFEF39E" w14:textId="77777777" w:rsidR="00C3533E" w:rsidRPr="00B90F04" w:rsidRDefault="00C3533E" w:rsidP="00C3533E">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0BD4DD4D" w14:textId="77777777" w:rsidR="00C3533E" w:rsidRPr="00B90F04" w:rsidRDefault="00C3533E" w:rsidP="00C3533E">
      <w:pPr>
        <w:jc w:val="center"/>
        <w:rPr>
          <w:rFonts w:ascii="Times New Roman" w:hAnsi="Times New Roman"/>
          <w:b/>
          <w:bCs/>
          <w:sz w:val="28"/>
          <w:szCs w:val="28"/>
        </w:rPr>
      </w:pPr>
      <w:r w:rsidRPr="00B90F04">
        <w:rPr>
          <w:rFonts w:ascii="Times New Roman" w:hAnsi="Times New Roman"/>
          <w:b/>
          <w:bCs/>
          <w:sz w:val="28"/>
          <w:szCs w:val="28"/>
        </w:rPr>
        <w:t>57-300 Kłodzko</w:t>
      </w:r>
    </w:p>
    <w:p w14:paraId="003A91D7" w14:textId="77777777" w:rsidR="00C3533E" w:rsidRPr="00B90F04" w:rsidRDefault="00C3533E" w:rsidP="00C3533E">
      <w:pPr>
        <w:jc w:val="center"/>
        <w:rPr>
          <w:rFonts w:ascii="Times New Roman" w:hAnsi="Times New Roman"/>
          <w:b/>
          <w:bCs/>
          <w:sz w:val="28"/>
          <w:szCs w:val="28"/>
        </w:rPr>
      </w:pPr>
    </w:p>
    <w:p w14:paraId="61F9A7CA" w14:textId="77777777" w:rsidR="00C3533E" w:rsidRPr="00B90F04" w:rsidRDefault="00C3533E" w:rsidP="00C3533E">
      <w:pPr>
        <w:jc w:val="center"/>
        <w:rPr>
          <w:rFonts w:ascii="Times New Roman" w:hAnsi="Times New Roman"/>
          <w:b/>
          <w:bCs/>
          <w:sz w:val="28"/>
          <w:szCs w:val="28"/>
        </w:rPr>
      </w:pPr>
    </w:p>
    <w:p w14:paraId="41A6E38D" w14:textId="77777777" w:rsidR="00C3533E" w:rsidRPr="00B90F04" w:rsidRDefault="00C3533E" w:rsidP="00C3533E">
      <w:pPr>
        <w:jc w:val="center"/>
        <w:rPr>
          <w:rFonts w:ascii="Times New Roman" w:hAnsi="Times New Roman"/>
          <w:b/>
          <w:bCs/>
          <w:sz w:val="28"/>
          <w:szCs w:val="28"/>
        </w:rPr>
      </w:pPr>
    </w:p>
    <w:p w14:paraId="3A74610E" w14:textId="77777777" w:rsidR="00C3533E" w:rsidRPr="00B90F04" w:rsidRDefault="00C3533E" w:rsidP="00C3533E">
      <w:pPr>
        <w:jc w:val="center"/>
        <w:rPr>
          <w:rFonts w:ascii="Times New Roman" w:hAnsi="Times New Roman"/>
          <w:b/>
          <w:bCs/>
          <w:sz w:val="28"/>
          <w:szCs w:val="28"/>
        </w:rPr>
      </w:pPr>
    </w:p>
    <w:p w14:paraId="1DBC1ED8" w14:textId="77777777" w:rsidR="00C3533E" w:rsidRPr="00B90F04" w:rsidRDefault="00C3533E" w:rsidP="00C3533E">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54F80641" w14:textId="77777777" w:rsidR="00C3533E" w:rsidRPr="00B90F04" w:rsidRDefault="00C3533E" w:rsidP="00C3533E">
      <w:pPr>
        <w:jc w:val="center"/>
        <w:rPr>
          <w:rFonts w:ascii="Times New Roman" w:hAnsi="Times New Roman"/>
          <w:b/>
          <w:bCs/>
          <w:sz w:val="24"/>
          <w:szCs w:val="24"/>
        </w:rPr>
      </w:pPr>
    </w:p>
    <w:p w14:paraId="4A14D7E2" w14:textId="77777777" w:rsidR="00C3533E" w:rsidRPr="00B90F04" w:rsidRDefault="00C3533E" w:rsidP="00C3533E">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1CAAE500" w14:textId="77777777" w:rsidR="00C3533E" w:rsidRPr="00B90F04" w:rsidRDefault="00C3533E" w:rsidP="00C3533E">
      <w:pPr>
        <w:jc w:val="center"/>
        <w:rPr>
          <w:rFonts w:ascii="Times New Roman" w:hAnsi="Times New Roman"/>
          <w:b/>
          <w:bCs/>
          <w:sz w:val="24"/>
          <w:szCs w:val="24"/>
        </w:rPr>
      </w:pPr>
      <w:r w:rsidRPr="00B90F04">
        <w:rPr>
          <w:rFonts w:ascii="Times New Roman" w:hAnsi="Times New Roman"/>
          <w:sz w:val="20"/>
          <w:szCs w:val="20"/>
        </w:rPr>
        <w:t> – dalej zwana ustawą P.z.p</w:t>
      </w:r>
    </w:p>
    <w:p w14:paraId="631FFA0E" w14:textId="77777777" w:rsidR="00C3533E" w:rsidRPr="00B90F04" w:rsidRDefault="00C3533E" w:rsidP="00C3533E">
      <w:pPr>
        <w:jc w:val="center"/>
        <w:rPr>
          <w:rFonts w:ascii="Times New Roman" w:hAnsi="Times New Roman"/>
          <w:b/>
          <w:bCs/>
          <w:sz w:val="24"/>
          <w:szCs w:val="24"/>
        </w:rPr>
      </w:pPr>
    </w:p>
    <w:p w14:paraId="5CC8C8BF" w14:textId="77777777" w:rsidR="00C3533E" w:rsidRPr="00B90F04" w:rsidRDefault="00C3533E" w:rsidP="00C3533E">
      <w:pPr>
        <w:jc w:val="center"/>
        <w:rPr>
          <w:rFonts w:ascii="Times New Roman" w:hAnsi="Times New Roman"/>
          <w:b/>
          <w:bCs/>
          <w:sz w:val="24"/>
          <w:szCs w:val="24"/>
        </w:rPr>
      </w:pPr>
    </w:p>
    <w:p w14:paraId="1DCA232D" w14:textId="77777777" w:rsidR="00C3533E" w:rsidRPr="00B90F04" w:rsidRDefault="00C3533E" w:rsidP="00C3533E">
      <w:pPr>
        <w:rPr>
          <w:rFonts w:ascii="Times New Roman" w:hAnsi="Times New Roman"/>
          <w:b/>
          <w:bCs/>
          <w:sz w:val="24"/>
          <w:szCs w:val="24"/>
        </w:rPr>
      </w:pPr>
    </w:p>
    <w:p w14:paraId="6EB43C61" w14:textId="284D25E1" w:rsidR="00C3533E" w:rsidRPr="00B90F04" w:rsidRDefault="00C3533E" w:rsidP="00C3533E">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Pr="00C3533E">
        <w:rPr>
          <w:b/>
          <w:sz w:val="28"/>
          <w:szCs w:val="28"/>
        </w:rPr>
        <w:t>Dostawa tablic rejestracyjnych dla Starostwa Powiatowego w Kłodzku</w:t>
      </w:r>
    </w:p>
    <w:p w14:paraId="137D3693" w14:textId="77777777" w:rsidR="00C3533E" w:rsidRPr="00B90F04" w:rsidRDefault="00C3533E" w:rsidP="00C3533E">
      <w:pPr>
        <w:ind w:right="-287"/>
        <w:rPr>
          <w:rFonts w:ascii="Times New Roman" w:hAnsi="Times New Roman"/>
          <w:sz w:val="24"/>
          <w:szCs w:val="24"/>
        </w:rPr>
      </w:pPr>
      <w:r w:rsidRPr="00B90F04">
        <w:rPr>
          <w:rFonts w:ascii="Times New Roman" w:hAnsi="Times New Roman"/>
          <w:sz w:val="24"/>
          <w:szCs w:val="24"/>
        </w:rPr>
        <w:t xml:space="preserve"> </w:t>
      </w:r>
    </w:p>
    <w:p w14:paraId="45A35714" w14:textId="77777777" w:rsidR="00C3533E" w:rsidRPr="00B90F04" w:rsidRDefault="00C3533E" w:rsidP="00C3533E">
      <w:pPr>
        <w:ind w:right="-287"/>
        <w:rPr>
          <w:rFonts w:ascii="Times New Roman" w:hAnsi="Times New Roman"/>
          <w:b/>
          <w:bCs/>
          <w:sz w:val="24"/>
          <w:szCs w:val="24"/>
        </w:rPr>
      </w:pPr>
    </w:p>
    <w:p w14:paraId="26508484" w14:textId="77777777" w:rsidR="00C3533E" w:rsidRPr="00B90F04" w:rsidRDefault="00C3533E" w:rsidP="00C3533E">
      <w:pPr>
        <w:rPr>
          <w:rFonts w:ascii="Times New Roman" w:hAnsi="Times New Roman"/>
          <w:b/>
          <w:bCs/>
          <w:sz w:val="24"/>
          <w:szCs w:val="24"/>
        </w:rPr>
      </w:pPr>
    </w:p>
    <w:p w14:paraId="79F88528" w14:textId="77777777" w:rsidR="00C3533E" w:rsidRPr="00B90F04" w:rsidRDefault="00C3533E" w:rsidP="00C3533E">
      <w:pPr>
        <w:rPr>
          <w:rFonts w:ascii="Times New Roman" w:hAnsi="Times New Roman"/>
          <w:b/>
          <w:bCs/>
          <w:sz w:val="24"/>
          <w:szCs w:val="24"/>
        </w:rPr>
      </w:pPr>
    </w:p>
    <w:p w14:paraId="4E193B21" w14:textId="77777777" w:rsidR="00C3533E" w:rsidRPr="00B90F04" w:rsidRDefault="00C3533E" w:rsidP="00C3533E">
      <w:pPr>
        <w:rPr>
          <w:rFonts w:ascii="Times New Roman" w:hAnsi="Times New Roman"/>
          <w:b/>
          <w:bCs/>
          <w:sz w:val="24"/>
          <w:szCs w:val="24"/>
        </w:rPr>
      </w:pPr>
    </w:p>
    <w:p w14:paraId="38FE3489" w14:textId="77777777" w:rsidR="00C3533E" w:rsidRPr="00B90F04" w:rsidRDefault="00C3533E" w:rsidP="00C3533E">
      <w:pPr>
        <w:rPr>
          <w:rFonts w:ascii="Times New Roman" w:hAnsi="Times New Roman"/>
          <w:b/>
          <w:bCs/>
          <w:sz w:val="24"/>
          <w:szCs w:val="24"/>
        </w:rPr>
      </w:pPr>
    </w:p>
    <w:p w14:paraId="0B32338E" w14:textId="77777777" w:rsidR="00C3533E" w:rsidRPr="00B90F04" w:rsidRDefault="00C3533E" w:rsidP="00C3533E">
      <w:pPr>
        <w:rPr>
          <w:rFonts w:ascii="Times New Roman" w:hAnsi="Times New Roman"/>
          <w:b/>
          <w:bCs/>
          <w:sz w:val="24"/>
          <w:szCs w:val="24"/>
        </w:rPr>
      </w:pPr>
    </w:p>
    <w:p w14:paraId="1FF08283" w14:textId="77777777" w:rsidR="00C3533E" w:rsidRPr="00B90F04" w:rsidRDefault="00C3533E" w:rsidP="00C3533E">
      <w:pPr>
        <w:rPr>
          <w:rFonts w:ascii="Times New Roman" w:hAnsi="Times New Roman"/>
          <w:b/>
          <w:bCs/>
          <w:sz w:val="24"/>
          <w:szCs w:val="24"/>
        </w:rPr>
      </w:pPr>
    </w:p>
    <w:p w14:paraId="68CBB0B5" w14:textId="77777777" w:rsidR="00C3533E" w:rsidRPr="00B90F04" w:rsidRDefault="00C3533E" w:rsidP="00C3533E">
      <w:pPr>
        <w:rPr>
          <w:rFonts w:ascii="Times New Roman" w:hAnsi="Times New Roman"/>
          <w:b/>
          <w:bCs/>
          <w:sz w:val="24"/>
          <w:szCs w:val="24"/>
        </w:rPr>
      </w:pPr>
    </w:p>
    <w:p w14:paraId="6946F6C7" w14:textId="77777777" w:rsidR="00C3533E" w:rsidRPr="00B90F04" w:rsidRDefault="00C3533E" w:rsidP="00C3533E">
      <w:pPr>
        <w:rPr>
          <w:rFonts w:ascii="Times New Roman" w:hAnsi="Times New Roman"/>
          <w:b/>
          <w:bCs/>
          <w:sz w:val="24"/>
          <w:szCs w:val="24"/>
        </w:rPr>
      </w:pPr>
    </w:p>
    <w:p w14:paraId="62762721" w14:textId="77777777" w:rsidR="00C3533E" w:rsidRPr="00B90F04" w:rsidRDefault="00C3533E" w:rsidP="00C3533E">
      <w:pPr>
        <w:rPr>
          <w:rFonts w:ascii="Times New Roman" w:hAnsi="Times New Roman"/>
          <w:b/>
          <w:bCs/>
          <w:sz w:val="24"/>
          <w:szCs w:val="24"/>
        </w:rPr>
      </w:pPr>
    </w:p>
    <w:p w14:paraId="69C7F9F9" w14:textId="186E0D1F" w:rsidR="00C3533E" w:rsidRPr="00B90F04" w:rsidRDefault="00C3533E" w:rsidP="00C3533E">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ORG.272.2.2021</w:t>
      </w:r>
    </w:p>
    <w:p w14:paraId="37CDAF42" w14:textId="77777777" w:rsidR="00C3533E" w:rsidRPr="00B90F04" w:rsidRDefault="00C3533E" w:rsidP="00C3533E">
      <w:pPr>
        <w:rPr>
          <w:rFonts w:ascii="Times New Roman" w:hAnsi="Times New Roman"/>
          <w:b/>
          <w:bCs/>
          <w:sz w:val="24"/>
          <w:szCs w:val="24"/>
        </w:rPr>
      </w:pPr>
    </w:p>
    <w:p w14:paraId="68C93CBC" w14:textId="77777777" w:rsidR="00C3533E" w:rsidRPr="00B90F04" w:rsidRDefault="00C3533E" w:rsidP="00C3533E">
      <w:pPr>
        <w:jc w:val="right"/>
        <w:rPr>
          <w:rFonts w:ascii="Times New Roman" w:hAnsi="Times New Roman"/>
          <w:b/>
          <w:bCs/>
        </w:rPr>
      </w:pPr>
      <w:r w:rsidRPr="00B90F04">
        <w:rPr>
          <w:rFonts w:ascii="Times New Roman" w:hAnsi="Times New Roman"/>
          <w:b/>
          <w:bCs/>
        </w:rPr>
        <w:t xml:space="preserve">                                                                                                        Zatwierdzam</w:t>
      </w:r>
    </w:p>
    <w:p w14:paraId="0B2BD643" w14:textId="77777777" w:rsidR="00C3533E" w:rsidRPr="00B90F04" w:rsidRDefault="00C3533E" w:rsidP="00C3533E">
      <w:pPr>
        <w:jc w:val="right"/>
        <w:rPr>
          <w:rFonts w:ascii="Times New Roman" w:hAnsi="Times New Roman"/>
          <w:b/>
          <w:bCs/>
        </w:rPr>
      </w:pPr>
    </w:p>
    <w:p w14:paraId="2BC77346" w14:textId="77777777" w:rsidR="00C3533E" w:rsidRPr="00B90F04" w:rsidRDefault="00C3533E" w:rsidP="00C3533E">
      <w:pPr>
        <w:jc w:val="right"/>
        <w:rPr>
          <w:rFonts w:ascii="Times New Roman" w:hAnsi="Times New Roman"/>
          <w:b/>
          <w:bCs/>
        </w:rPr>
      </w:pPr>
      <w:r w:rsidRPr="00B90F04">
        <w:rPr>
          <w:rFonts w:ascii="Times New Roman" w:hAnsi="Times New Roman"/>
          <w:b/>
          <w:bCs/>
        </w:rPr>
        <w:t xml:space="preserve">                                                                                                       ………………………………</w:t>
      </w:r>
    </w:p>
    <w:p w14:paraId="1D9E2158" w14:textId="77777777" w:rsidR="00C3533E" w:rsidRPr="00B90F04" w:rsidRDefault="00C3533E" w:rsidP="00C3533E">
      <w:pPr>
        <w:rPr>
          <w:rFonts w:ascii="Times New Roman" w:hAnsi="Times New Roman"/>
          <w:b/>
          <w:bCs/>
        </w:rPr>
      </w:pPr>
    </w:p>
    <w:p w14:paraId="5671E96F" w14:textId="77777777" w:rsidR="00C3533E" w:rsidRPr="00B90F04" w:rsidRDefault="00C3533E" w:rsidP="00C3533E">
      <w:pPr>
        <w:rPr>
          <w:rFonts w:ascii="Times New Roman" w:hAnsi="Times New Roman"/>
          <w:b/>
          <w:bCs/>
        </w:rPr>
      </w:pPr>
    </w:p>
    <w:p w14:paraId="6B153791" w14:textId="77777777" w:rsidR="00C3533E" w:rsidRPr="00B90F04" w:rsidRDefault="00C3533E" w:rsidP="00C3533E">
      <w:pPr>
        <w:rPr>
          <w:rFonts w:ascii="Times New Roman" w:hAnsi="Times New Roman"/>
          <w:b/>
          <w:bCs/>
        </w:rPr>
      </w:pPr>
    </w:p>
    <w:p w14:paraId="28019343" w14:textId="77777777" w:rsidR="00C3533E" w:rsidRPr="00B90F04" w:rsidRDefault="00C3533E" w:rsidP="00C3533E">
      <w:pPr>
        <w:rPr>
          <w:rFonts w:ascii="Times New Roman" w:hAnsi="Times New Roman"/>
          <w:b/>
          <w:bCs/>
        </w:rPr>
      </w:pPr>
    </w:p>
    <w:p w14:paraId="5F7B463B" w14:textId="77777777" w:rsidR="00C3533E" w:rsidRPr="00B90F04" w:rsidRDefault="00C3533E" w:rsidP="00C3533E">
      <w:pPr>
        <w:rPr>
          <w:rFonts w:ascii="Times New Roman" w:hAnsi="Times New Roman"/>
          <w:b/>
          <w:bCs/>
        </w:rPr>
      </w:pPr>
    </w:p>
    <w:p w14:paraId="17423DEC" w14:textId="77777777" w:rsidR="00C3533E" w:rsidRPr="00B90F04" w:rsidRDefault="00C3533E" w:rsidP="00C3533E">
      <w:pPr>
        <w:rPr>
          <w:rFonts w:ascii="Times New Roman" w:hAnsi="Times New Roman"/>
          <w:b/>
          <w:bCs/>
        </w:rPr>
      </w:pPr>
      <w:r w:rsidRPr="00B90F04">
        <w:rPr>
          <w:rFonts w:ascii="Times New Roman" w:hAnsi="Times New Roman"/>
          <w:b/>
          <w:bCs/>
        </w:rPr>
        <w:t>Kłodzk</w:t>
      </w:r>
      <w:r>
        <w:rPr>
          <w:rFonts w:ascii="Times New Roman" w:hAnsi="Times New Roman"/>
          <w:b/>
          <w:bCs/>
        </w:rPr>
        <w:t>o 05.05.2021</w:t>
      </w:r>
      <w:r w:rsidRPr="00B90F04">
        <w:rPr>
          <w:rFonts w:ascii="Times New Roman" w:hAnsi="Times New Roman"/>
          <w:b/>
          <w:bCs/>
        </w:rPr>
        <w:t xml:space="preserve"> r.</w:t>
      </w:r>
    </w:p>
    <w:p w14:paraId="634E3D35" w14:textId="77777777" w:rsidR="00C3533E" w:rsidRPr="00B90F04" w:rsidRDefault="00C3533E" w:rsidP="00C3533E">
      <w:pPr>
        <w:rPr>
          <w:rFonts w:ascii="Times New Roman" w:hAnsi="Times New Roman"/>
          <w:b/>
          <w:bCs/>
          <w:color w:val="000000"/>
          <w:sz w:val="24"/>
          <w:szCs w:val="24"/>
        </w:rPr>
      </w:pPr>
    </w:p>
    <w:p w14:paraId="4B8EF61E" w14:textId="77777777" w:rsidR="00C3533E" w:rsidRPr="00B90F04" w:rsidRDefault="00C3533E" w:rsidP="00C3533E">
      <w:pPr>
        <w:rPr>
          <w:rFonts w:ascii="Times New Roman" w:hAnsi="Times New Roman"/>
          <w:b/>
          <w:bCs/>
          <w:color w:val="000000"/>
          <w:sz w:val="24"/>
          <w:szCs w:val="24"/>
        </w:rPr>
      </w:pPr>
    </w:p>
    <w:p w14:paraId="4684AAE6" w14:textId="77777777" w:rsidR="00C3533E" w:rsidRPr="00B90F04" w:rsidRDefault="00C3533E" w:rsidP="00C3533E">
      <w:pPr>
        <w:rPr>
          <w:rFonts w:ascii="Times New Roman" w:hAnsi="Times New Roman"/>
          <w:b/>
          <w:bCs/>
          <w:color w:val="000000"/>
        </w:rPr>
      </w:pPr>
    </w:p>
    <w:p w14:paraId="6A9D16C3" w14:textId="77777777" w:rsidR="00C3533E" w:rsidRPr="00B90F04" w:rsidRDefault="00C3533E" w:rsidP="00C3533E">
      <w:pPr>
        <w:rPr>
          <w:rFonts w:ascii="Times New Roman" w:hAnsi="Times New Roman"/>
          <w:b/>
          <w:bCs/>
          <w:color w:val="000000"/>
        </w:rPr>
      </w:pPr>
    </w:p>
    <w:p w14:paraId="277F358C" w14:textId="77777777" w:rsidR="00C3533E" w:rsidRPr="00B90F04" w:rsidRDefault="00C3533E" w:rsidP="00C3533E">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5635F541" w14:textId="77777777" w:rsidR="00C3533E" w:rsidRPr="0046360C" w:rsidRDefault="00C3533E" w:rsidP="00C3533E">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6F0E9DB2" w14:textId="77777777" w:rsidR="00C3533E" w:rsidRDefault="00C3533E" w:rsidP="00C3533E">
      <w:pPr>
        <w:ind w:right="-287"/>
        <w:rPr>
          <w:rFonts w:ascii="Verdana" w:hAnsi="Verdana" w:cs="Verdana"/>
          <w:b/>
          <w:bCs/>
          <w:color w:val="000000"/>
          <w:sz w:val="18"/>
          <w:szCs w:val="18"/>
        </w:rPr>
      </w:pPr>
    </w:p>
    <w:p w14:paraId="1EC4A2C3" w14:textId="77777777" w:rsidR="00C3533E" w:rsidRDefault="00C3533E" w:rsidP="00C3533E">
      <w:pPr>
        <w:pStyle w:val="WW-Tekstpodstawowywcity31"/>
        <w:ind w:left="0"/>
        <w:rPr>
          <w:rFonts w:ascii="Verdana" w:hAnsi="Verdana" w:cs="Verdana"/>
          <w:b/>
          <w:bCs/>
          <w:color w:val="000000"/>
          <w:sz w:val="18"/>
          <w:szCs w:val="18"/>
        </w:rPr>
      </w:pPr>
    </w:p>
    <w:p w14:paraId="78A4D84C" w14:textId="77777777" w:rsidR="00C3533E" w:rsidRDefault="00C3533E" w:rsidP="00C3533E">
      <w:pPr>
        <w:pStyle w:val="WW-Tekstpodstawowywcity31"/>
        <w:ind w:left="0"/>
        <w:rPr>
          <w:rFonts w:ascii="Verdana" w:hAnsi="Verdana" w:cs="Verdana"/>
          <w:b/>
          <w:bCs/>
          <w:color w:val="000000"/>
          <w:sz w:val="18"/>
          <w:szCs w:val="18"/>
        </w:rPr>
      </w:pPr>
    </w:p>
    <w:p w14:paraId="670AC40F" w14:textId="77777777" w:rsidR="00C3533E" w:rsidRDefault="00C3533E" w:rsidP="00C3533E">
      <w:pPr>
        <w:pStyle w:val="WW-Tekstpodstawowywcity31"/>
        <w:ind w:left="0"/>
        <w:rPr>
          <w:rFonts w:ascii="Verdana" w:hAnsi="Verdana" w:cs="Verdana"/>
          <w:b/>
          <w:bCs/>
          <w:color w:val="000000"/>
          <w:sz w:val="18"/>
          <w:szCs w:val="18"/>
        </w:rPr>
      </w:pPr>
    </w:p>
    <w:p w14:paraId="23105562" w14:textId="77777777" w:rsidR="00C3533E" w:rsidRDefault="00C3533E" w:rsidP="00C3533E">
      <w:pPr>
        <w:pStyle w:val="WW-Tekstpodstawowywcity31"/>
        <w:ind w:left="0"/>
        <w:rPr>
          <w:rFonts w:ascii="Verdana" w:hAnsi="Verdana" w:cs="Verdana"/>
          <w:b/>
          <w:bCs/>
          <w:color w:val="000000"/>
          <w:sz w:val="18"/>
          <w:szCs w:val="18"/>
        </w:rPr>
      </w:pPr>
    </w:p>
    <w:p w14:paraId="44A85396" w14:textId="77777777" w:rsidR="00C3533E" w:rsidRDefault="00C3533E" w:rsidP="00C3533E">
      <w:pPr>
        <w:pStyle w:val="WW-Tekstpodstawowywcity31"/>
        <w:ind w:left="0"/>
        <w:rPr>
          <w:rFonts w:ascii="Verdana" w:hAnsi="Verdana" w:cs="Verdana"/>
          <w:b/>
          <w:bCs/>
          <w:color w:val="000000"/>
          <w:sz w:val="18"/>
          <w:szCs w:val="18"/>
        </w:rPr>
      </w:pPr>
    </w:p>
    <w:p w14:paraId="089B8A2C" w14:textId="77777777" w:rsidR="00C3533E" w:rsidRDefault="00C3533E" w:rsidP="00C3533E">
      <w:pPr>
        <w:pStyle w:val="WW-Tekstpodstawowywcity31"/>
        <w:ind w:left="0"/>
        <w:rPr>
          <w:rFonts w:ascii="Verdana" w:hAnsi="Verdana" w:cs="Verdana"/>
          <w:b/>
          <w:bCs/>
          <w:color w:val="000000"/>
          <w:sz w:val="18"/>
          <w:szCs w:val="18"/>
        </w:rPr>
      </w:pPr>
    </w:p>
    <w:p w14:paraId="521063F2" w14:textId="77777777" w:rsidR="00C3533E" w:rsidRDefault="00C3533E" w:rsidP="00C3533E">
      <w:pPr>
        <w:pStyle w:val="WW-Tekstpodstawowywcity31"/>
        <w:ind w:left="0"/>
        <w:rPr>
          <w:rFonts w:ascii="Verdana" w:hAnsi="Verdana" w:cs="Verdana"/>
          <w:b/>
          <w:bCs/>
          <w:color w:val="000000"/>
          <w:sz w:val="18"/>
          <w:szCs w:val="18"/>
        </w:rPr>
      </w:pPr>
    </w:p>
    <w:p w14:paraId="59D709F6" w14:textId="77777777" w:rsidR="00C3533E" w:rsidRDefault="00C3533E" w:rsidP="00C3533E">
      <w:pPr>
        <w:pStyle w:val="WW-Tekstpodstawowywcity31"/>
        <w:ind w:left="0"/>
        <w:rPr>
          <w:rFonts w:ascii="Verdana" w:hAnsi="Verdana" w:cs="Verdana"/>
          <w:b/>
          <w:bCs/>
          <w:color w:val="000000"/>
          <w:sz w:val="18"/>
          <w:szCs w:val="18"/>
        </w:rPr>
      </w:pPr>
    </w:p>
    <w:p w14:paraId="29A61469" w14:textId="77777777" w:rsidR="00C3533E" w:rsidRDefault="00C3533E" w:rsidP="00C3533E">
      <w:pPr>
        <w:pStyle w:val="WW-Tekstpodstawowywcity31"/>
        <w:ind w:left="0"/>
        <w:rPr>
          <w:rFonts w:ascii="Verdana" w:hAnsi="Verdana" w:cs="Verdana"/>
          <w:b/>
          <w:bCs/>
          <w:color w:val="000000"/>
          <w:sz w:val="18"/>
          <w:szCs w:val="18"/>
        </w:rPr>
      </w:pPr>
    </w:p>
    <w:p w14:paraId="6369C527" w14:textId="77777777" w:rsidR="00C3533E" w:rsidRDefault="00C3533E" w:rsidP="00C3533E">
      <w:pPr>
        <w:pStyle w:val="WW-Tekstpodstawowywcity31"/>
        <w:ind w:left="0"/>
        <w:rPr>
          <w:rFonts w:ascii="Verdana" w:hAnsi="Verdana" w:cs="Verdana"/>
          <w:b/>
          <w:bCs/>
          <w:color w:val="000000"/>
          <w:sz w:val="18"/>
          <w:szCs w:val="18"/>
        </w:rPr>
      </w:pPr>
    </w:p>
    <w:p w14:paraId="6BBD4E2B" w14:textId="77777777" w:rsidR="00C3533E" w:rsidRDefault="00C3533E" w:rsidP="00C3533E">
      <w:pPr>
        <w:pStyle w:val="WW-Tekstpodstawowywcity31"/>
        <w:ind w:left="0"/>
        <w:rPr>
          <w:rFonts w:ascii="Verdana" w:hAnsi="Verdana" w:cs="Verdana"/>
          <w:b/>
          <w:bCs/>
          <w:color w:val="000000"/>
          <w:sz w:val="18"/>
          <w:szCs w:val="18"/>
        </w:rPr>
      </w:pPr>
    </w:p>
    <w:p w14:paraId="586CC221" w14:textId="77777777" w:rsidR="00C3533E" w:rsidRDefault="00C3533E" w:rsidP="00C3533E">
      <w:pPr>
        <w:pStyle w:val="WW-Tekstpodstawowywcity31"/>
        <w:ind w:left="0"/>
        <w:rPr>
          <w:rFonts w:ascii="Verdana" w:hAnsi="Verdana" w:cs="Verdana"/>
          <w:b/>
          <w:bCs/>
          <w:color w:val="000000"/>
          <w:sz w:val="18"/>
          <w:szCs w:val="18"/>
        </w:rPr>
      </w:pPr>
    </w:p>
    <w:p w14:paraId="5F60453A" w14:textId="77777777" w:rsidR="00C3533E" w:rsidRDefault="00C3533E" w:rsidP="00C3533E">
      <w:pPr>
        <w:pStyle w:val="WW-Tekstpodstawowywcity31"/>
        <w:ind w:left="0"/>
        <w:rPr>
          <w:rFonts w:ascii="Verdana" w:hAnsi="Verdana" w:cs="Verdana"/>
          <w:b/>
          <w:bCs/>
          <w:color w:val="000000"/>
          <w:sz w:val="18"/>
          <w:szCs w:val="18"/>
        </w:rPr>
      </w:pPr>
    </w:p>
    <w:p w14:paraId="0B4CA8BA" w14:textId="77777777" w:rsidR="00C3533E" w:rsidRDefault="00C3533E" w:rsidP="00C3533E">
      <w:pPr>
        <w:pStyle w:val="WW-Tekstpodstawowywcity31"/>
        <w:ind w:left="0"/>
        <w:rPr>
          <w:rFonts w:ascii="Verdana" w:hAnsi="Verdana" w:cs="Verdana"/>
          <w:b/>
          <w:bCs/>
          <w:color w:val="000000"/>
          <w:sz w:val="18"/>
          <w:szCs w:val="18"/>
        </w:rPr>
      </w:pPr>
    </w:p>
    <w:p w14:paraId="16F19534" w14:textId="77777777" w:rsidR="00C3533E" w:rsidRDefault="00C3533E" w:rsidP="00C3533E">
      <w:pPr>
        <w:pStyle w:val="WW-Tekstpodstawowywcity31"/>
        <w:ind w:left="0"/>
        <w:rPr>
          <w:rFonts w:ascii="Verdana" w:hAnsi="Verdana" w:cs="Verdana"/>
          <w:b/>
          <w:bCs/>
          <w:color w:val="000000"/>
          <w:sz w:val="18"/>
          <w:szCs w:val="18"/>
        </w:rPr>
      </w:pPr>
    </w:p>
    <w:p w14:paraId="4CF5B71E" w14:textId="77777777" w:rsidR="00C3533E" w:rsidRDefault="00C3533E" w:rsidP="00C3533E">
      <w:pPr>
        <w:pStyle w:val="WW-Tekstpodstawowywcity31"/>
        <w:ind w:left="0"/>
        <w:rPr>
          <w:rFonts w:ascii="Verdana" w:hAnsi="Verdana" w:cs="Verdana"/>
          <w:b/>
          <w:bCs/>
          <w:color w:val="000000"/>
          <w:sz w:val="18"/>
          <w:szCs w:val="18"/>
        </w:rPr>
      </w:pPr>
    </w:p>
    <w:p w14:paraId="097EE1D4" w14:textId="77777777" w:rsidR="00C3533E" w:rsidRDefault="00C3533E" w:rsidP="00C3533E">
      <w:pPr>
        <w:pStyle w:val="WW-Tekstpodstawowywcity31"/>
        <w:ind w:left="0"/>
        <w:rPr>
          <w:rFonts w:ascii="Verdana" w:hAnsi="Verdana" w:cs="Verdana"/>
          <w:b/>
          <w:bCs/>
          <w:color w:val="000000"/>
          <w:sz w:val="18"/>
          <w:szCs w:val="18"/>
        </w:rPr>
      </w:pPr>
    </w:p>
    <w:p w14:paraId="63AA3304" w14:textId="77777777" w:rsidR="00C3533E" w:rsidRDefault="00C3533E" w:rsidP="00C3533E">
      <w:pPr>
        <w:pStyle w:val="WW-Tekstpodstawowywcity31"/>
        <w:ind w:left="0"/>
        <w:rPr>
          <w:rFonts w:ascii="Verdana" w:hAnsi="Verdana" w:cs="Verdana"/>
          <w:b/>
          <w:bCs/>
          <w:color w:val="000000"/>
          <w:sz w:val="18"/>
          <w:szCs w:val="18"/>
        </w:rPr>
      </w:pPr>
    </w:p>
    <w:p w14:paraId="137418B7" w14:textId="77777777" w:rsidR="00C3533E" w:rsidRDefault="00C3533E" w:rsidP="00C3533E">
      <w:pPr>
        <w:pStyle w:val="WW-Tekstpodstawowywcity31"/>
        <w:ind w:left="0"/>
        <w:rPr>
          <w:rFonts w:ascii="Verdana" w:hAnsi="Verdana" w:cs="Verdana"/>
          <w:b/>
          <w:bCs/>
          <w:color w:val="000000"/>
          <w:sz w:val="18"/>
          <w:szCs w:val="18"/>
        </w:rPr>
      </w:pPr>
    </w:p>
    <w:p w14:paraId="67E4EC69" w14:textId="77777777" w:rsidR="00C3533E" w:rsidRDefault="00C3533E" w:rsidP="00C3533E">
      <w:pPr>
        <w:pStyle w:val="WW-Tekstpodstawowywcity31"/>
        <w:ind w:left="0"/>
        <w:rPr>
          <w:rFonts w:ascii="Verdana" w:hAnsi="Verdana" w:cs="Verdana"/>
          <w:b/>
          <w:bCs/>
          <w:color w:val="000000"/>
          <w:sz w:val="18"/>
          <w:szCs w:val="18"/>
        </w:rPr>
      </w:pPr>
    </w:p>
    <w:p w14:paraId="544E605E" w14:textId="77777777" w:rsidR="00C3533E" w:rsidRDefault="00C3533E" w:rsidP="00C3533E">
      <w:pPr>
        <w:pStyle w:val="WW-Tekstpodstawowywcity31"/>
        <w:ind w:left="0"/>
        <w:rPr>
          <w:rFonts w:ascii="Verdana" w:hAnsi="Verdana" w:cs="Verdana"/>
          <w:b/>
          <w:bCs/>
          <w:color w:val="000000"/>
          <w:sz w:val="18"/>
          <w:szCs w:val="18"/>
        </w:rPr>
      </w:pPr>
    </w:p>
    <w:p w14:paraId="5DD3E963" w14:textId="77777777" w:rsidR="00C3533E" w:rsidRDefault="00C3533E" w:rsidP="00C3533E">
      <w:pPr>
        <w:pStyle w:val="WW-Tekstpodstawowywcity31"/>
        <w:ind w:left="0"/>
        <w:rPr>
          <w:rFonts w:ascii="Verdana" w:hAnsi="Verdana" w:cs="Verdana"/>
          <w:b/>
          <w:bCs/>
          <w:color w:val="000000"/>
          <w:sz w:val="18"/>
          <w:szCs w:val="18"/>
        </w:rPr>
      </w:pPr>
    </w:p>
    <w:p w14:paraId="25AD62BE" w14:textId="77777777" w:rsidR="00C3533E" w:rsidRDefault="00C3533E" w:rsidP="00C3533E">
      <w:pPr>
        <w:pStyle w:val="WW-Tekstpodstawowywcity31"/>
        <w:ind w:left="0"/>
        <w:rPr>
          <w:rFonts w:ascii="Verdana" w:hAnsi="Verdana" w:cs="Verdana"/>
          <w:b/>
          <w:bCs/>
          <w:color w:val="000000"/>
          <w:sz w:val="18"/>
          <w:szCs w:val="18"/>
        </w:rPr>
      </w:pPr>
    </w:p>
    <w:p w14:paraId="07B1DC75" w14:textId="77777777" w:rsidR="00C3533E" w:rsidRDefault="00C3533E" w:rsidP="00C3533E">
      <w:pPr>
        <w:pStyle w:val="WW-Tekstpodstawowywcity31"/>
        <w:ind w:left="0"/>
        <w:rPr>
          <w:rFonts w:ascii="Verdana" w:hAnsi="Verdana" w:cs="Verdana"/>
          <w:b/>
          <w:bCs/>
          <w:color w:val="000000"/>
          <w:sz w:val="18"/>
          <w:szCs w:val="18"/>
        </w:rPr>
      </w:pPr>
    </w:p>
    <w:p w14:paraId="4D632847" w14:textId="77777777" w:rsidR="00C3533E" w:rsidRDefault="00C3533E" w:rsidP="00C3533E">
      <w:pPr>
        <w:pStyle w:val="WW-Tekstpodstawowywcity31"/>
        <w:ind w:left="0"/>
        <w:rPr>
          <w:rFonts w:ascii="Verdana" w:hAnsi="Verdana" w:cs="Verdana"/>
          <w:b/>
          <w:bCs/>
          <w:color w:val="000000"/>
          <w:sz w:val="18"/>
          <w:szCs w:val="18"/>
        </w:rPr>
      </w:pPr>
    </w:p>
    <w:p w14:paraId="700D1956" w14:textId="77777777" w:rsidR="00C3533E" w:rsidRDefault="00C3533E" w:rsidP="00C3533E">
      <w:pPr>
        <w:pStyle w:val="WW-Tekstpodstawowywcity31"/>
        <w:ind w:left="0"/>
        <w:rPr>
          <w:rFonts w:ascii="Verdana" w:hAnsi="Verdana" w:cs="Verdana"/>
          <w:b/>
          <w:bCs/>
          <w:color w:val="000000"/>
          <w:sz w:val="18"/>
          <w:szCs w:val="18"/>
        </w:rPr>
      </w:pPr>
    </w:p>
    <w:p w14:paraId="4191E783" w14:textId="77777777" w:rsidR="00C3533E" w:rsidRDefault="00C3533E" w:rsidP="00C3533E">
      <w:pPr>
        <w:pStyle w:val="WW-Tekstpodstawowywcity31"/>
        <w:ind w:left="0"/>
        <w:rPr>
          <w:rFonts w:ascii="Verdana" w:hAnsi="Verdana" w:cs="Verdana"/>
          <w:b/>
          <w:bCs/>
          <w:color w:val="000000"/>
          <w:sz w:val="18"/>
          <w:szCs w:val="18"/>
        </w:rPr>
      </w:pPr>
    </w:p>
    <w:p w14:paraId="156B5C64" w14:textId="77777777" w:rsidR="00C3533E" w:rsidRDefault="00C3533E" w:rsidP="00C3533E">
      <w:pPr>
        <w:pStyle w:val="WW-Tekstpodstawowywcity31"/>
        <w:ind w:left="0"/>
        <w:rPr>
          <w:rFonts w:ascii="Verdana" w:hAnsi="Verdana" w:cs="Verdana"/>
          <w:b/>
          <w:bCs/>
          <w:color w:val="000000"/>
          <w:sz w:val="18"/>
          <w:szCs w:val="18"/>
        </w:rPr>
      </w:pPr>
    </w:p>
    <w:p w14:paraId="52C42CF6" w14:textId="77777777" w:rsidR="00C3533E" w:rsidRDefault="00C3533E" w:rsidP="00C3533E">
      <w:pPr>
        <w:pStyle w:val="WW-Tekstpodstawowywcity31"/>
        <w:ind w:left="0"/>
        <w:rPr>
          <w:rFonts w:ascii="Verdana" w:hAnsi="Verdana" w:cs="Verdana"/>
          <w:b/>
          <w:bCs/>
          <w:color w:val="000000"/>
          <w:sz w:val="18"/>
          <w:szCs w:val="18"/>
        </w:rPr>
      </w:pPr>
    </w:p>
    <w:p w14:paraId="4AFDC1E4" w14:textId="77777777" w:rsidR="00C3533E" w:rsidRDefault="00C3533E" w:rsidP="00C3533E">
      <w:pPr>
        <w:pStyle w:val="WW-Tekstpodstawowywcity31"/>
        <w:ind w:left="0"/>
        <w:rPr>
          <w:rFonts w:ascii="Verdana" w:hAnsi="Verdana" w:cs="Verdana"/>
          <w:b/>
          <w:bCs/>
          <w:color w:val="000000"/>
          <w:sz w:val="18"/>
          <w:szCs w:val="18"/>
        </w:rPr>
      </w:pPr>
    </w:p>
    <w:p w14:paraId="04043095" w14:textId="77777777" w:rsidR="00C3533E" w:rsidRDefault="00C3533E" w:rsidP="00C3533E">
      <w:pPr>
        <w:pStyle w:val="WW-Tekstpodstawowywcity31"/>
        <w:ind w:left="0"/>
        <w:rPr>
          <w:rFonts w:ascii="Verdana" w:hAnsi="Verdana" w:cs="Verdana"/>
          <w:b/>
          <w:bCs/>
          <w:color w:val="000000"/>
          <w:sz w:val="18"/>
          <w:szCs w:val="18"/>
        </w:rPr>
      </w:pPr>
    </w:p>
    <w:p w14:paraId="2FC8750F" w14:textId="77777777" w:rsidR="00C3533E" w:rsidRDefault="00C3533E" w:rsidP="00C3533E">
      <w:pPr>
        <w:pStyle w:val="WW-Tekstpodstawowywcity31"/>
        <w:ind w:left="0"/>
        <w:rPr>
          <w:rFonts w:ascii="Verdana" w:hAnsi="Verdana" w:cs="Verdana"/>
          <w:b/>
          <w:bCs/>
          <w:color w:val="000000"/>
          <w:sz w:val="18"/>
          <w:szCs w:val="18"/>
        </w:rPr>
      </w:pPr>
    </w:p>
    <w:p w14:paraId="383F8B61" w14:textId="77777777" w:rsidR="00C3533E" w:rsidRDefault="00C3533E" w:rsidP="00C3533E">
      <w:pPr>
        <w:pStyle w:val="WW-Tekstpodstawowywcity31"/>
        <w:ind w:left="0"/>
        <w:rPr>
          <w:rFonts w:ascii="Verdana" w:hAnsi="Verdana" w:cs="Verdana"/>
          <w:b/>
          <w:bCs/>
          <w:color w:val="000000"/>
          <w:sz w:val="18"/>
          <w:szCs w:val="18"/>
        </w:rPr>
      </w:pPr>
    </w:p>
    <w:p w14:paraId="78D2D44A" w14:textId="77777777" w:rsidR="00C3533E" w:rsidRDefault="00C3533E" w:rsidP="00C3533E">
      <w:pPr>
        <w:pStyle w:val="WW-Tekstpodstawowywcity31"/>
        <w:ind w:left="0"/>
        <w:rPr>
          <w:rFonts w:ascii="Verdana" w:hAnsi="Verdana" w:cs="Verdana"/>
          <w:b/>
          <w:bCs/>
          <w:color w:val="000000"/>
          <w:sz w:val="18"/>
          <w:szCs w:val="18"/>
        </w:rPr>
      </w:pPr>
    </w:p>
    <w:p w14:paraId="4B2702BC" w14:textId="77777777" w:rsidR="00C3533E" w:rsidRDefault="00C3533E" w:rsidP="00C3533E">
      <w:pPr>
        <w:pStyle w:val="WW-Tekstpodstawowywcity31"/>
        <w:ind w:left="0"/>
        <w:rPr>
          <w:rFonts w:ascii="Verdana" w:hAnsi="Verdana" w:cs="Verdana"/>
          <w:b/>
          <w:bCs/>
          <w:color w:val="000000"/>
          <w:sz w:val="18"/>
          <w:szCs w:val="18"/>
        </w:rPr>
      </w:pPr>
    </w:p>
    <w:p w14:paraId="32A0B6D9" w14:textId="77777777" w:rsidR="00C3533E" w:rsidRDefault="00C3533E" w:rsidP="00C3533E">
      <w:pPr>
        <w:pStyle w:val="WW-Tekstpodstawowywcity31"/>
        <w:ind w:left="0"/>
        <w:rPr>
          <w:rFonts w:ascii="Verdana" w:hAnsi="Verdana" w:cs="Verdana"/>
          <w:b/>
          <w:bCs/>
          <w:color w:val="000000"/>
          <w:sz w:val="18"/>
          <w:szCs w:val="18"/>
        </w:rPr>
      </w:pPr>
    </w:p>
    <w:p w14:paraId="5A93606C" w14:textId="77777777" w:rsidR="00C3533E" w:rsidRDefault="00C3533E" w:rsidP="00C3533E">
      <w:pPr>
        <w:pStyle w:val="WW-Tekstpodstawowywcity31"/>
        <w:ind w:left="0"/>
        <w:rPr>
          <w:rFonts w:ascii="Verdana" w:hAnsi="Verdana" w:cs="Verdana"/>
          <w:b/>
          <w:bCs/>
          <w:color w:val="000000"/>
          <w:sz w:val="18"/>
          <w:szCs w:val="18"/>
        </w:rPr>
      </w:pPr>
    </w:p>
    <w:p w14:paraId="62E6F4E9" w14:textId="77777777" w:rsidR="00C3533E" w:rsidRDefault="00C3533E" w:rsidP="00C3533E">
      <w:pPr>
        <w:pStyle w:val="WW-Tekstpodstawowywcity31"/>
        <w:ind w:left="0"/>
        <w:rPr>
          <w:rFonts w:ascii="Verdana" w:hAnsi="Verdana" w:cs="Verdana"/>
          <w:b/>
          <w:bCs/>
          <w:color w:val="000000"/>
          <w:sz w:val="18"/>
          <w:szCs w:val="18"/>
        </w:rPr>
      </w:pPr>
    </w:p>
    <w:p w14:paraId="514E7B24" w14:textId="77777777" w:rsidR="00C3533E" w:rsidRDefault="00C3533E" w:rsidP="00C3533E">
      <w:pPr>
        <w:pStyle w:val="WW-Tekstpodstawowywcity31"/>
        <w:ind w:left="0"/>
        <w:rPr>
          <w:rFonts w:ascii="Verdana" w:hAnsi="Verdana" w:cs="Verdana"/>
          <w:b/>
          <w:bCs/>
          <w:color w:val="000000"/>
          <w:sz w:val="18"/>
          <w:szCs w:val="18"/>
        </w:rPr>
      </w:pPr>
    </w:p>
    <w:p w14:paraId="4AD6EE84" w14:textId="77777777" w:rsidR="00C3533E" w:rsidRDefault="00C3533E" w:rsidP="00C3533E">
      <w:pPr>
        <w:pStyle w:val="WW-Tekstpodstawowywcity31"/>
        <w:ind w:left="0"/>
        <w:rPr>
          <w:rFonts w:ascii="Verdana" w:hAnsi="Verdana" w:cs="Verdana"/>
          <w:b/>
          <w:bCs/>
          <w:color w:val="000000"/>
          <w:sz w:val="18"/>
          <w:szCs w:val="18"/>
        </w:rPr>
      </w:pPr>
    </w:p>
    <w:p w14:paraId="32892102" w14:textId="77777777" w:rsidR="00C3533E" w:rsidRDefault="00C3533E" w:rsidP="00C3533E">
      <w:pPr>
        <w:pStyle w:val="WW-Tekstpodstawowywcity31"/>
        <w:ind w:left="0"/>
        <w:rPr>
          <w:rFonts w:ascii="Verdana" w:hAnsi="Verdana" w:cs="Verdana"/>
          <w:b/>
          <w:bCs/>
          <w:color w:val="000000"/>
          <w:sz w:val="18"/>
          <w:szCs w:val="18"/>
        </w:rPr>
      </w:pPr>
    </w:p>
    <w:p w14:paraId="51C42883" w14:textId="77777777" w:rsidR="00C3533E" w:rsidRDefault="00C3533E" w:rsidP="00C3533E">
      <w:pPr>
        <w:pStyle w:val="WW-Tekstpodstawowywcity31"/>
        <w:ind w:left="0"/>
        <w:rPr>
          <w:rFonts w:ascii="Verdana" w:hAnsi="Verdana" w:cs="Verdana"/>
          <w:b/>
          <w:bCs/>
          <w:color w:val="000000"/>
          <w:sz w:val="18"/>
          <w:szCs w:val="18"/>
        </w:rPr>
      </w:pPr>
    </w:p>
    <w:p w14:paraId="6D52FACF" w14:textId="77777777" w:rsidR="00C3533E" w:rsidRDefault="00C3533E" w:rsidP="00C3533E">
      <w:pPr>
        <w:pStyle w:val="WW-Tekstpodstawowywcity31"/>
        <w:ind w:left="0"/>
        <w:rPr>
          <w:rFonts w:ascii="Verdana" w:hAnsi="Verdana" w:cs="Verdana"/>
          <w:b/>
          <w:bCs/>
          <w:color w:val="000000"/>
          <w:sz w:val="18"/>
          <w:szCs w:val="18"/>
        </w:rPr>
      </w:pPr>
    </w:p>
    <w:p w14:paraId="236CD382" w14:textId="77777777" w:rsidR="00C3533E" w:rsidRDefault="00C3533E" w:rsidP="00C3533E">
      <w:pPr>
        <w:pStyle w:val="WW-Tekstpodstawowywcity31"/>
        <w:ind w:left="0"/>
        <w:rPr>
          <w:rFonts w:ascii="Verdana" w:hAnsi="Verdana" w:cs="Verdana"/>
          <w:b/>
          <w:bCs/>
          <w:color w:val="000000"/>
          <w:sz w:val="18"/>
          <w:szCs w:val="18"/>
        </w:rPr>
      </w:pPr>
    </w:p>
    <w:p w14:paraId="20FAE2E4" w14:textId="77777777" w:rsidR="00C3533E" w:rsidRDefault="00C3533E" w:rsidP="00C3533E">
      <w:pPr>
        <w:pStyle w:val="WW-Tekstpodstawowywcity31"/>
        <w:ind w:left="0"/>
        <w:rPr>
          <w:rFonts w:ascii="Verdana" w:hAnsi="Verdana" w:cs="Verdana"/>
          <w:b/>
          <w:bCs/>
          <w:color w:val="000000"/>
          <w:sz w:val="18"/>
          <w:szCs w:val="18"/>
        </w:rPr>
      </w:pPr>
    </w:p>
    <w:p w14:paraId="53DF154D" w14:textId="77777777" w:rsidR="00C3533E" w:rsidRDefault="00C3533E" w:rsidP="00C3533E">
      <w:pPr>
        <w:pStyle w:val="WW-Tekstpodstawowywcity31"/>
        <w:ind w:left="0"/>
        <w:rPr>
          <w:rFonts w:ascii="Verdana" w:hAnsi="Verdana" w:cs="Verdana"/>
          <w:b/>
          <w:bCs/>
          <w:color w:val="000000"/>
          <w:sz w:val="18"/>
          <w:szCs w:val="18"/>
        </w:rPr>
      </w:pPr>
    </w:p>
    <w:p w14:paraId="304107F6" w14:textId="77777777" w:rsidR="00C3533E" w:rsidRDefault="00C3533E" w:rsidP="00C3533E">
      <w:pPr>
        <w:pStyle w:val="WW-Tekstpodstawowywcity31"/>
        <w:ind w:left="0"/>
        <w:rPr>
          <w:rFonts w:ascii="Verdana" w:hAnsi="Verdana" w:cs="Verdana"/>
          <w:b/>
          <w:bCs/>
          <w:color w:val="000000"/>
          <w:sz w:val="18"/>
          <w:szCs w:val="18"/>
        </w:rPr>
      </w:pPr>
    </w:p>
    <w:p w14:paraId="49DB2BCD" w14:textId="77777777" w:rsidR="00C3533E" w:rsidRDefault="00C3533E" w:rsidP="00C3533E">
      <w:pPr>
        <w:pStyle w:val="WW-Tekstpodstawowywcity31"/>
        <w:ind w:left="0"/>
        <w:rPr>
          <w:rFonts w:ascii="Verdana" w:hAnsi="Verdana" w:cs="Verdana"/>
          <w:b/>
          <w:bCs/>
          <w:color w:val="000000"/>
          <w:sz w:val="18"/>
          <w:szCs w:val="18"/>
        </w:rPr>
      </w:pPr>
    </w:p>
    <w:p w14:paraId="782C4397" w14:textId="77777777" w:rsidR="00C3533E" w:rsidRDefault="00C3533E" w:rsidP="00C3533E">
      <w:pPr>
        <w:pStyle w:val="WW-Tekstpodstawowywcity31"/>
        <w:ind w:left="0"/>
        <w:rPr>
          <w:rFonts w:ascii="Verdana" w:hAnsi="Verdana" w:cs="Verdana"/>
          <w:b/>
          <w:bCs/>
          <w:color w:val="000000"/>
          <w:sz w:val="18"/>
          <w:szCs w:val="18"/>
        </w:rPr>
      </w:pPr>
    </w:p>
    <w:p w14:paraId="5529FC2E" w14:textId="77777777" w:rsidR="00C3533E" w:rsidRDefault="00C3533E" w:rsidP="00C3533E">
      <w:pPr>
        <w:pStyle w:val="WW-Tekstpodstawowywcity31"/>
        <w:ind w:left="0"/>
        <w:rPr>
          <w:rFonts w:ascii="Verdana" w:hAnsi="Verdana" w:cs="Verdana"/>
          <w:b/>
          <w:bCs/>
          <w:color w:val="000000"/>
          <w:sz w:val="18"/>
          <w:szCs w:val="18"/>
        </w:rPr>
      </w:pPr>
    </w:p>
    <w:p w14:paraId="46BC4228" w14:textId="77777777" w:rsidR="00C3533E" w:rsidRDefault="00C3533E" w:rsidP="00C3533E">
      <w:pPr>
        <w:pStyle w:val="WW-Tekstpodstawowywcity31"/>
        <w:ind w:left="0"/>
        <w:rPr>
          <w:rFonts w:ascii="Verdana" w:hAnsi="Verdana" w:cs="Verdana"/>
          <w:b/>
          <w:bCs/>
          <w:color w:val="000000"/>
          <w:sz w:val="18"/>
          <w:szCs w:val="18"/>
        </w:rPr>
      </w:pPr>
    </w:p>
    <w:p w14:paraId="3F42E361" w14:textId="77777777" w:rsidR="00C3533E" w:rsidRDefault="00C3533E" w:rsidP="00C3533E">
      <w:pPr>
        <w:pStyle w:val="WW-Tekstpodstawowywcity31"/>
        <w:ind w:left="0"/>
        <w:rPr>
          <w:rFonts w:ascii="Verdana" w:hAnsi="Verdana" w:cs="Verdana"/>
          <w:b/>
          <w:bCs/>
          <w:color w:val="000000"/>
          <w:sz w:val="18"/>
          <w:szCs w:val="18"/>
        </w:rPr>
      </w:pPr>
    </w:p>
    <w:p w14:paraId="0419DAD5" w14:textId="77777777" w:rsidR="00C3533E" w:rsidRDefault="00C3533E" w:rsidP="00C3533E">
      <w:pPr>
        <w:pStyle w:val="WW-Tekstpodstawowywcity31"/>
        <w:ind w:left="0"/>
        <w:rPr>
          <w:rFonts w:ascii="Verdana" w:hAnsi="Verdana" w:cs="Verdana"/>
          <w:b/>
          <w:bCs/>
          <w:color w:val="000000"/>
          <w:sz w:val="18"/>
          <w:szCs w:val="18"/>
        </w:rPr>
      </w:pPr>
    </w:p>
    <w:p w14:paraId="6EECC1A4" w14:textId="77777777" w:rsidR="00C3533E" w:rsidRDefault="00C3533E" w:rsidP="00C3533E">
      <w:pPr>
        <w:pStyle w:val="WW-Tekstpodstawowywcity31"/>
        <w:ind w:left="0"/>
        <w:rPr>
          <w:rFonts w:ascii="Verdana" w:hAnsi="Verdana" w:cs="Verdana"/>
          <w:b/>
          <w:bCs/>
          <w:color w:val="000000"/>
          <w:sz w:val="18"/>
          <w:szCs w:val="18"/>
        </w:rPr>
      </w:pPr>
    </w:p>
    <w:p w14:paraId="0BCDAD7D" w14:textId="77777777" w:rsidR="00C3533E" w:rsidRDefault="00C3533E" w:rsidP="00C3533E">
      <w:pPr>
        <w:pStyle w:val="WW-Tekstpodstawowywcity31"/>
        <w:ind w:left="0"/>
        <w:rPr>
          <w:rFonts w:ascii="Verdana" w:hAnsi="Verdana" w:cs="Verdana"/>
          <w:b/>
          <w:bCs/>
          <w:color w:val="000000"/>
          <w:sz w:val="18"/>
          <w:szCs w:val="18"/>
        </w:rPr>
      </w:pPr>
    </w:p>
    <w:p w14:paraId="6C854017" w14:textId="77777777" w:rsidR="00C3533E" w:rsidRDefault="00C3533E" w:rsidP="00C3533E">
      <w:pPr>
        <w:pStyle w:val="WW-Tekstpodstawowywcity31"/>
        <w:ind w:left="0"/>
        <w:rPr>
          <w:rFonts w:ascii="Verdana" w:hAnsi="Verdana" w:cs="Verdana"/>
          <w:b/>
          <w:bCs/>
          <w:color w:val="000000"/>
          <w:sz w:val="18"/>
          <w:szCs w:val="18"/>
        </w:rPr>
      </w:pPr>
    </w:p>
    <w:p w14:paraId="4EF8AE96" w14:textId="77777777" w:rsidR="00C3533E" w:rsidRDefault="00C3533E" w:rsidP="00C3533E">
      <w:pPr>
        <w:pStyle w:val="WW-Tekstpodstawowywcity31"/>
        <w:ind w:left="0"/>
        <w:rPr>
          <w:rFonts w:ascii="Verdana" w:hAnsi="Verdana" w:cs="Verdana"/>
          <w:b/>
          <w:bCs/>
          <w:color w:val="000000"/>
          <w:sz w:val="18"/>
          <w:szCs w:val="18"/>
        </w:rPr>
      </w:pPr>
    </w:p>
    <w:p w14:paraId="354E90A0" w14:textId="77777777" w:rsidR="00C3533E" w:rsidRDefault="00C3533E" w:rsidP="00C3533E">
      <w:pPr>
        <w:pStyle w:val="WW-Tekstpodstawowywcity31"/>
        <w:ind w:left="0"/>
        <w:rPr>
          <w:rFonts w:ascii="Verdana" w:hAnsi="Verdana" w:cs="Verdana"/>
          <w:b/>
          <w:bCs/>
          <w:color w:val="000000"/>
          <w:sz w:val="18"/>
          <w:szCs w:val="18"/>
        </w:rPr>
      </w:pPr>
    </w:p>
    <w:p w14:paraId="220F25B1" w14:textId="77777777" w:rsidR="00C3533E" w:rsidRDefault="00C3533E" w:rsidP="00C3533E">
      <w:pPr>
        <w:pStyle w:val="WW-Tekstpodstawowywcity31"/>
        <w:ind w:left="0"/>
        <w:rPr>
          <w:rFonts w:ascii="Verdana" w:hAnsi="Verdana" w:cs="Verdana"/>
          <w:b/>
          <w:bCs/>
          <w:color w:val="000000"/>
          <w:sz w:val="18"/>
          <w:szCs w:val="18"/>
        </w:rPr>
      </w:pPr>
    </w:p>
    <w:p w14:paraId="3A25A96E" w14:textId="77777777" w:rsidR="00C3533E" w:rsidRDefault="00C3533E" w:rsidP="00C3533E">
      <w:pPr>
        <w:pStyle w:val="WW-Tekstpodstawowywcity31"/>
        <w:ind w:left="0"/>
        <w:rPr>
          <w:rFonts w:ascii="Verdana" w:hAnsi="Verdana" w:cs="Verdana"/>
          <w:b/>
          <w:bCs/>
          <w:color w:val="000000"/>
          <w:sz w:val="18"/>
          <w:szCs w:val="18"/>
        </w:rPr>
      </w:pPr>
    </w:p>
    <w:p w14:paraId="51E1A84B" w14:textId="77777777" w:rsidR="00C3533E" w:rsidRDefault="00C3533E" w:rsidP="00C3533E">
      <w:pPr>
        <w:pStyle w:val="WW-Tekstpodstawowywcity31"/>
        <w:ind w:left="0"/>
        <w:rPr>
          <w:rFonts w:ascii="Verdana" w:hAnsi="Verdana" w:cs="Verdana"/>
          <w:b/>
          <w:bCs/>
          <w:color w:val="000000"/>
          <w:sz w:val="18"/>
          <w:szCs w:val="18"/>
        </w:rPr>
      </w:pPr>
    </w:p>
    <w:p w14:paraId="59021C16" w14:textId="77777777" w:rsidR="00C3533E" w:rsidRDefault="00C3533E" w:rsidP="00C3533E">
      <w:pPr>
        <w:pStyle w:val="WW-Tekstpodstawowywcity31"/>
        <w:ind w:left="0"/>
        <w:rPr>
          <w:rFonts w:ascii="Verdana" w:hAnsi="Verdana" w:cs="Verdana"/>
          <w:b/>
          <w:bCs/>
          <w:color w:val="000000"/>
          <w:sz w:val="18"/>
          <w:szCs w:val="18"/>
        </w:rPr>
      </w:pPr>
    </w:p>
    <w:p w14:paraId="40FC65D6" w14:textId="77777777" w:rsidR="00C3533E" w:rsidRDefault="00C3533E" w:rsidP="00C3533E">
      <w:pPr>
        <w:pStyle w:val="WW-Tekstpodstawowywcity31"/>
        <w:ind w:left="0"/>
        <w:rPr>
          <w:rFonts w:ascii="Verdana" w:hAnsi="Verdana" w:cs="Verdana"/>
          <w:b/>
          <w:bCs/>
          <w:color w:val="000000"/>
          <w:sz w:val="18"/>
          <w:szCs w:val="18"/>
        </w:rPr>
      </w:pPr>
    </w:p>
    <w:p w14:paraId="3A20701D" w14:textId="77777777" w:rsidR="00C3533E" w:rsidRPr="00B90F04" w:rsidRDefault="00C3533E" w:rsidP="00C3533E">
      <w:pPr>
        <w:pStyle w:val="WW-Tekstpodstawowywcity31"/>
        <w:ind w:left="0"/>
        <w:rPr>
          <w:b/>
          <w:bCs/>
          <w:sz w:val="22"/>
          <w:szCs w:val="22"/>
        </w:rPr>
      </w:pPr>
    </w:p>
    <w:p w14:paraId="0979EB38" w14:textId="77777777" w:rsidR="00C3533E" w:rsidRPr="00B90F04" w:rsidRDefault="00C3533E" w:rsidP="00C3533E">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25417F4A" w14:textId="77777777" w:rsidR="00C3533E" w:rsidRPr="00B90F04" w:rsidRDefault="00C3533E" w:rsidP="00C3533E">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5CBCF958" w14:textId="77777777" w:rsidR="00C3533E" w:rsidRPr="002707C4" w:rsidRDefault="00C3533E" w:rsidP="00C3533E">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58B69F67" w14:textId="77777777" w:rsidR="00C3533E" w:rsidRPr="002707C4" w:rsidRDefault="006A65B4" w:rsidP="00C3533E">
      <w:pPr>
        <w:rPr>
          <w:rFonts w:ascii="Times New Roman" w:hAnsi="Times New Roman"/>
          <w:bCs/>
          <w:color w:val="000000"/>
        </w:rPr>
      </w:pPr>
      <w:hyperlink r:id="rId5" w:history="1">
        <w:r w:rsidR="00C3533E" w:rsidRPr="00C3533E">
          <w:rPr>
            <w:rStyle w:val="Hipercze"/>
            <w:rFonts w:ascii="Times New Roman" w:hAnsi="Times New Roman"/>
            <w:bCs/>
            <w:color w:val="000000" w:themeColor="text1"/>
          </w:rPr>
          <w:t>http://www.bip.powiat.klodzko.pl/854/70/zamowienia-publiczne.html</w:t>
        </w:r>
      </w:hyperlink>
    </w:p>
    <w:p w14:paraId="710E049D" w14:textId="77777777" w:rsidR="00C3533E" w:rsidRPr="00B90F04" w:rsidRDefault="00C3533E" w:rsidP="00C3533E">
      <w:pPr>
        <w:rPr>
          <w:rFonts w:ascii="Times New Roman" w:hAnsi="Times New Roman"/>
          <w:bCs/>
          <w:color w:val="000000"/>
        </w:rPr>
      </w:pPr>
    </w:p>
    <w:p w14:paraId="41D3DED7" w14:textId="77777777" w:rsidR="00C3533E" w:rsidRDefault="00C3533E" w:rsidP="00C3533E">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7818B5D8" w14:textId="77777777" w:rsidR="00C3533E" w:rsidRDefault="00C3533E" w:rsidP="00C3533E">
      <w:pPr>
        <w:rPr>
          <w:rFonts w:ascii="Times New Roman" w:hAnsi="Times New Roman"/>
        </w:rPr>
      </w:pPr>
      <w:r w:rsidRPr="00B90F04">
        <w:rPr>
          <w:rFonts w:ascii="Times New Roman" w:hAnsi="Times New Roman"/>
          <w:color w:val="000000"/>
        </w:rPr>
        <w:t xml:space="preserve">W zakresie przedmiotu zamówienia: </w:t>
      </w:r>
      <w:r w:rsidRPr="00B90F04">
        <w:rPr>
          <w:rFonts w:ascii="Times New Roman" w:hAnsi="Times New Roman"/>
        </w:rPr>
        <w:t xml:space="preserve">Henryka Popiel – Skarbnik Powiatu tel. 74 865 75 14,  </w:t>
      </w:r>
    </w:p>
    <w:p w14:paraId="67051434" w14:textId="77777777" w:rsidR="00C3533E" w:rsidRPr="00B90F04" w:rsidRDefault="00C3533E" w:rsidP="00C3533E">
      <w:pPr>
        <w:rPr>
          <w:rFonts w:ascii="Times New Roman" w:hAnsi="Times New Roman"/>
          <w:color w:val="000000"/>
        </w:rPr>
      </w:pPr>
      <w:r w:rsidRPr="00B90F04">
        <w:rPr>
          <w:rFonts w:ascii="Times New Roman" w:hAnsi="Times New Roman"/>
        </w:rPr>
        <w:t xml:space="preserve">Anna Jeske-Szeląg tel. 74 865 75 04       </w:t>
      </w:r>
    </w:p>
    <w:p w14:paraId="48E50F18" w14:textId="77777777" w:rsidR="00C3533E" w:rsidRPr="00B90F04" w:rsidRDefault="00C3533E" w:rsidP="00C3533E">
      <w:pPr>
        <w:rPr>
          <w:rFonts w:ascii="Times New Roman" w:hAnsi="Times New Roman"/>
          <w:color w:val="000000"/>
        </w:rPr>
      </w:pPr>
      <w:r w:rsidRPr="00B90F04">
        <w:rPr>
          <w:rFonts w:ascii="Times New Roman" w:hAnsi="Times New Roman"/>
          <w:color w:val="000000"/>
        </w:rPr>
        <w:t>W zakresie procedury postępowania: Piotr Zilbert tel. 74 865 75 81</w:t>
      </w:r>
    </w:p>
    <w:p w14:paraId="1680DD65" w14:textId="77777777" w:rsidR="00C3533E" w:rsidRPr="00B90F04" w:rsidRDefault="00C3533E" w:rsidP="00C3533E">
      <w:pPr>
        <w:jc w:val="both"/>
        <w:rPr>
          <w:rFonts w:ascii="Times New Roman" w:hAnsi="Times New Roman"/>
          <w:b/>
          <w:bCs/>
        </w:rPr>
      </w:pPr>
    </w:p>
    <w:p w14:paraId="68BA1EB7" w14:textId="77777777" w:rsidR="00C3533E" w:rsidRPr="009B2384" w:rsidRDefault="00C3533E" w:rsidP="00C3533E">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71CBC437" w14:textId="77777777" w:rsidR="00C3533E" w:rsidRPr="00C3533E" w:rsidRDefault="00C3533E" w:rsidP="00C3533E">
      <w:pPr>
        <w:jc w:val="both"/>
        <w:rPr>
          <w:rFonts w:ascii="Times New Roman" w:hAnsi="Times New Roman"/>
        </w:rPr>
      </w:pPr>
      <w:r w:rsidRPr="00C3533E">
        <w:rPr>
          <w:rFonts w:ascii="Times New Roman" w:hAnsi="Times New Roman"/>
          <w:bCs/>
        </w:rPr>
        <w:t xml:space="preserve">1. </w:t>
      </w:r>
      <w:r w:rsidRPr="00C3533E">
        <w:rPr>
          <w:rFonts w:ascii="Times New Roman" w:hAnsi="Times New Roman"/>
          <w:color w:val="000000"/>
        </w:rPr>
        <w:t>Przedmiotem postepowania jest w</w:t>
      </w:r>
      <w:r w:rsidRPr="00C3533E">
        <w:rPr>
          <w:rFonts w:ascii="Times New Roman" w:hAnsi="Times New Roman"/>
        </w:rPr>
        <w:t>ykonanie i dostawa tablic rejestracyjnych dla Starostwa Powiatowego w Kłodzku:</w:t>
      </w:r>
    </w:p>
    <w:p w14:paraId="313366B8" w14:textId="67DE3876" w:rsidR="00C3533E" w:rsidRPr="00C3533E" w:rsidRDefault="00C3533E" w:rsidP="00C3533E">
      <w:pPr>
        <w:jc w:val="both"/>
        <w:rPr>
          <w:rFonts w:ascii="Times New Roman" w:hAnsi="Times New Roman"/>
        </w:rPr>
      </w:pPr>
      <w:r w:rsidRPr="00C3533E">
        <w:rPr>
          <w:rFonts w:ascii="Times New Roman" w:hAnsi="Times New Roman"/>
        </w:rPr>
        <w:t>1) tablice rejestracyjne jednorzędowe i dwurzędowe (stałe, tymczasowe, indywidualne, zabytkowe) do oznaczenia pojazdów samochodowych - 30.000 kompletów</w:t>
      </w:r>
    </w:p>
    <w:p w14:paraId="1BF87AAF" w14:textId="123428D9" w:rsidR="00C3533E" w:rsidRPr="00C3533E" w:rsidRDefault="00C3533E" w:rsidP="00C3533E">
      <w:pPr>
        <w:jc w:val="both"/>
        <w:rPr>
          <w:rFonts w:ascii="Times New Roman" w:hAnsi="Times New Roman"/>
        </w:rPr>
      </w:pPr>
      <w:r w:rsidRPr="00C3533E">
        <w:rPr>
          <w:rFonts w:ascii="Times New Roman" w:hAnsi="Times New Roman"/>
        </w:rPr>
        <w:t xml:space="preserve">2) tablice rejestracyjne (stałe, tymczasowe, indywidualne, zabytkowe) do oznaczenia motocykli        </w:t>
      </w:r>
      <w:r>
        <w:rPr>
          <w:rFonts w:ascii="Times New Roman" w:hAnsi="Times New Roman"/>
        </w:rPr>
        <w:t xml:space="preserve">                     </w:t>
      </w:r>
      <w:r w:rsidRPr="00C3533E">
        <w:rPr>
          <w:rFonts w:ascii="Times New Roman" w:hAnsi="Times New Roman"/>
        </w:rPr>
        <w:t>i ciągników – 1500 sztuk,</w:t>
      </w:r>
    </w:p>
    <w:p w14:paraId="26875D3F" w14:textId="77777777" w:rsidR="00C3533E" w:rsidRPr="00C3533E" w:rsidRDefault="00C3533E" w:rsidP="00C3533E">
      <w:pPr>
        <w:jc w:val="both"/>
        <w:rPr>
          <w:rFonts w:ascii="Times New Roman" w:hAnsi="Times New Roman"/>
        </w:rPr>
      </w:pPr>
      <w:r w:rsidRPr="00C3533E">
        <w:rPr>
          <w:rFonts w:ascii="Times New Roman" w:hAnsi="Times New Roman"/>
        </w:rPr>
        <w:t>3) tablice rejestracyjne (stałe, tymczasowe) do oznaczenia motorowerów – 1000 sztuk.</w:t>
      </w:r>
    </w:p>
    <w:p w14:paraId="799E3869" w14:textId="77777777" w:rsidR="00C3533E" w:rsidRPr="00C3533E" w:rsidRDefault="00C3533E" w:rsidP="00C3533E">
      <w:pPr>
        <w:rPr>
          <w:rFonts w:ascii="Times New Roman" w:hAnsi="Times New Roman"/>
        </w:rPr>
      </w:pPr>
      <w:r w:rsidRPr="00C3533E">
        <w:rPr>
          <w:rFonts w:ascii="Times New Roman" w:hAnsi="Times New Roman"/>
        </w:rPr>
        <w:t xml:space="preserve">2. Dostawa nowych i odbiór wycofanych tablic następować będzie w lokalizacjach:                                                         1) Starostwo Powiatowe w Kłodzku. ul. Okrzei 1. Kłodzko,                                                                                      2) Oddział Zamiejscowy Starostwa Powiatowego w Kłodzku, ul. Sienkiewicza 6. Bystrzyca Kłodzka,                                                                                                                                 </w:t>
      </w:r>
    </w:p>
    <w:p w14:paraId="32111347" w14:textId="1F32C437" w:rsidR="00C3533E" w:rsidRPr="00C3533E" w:rsidRDefault="00C3533E" w:rsidP="00C3533E">
      <w:pPr>
        <w:rPr>
          <w:rFonts w:ascii="Times New Roman" w:hAnsi="Times New Roman"/>
        </w:rPr>
      </w:pPr>
      <w:r w:rsidRPr="00C3533E">
        <w:rPr>
          <w:rFonts w:ascii="Times New Roman" w:hAnsi="Times New Roman"/>
        </w:rPr>
        <w:t xml:space="preserve">3) Oddział Zamiejscowy Starostwa Powiatowego w Kłodzku, ul. Niepodległości 6-8, Nowa Ruda.   </w:t>
      </w:r>
    </w:p>
    <w:p w14:paraId="541D5904" w14:textId="1A403E98" w:rsidR="00C3533E" w:rsidRPr="00C3533E" w:rsidRDefault="00C3533E" w:rsidP="00C3533E">
      <w:pPr>
        <w:jc w:val="both"/>
        <w:rPr>
          <w:rFonts w:ascii="Times New Roman" w:hAnsi="Times New Roman"/>
        </w:rPr>
      </w:pPr>
      <w:r w:rsidRPr="00C3533E">
        <w:rPr>
          <w:rFonts w:ascii="Times New Roman" w:hAnsi="Times New Roman"/>
        </w:rPr>
        <w:t xml:space="preserve">3. Tablice rejestracyjne wykonywane powinny być zgodnie z załącznikiem nr 13  rozporządzenia Ministra Infrastruktury i Budownictwa z dnia  11 grudnia 2017 r. w sprawie rejestracji i oznaczania pojazdów oraz wymagań dla tablic rejestracyjnych  (Dz. U. 2017 r.,  poz.2355 ze zm.), przez podmiot </w:t>
      </w:r>
      <w:r>
        <w:rPr>
          <w:rFonts w:ascii="Times New Roman" w:hAnsi="Times New Roman"/>
        </w:rPr>
        <w:t xml:space="preserve"> </w:t>
      </w:r>
      <w:r w:rsidRPr="00C3533E">
        <w:rPr>
          <w:rFonts w:ascii="Times New Roman" w:hAnsi="Times New Roman"/>
        </w:rPr>
        <w:t xml:space="preserve">o którym mowa w art. 75a ustawy z dnia 20 czerwca 1997 r. - Prawo o ruchu drogowym (Dz. U. z 2021 r., poz. 450).                                                                                                                                                                                                                                                             </w:t>
      </w:r>
    </w:p>
    <w:p w14:paraId="04ECE093" w14:textId="2DAE18AC" w:rsidR="00C3533E" w:rsidRPr="00C3533E" w:rsidRDefault="00C3533E" w:rsidP="00C3533E">
      <w:pPr>
        <w:pStyle w:val="Tekstpodstawowywcity2"/>
        <w:spacing w:after="0" w:line="240" w:lineRule="auto"/>
        <w:ind w:left="0"/>
        <w:jc w:val="both"/>
        <w:rPr>
          <w:rFonts w:ascii="Times New Roman" w:hAnsi="Times New Roman"/>
          <w:color w:val="000000"/>
        </w:rPr>
      </w:pPr>
      <w:r w:rsidRPr="00C3533E">
        <w:rPr>
          <w:rFonts w:ascii="Times New Roman" w:hAnsi="Times New Roman"/>
          <w:color w:val="000000"/>
        </w:rPr>
        <w:t>4.</w:t>
      </w:r>
      <w:r w:rsidRPr="00C3533E">
        <w:rPr>
          <w:rFonts w:ascii="Times New Roman" w:hAnsi="Times New Roman"/>
        </w:rPr>
        <w:t xml:space="preserve"> Odbiór i złomowanie wycofanych tablic rejestracyjnych będzie wykonane zgodnie z przepisami § 12  ust. 5 Rozporządzenia Ministra Infrastruktury z dnia 27 września 2003 r. w sprawie szczegółowych czynności organów w sprawach związanych  z dopuszczeniem pojazdu do ruchu oraz wzorów dokumentów w tych sprawach (t.j. z 2019 r. poz. 2130 ze zm.)                                                                                                                                                                             5. </w:t>
      </w:r>
      <w:r w:rsidRPr="00C3533E">
        <w:rPr>
          <w:rFonts w:ascii="Times New Roman" w:hAnsi="Times New Roman"/>
          <w:color w:val="000000"/>
        </w:rPr>
        <w:t xml:space="preserve">Dostarczane tablice winny być opakowane w paczkach po 25 kpl. z czytelnym opisem numeru serii </w:t>
      </w:r>
      <w:r>
        <w:rPr>
          <w:rFonts w:ascii="Times New Roman" w:hAnsi="Times New Roman"/>
          <w:color w:val="000000"/>
        </w:rPr>
        <w:t xml:space="preserve"> </w:t>
      </w:r>
      <w:r w:rsidRPr="00C3533E">
        <w:rPr>
          <w:rFonts w:ascii="Times New Roman" w:hAnsi="Times New Roman"/>
          <w:color w:val="000000"/>
        </w:rPr>
        <w:t xml:space="preserve">i numerami kolejnymi </w:t>
      </w:r>
    </w:p>
    <w:p w14:paraId="103DC8C7" w14:textId="0197BE55" w:rsidR="00C3533E" w:rsidRDefault="00C3533E" w:rsidP="001260EB">
      <w:pPr>
        <w:pStyle w:val="Tekstpodstawowywcity2"/>
        <w:spacing w:after="0" w:line="240" w:lineRule="auto"/>
        <w:ind w:left="0"/>
        <w:jc w:val="both"/>
        <w:rPr>
          <w:rFonts w:ascii="Times New Roman" w:hAnsi="Times New Roman"/>
        </w:rPr>
      </w:pPr>
      <w:r w:rsidRPr="00C3533E">
        <w:rPr>
          <w:rFonts w:ascii="Times New Roman" w:hAnsi="Times New Roman"/>
        </w:rPr>
        <w:t xml:space="preserve">6. Ilość dostarczonych tablic określona w umowie, może ulec zmniejszeniu w trakcie realizacji dostaw bez odrębnej akceptacji Dostawcy. </w:t>
      </w:r>
    </w:p>
    <w:p w14:paraId="356D7874" w14:textId="77777777" w:rsidR="001260EB" w:rsidRPr="00C3533E" w:rsidRDefault="001260EB" w:rsidP="001260EB">
      <w:pPr>
        <w:pStyle w:val="Tekstpodstawowywcity2"/>
        <w:spacing w:after="0" w:line="240" w:lineRule="auto"/>
        <w:ind w:left="0"/>
        <w:jc w:val="both"/>
        <w:rPr>
          <w:rFonts w:ascii="Times New Roman" w:hAnsi="Times New Roman"/>
        </w:rPr>
      </w:pPr>
    </w:p>
    <w:p w14:paraId="585875AA" w14:textId="095CFA2A" w:rsidR="00C3533E" w:rsidRDefault="00C3533E" w:rsidP="00C3533E">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44423400-5 – Znaki i podobne elementy</w:t>
      </w:r>
    </w:p>
    <w:p w14:paraId="54A6D233" w14:textId="77777777" w:rsidR="00C3533E" w:rsidRPr="00B90F04" w:rsidRDefault="00C3533E" w:rsidP="00C3533E">
      <w:pPr>
        <w:jc w:val="both"/>
        <w:rPr>
          <w:rFonts w:ascii="Times New Roman" w:hAnsi="Times New Roman"/>
        </w:rPr>
      </w:pPr>
    </w:p>
    <w:p w14:paraId="1EDAC765" w14:textId="77777777" w:rsidR="00C3533E" w:rsidRPr="00B90F04" w:rsidRDefault="00C3533E" w:rsidP="00C3533E">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A203180"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5017E419"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3F9682CD"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0C24C5A6"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nie przewiduje udzielenia zamówień o których mowa w art. 214 ust 7 lub </w:t>
      </w:r>
      <w:r>
        <w:rPr>
          <w:rFonts w:ascii="Times New Roman" w:hAnsi="Times New Roman"/>
        </w:rPr>
        <w:t xml:space="preserve">ust. </w:t>
      </w:r>
      <w:r w:rsidRPr="00B90F04">
        <w:rPr>
          <w:rFonts w:ascii="Times New Roman" w:hAnsi="Times New Roman"/>
        </w:rPr>
        <w:t xml:space="preserve">8 </w:t>
      </w:r>
    </w:p>
    <w:p w14:paraId="79BF163E"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32C5376B" w14:textId="77777777" w:rsidR="00C3533E" w:rsidRPr="00B90F04" w:rsidRDefault="00C3533E" w:rsidP="00C3533E">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52EBD71E"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3CA86C2C" w14:textId="77777777" w:rsidR="00C3533E" w:rsidRPr="00B90F04" w:rsidRDefault="00C3533E" w:rsidP="00C3533E">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5CC52E4F" w14:textId="77777777" w:rsidR="00C3533E" w:rsidRPr="00B90F04" w:rsidRDefault="00C3533E" w:rsidP="00C3533E">
      <w:pPr>
        <w:suppressAutoHyphens/>
        <w:jc w:val="both"/>
        <w:rPr>
          <w:rFonts w:ascii="Times New Roman" w:hAnsi="Times New Roman"/>
        </w:rPr>
      </w:pPr>
    </w:p>
    <w:p w14:paraId="138E81D1" w14:textId="77777777" w:rsidR="00C3533E" w:rsidRPr="00B90F04" w:rsidRDefault="00C3533E" w:rsidP="00C3533E">
      <w:pPr>
        <w:spacing w:line="200" w:lineRule="atLeast"/>
        <w:jc w:val="both"/>
        <w:rPr>
          <w:rFonts w:ascii="Times New Roman" w:hAnsi="Times New Roman"/>
          <w:b/>
          <w:bCs/>
        </w:rPr>
      </w:pPr>
      <w:r w:rsidRPr="00B90F04">
        <w:rPr>
          <w:rFonts w:ascii="Times New Roman" w:hAnsi="Times New Roman"/>
          <w:b/>
          <w:bCs/>
        </w:rPr>
        <w:lastRenderedPageBreak/>
        <w:t>V. OPIS WARUNKÓW UDZIAŁU W POSTĘPOWANIU:</w:t>
      </w:r>
    </w:p>
    <w:p w14:paraId="5D16DEBB" w14:textId="77777777" w:rsidR="00C3533E" w:rsidRPr="00B90F04" w:rsidRDefault="00C3533E" w:rsidP="00C3533E">
      <w:pPr>
        <w:pStyle w:val="Teksttreci0"/>
        <w:numPr>
          <w:ilvl w:val="0"/>
          <w:numId w:val="8"/>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cs="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cs="Times New Roman"/>
          <w:sz w:val="22"/>
          <w:szCs w:val="22"/>
        </w:rPr>
        <w:t xml:space="preserve"> udziału w postępowaniu.</w:t>
      </w:r>
      <w:bookmarkStart w:id="0" w:name="bookmark3"/>
    </w:p>
    <w:p w14:paraId="516B816D" w14:textId="77777777" w:rsidR="00C3533E" w:rsidRPr="00B90F04" w:rsidRDefault="00C3533E" w:rsidP="00C3533E">
      <w:pPr>
        <w:pStyle w:val="Teksttreci0"/>
        <w:numPr>
          <w:ilvl w:val="0"/>
          <w:numId w:val="8"/>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2451161B" w14:textId="77777777" w:rsidR="00C3533E" w:rsidRPr="00B90F04" w:rsidRDefault="00C3533E" w:rsidP="00C3533E">
      <w:pPr>
        <w:pStyle w:val="Teksttreci0"/>
        <w:numPr>
          <w:ilvl w:val="0"/>
          <w:numId w:val="9"/>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55C9C5AD" w14:textId="77777777" w:rsidR="00C3533E" w:rsidRPr="00B90F04" w:rsidRDefault="00C3533E" w:rsidP="00C3533E">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38B15CB5" w14:textId="77777777" w:rsidR="00C3533E" w:rsidRPr="00B90F04" w:rsidRDefault="00C3533E" w:rsidP="00C3533E">
      <w:pPr>
        <w:pStyle w:val="Teksttreci0"/>
        <w:numPr>
          <w:ilvl w:val="0"/>
          <w:numId w:val="9"/>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073E63F3" w14:textId="651B74D9" w:rsidR="00C3533E" w:rsidRPr="00C3533E" w:rsidRDefault="00C3533E" w:rsidP="00C3533E">
      <w:pPr>
        <w:pStyle w:val="Akapitzlist"/>
        <w:tabs>
          <w:tab w:val="left" w:pos="284"/>
        </w:tabs>
        <w:autoSpaceDE w:val="0"/>
        <w:autoSpaceDN w:val="0"/>
        <w:adjustRightInd w:val="0"/>
        <w:ind w:left="851"/>
        <w:jc w:val="both"/>
        <w:rPr>
          <w:rFonts w:ascii="Times New Roman" w:hAnsi="Times New Roman"/>
        </w:rPr>
      </w:pPr>
      <w:r w:rsidRPr="00C3533E">
        <w:rPr>
          <w:rFonts w:ascii="Times New Roman" w:hAnsi="Times New Roman"/>
        </w:rPr>
        <w:t xml:space="preserve">Posiadają  wpis do rejestru przedsiębiorców produkujących tablice rejestracyjne prowadzonego przez marszałka województwa o którym mowa w art. 75a ustawy z dnia </w:t>
      </w:r>
      <w:r>
        <w:rPr>
          <w:rFonts w:ascii="Times New Roman" w:hAnsi="Times New Roman"/>
        </w:rPr>
        <w:t xml:space="preserve">                     </w:t>
      </w:r>
      <w:r w:rsidRPr="00C3533E">
        <w:rPr>
          <w:rFonts w:ascii="Times New Roman" w:hAnsi="Times New Roman"/>
        </w:rPr>
        <w:t>20 czerwca 1997 r. – Prawo o ruchu drogowym (Dz. U. z 20</w:t>
      </w:r>
      <w:r>
        <w:rPr>
          <w:rFonts w:ascii="Times New Roman" w:hAnsi="Times New Roman"/>
        </w:rPr>
        <w:t>21</w:t>
      </w:r>
      <w:r w:rsidRPr="00C3533E">
        <w:rPr>
          <w:rFonts w:ascii="Times New Roman" w:hAnsi="Times New Roman"/>
        </w:rPr>
        <w:t xml:space="preserve">  r. poz. </w:t>
      </w:r>
      <w:r>
        <w:rPr>
          <w:rFonts w:ascii="Times New Roman" w:hAnsi="Times New Roman"/>
        </w:rPr>
        <w:t>450</w:t>
      </w:r>
      <w:r w:rsidRPr="00C3533E">
        <w:rPr>
          <w:rFonts w:ascii="Times New Roman" w:hAnsi="Times New Roman"/>
        </w:rPr>
        <w:t>)</w:t>
      </w:r>
    </w:p>
    <w:p w14:paraId="7F8D0CBB" w14:textId="77777777" w:rsidR="00C3533E" w:rsidRPr="00B90F04" w:rsidRDefault="00C3533E" w:rsidP="00C3533E">
      <w:pPr>
        <w:pStyle w:val="Teksttreci0"/>
        <w:numPr>
          <w:ilvl w:val="0"/>
          <w:numId w:val="9"/>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612E6F9F" w14:textId="77777777" w:rsidR="00C3533E" w:rsidRPr="00B90F04" w:rsidRDefault="00C3533E" w:rsidP="00C3533E">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4D7D132F" w14:textId="77777777" w:rsidR="00C3533E" w:rsidRPr="00B90F04" w:rsidRDefault="00C3533E" w:rsidP="00C3533E">
      <w:pPr>
        <w:pStyle w:val="Teksttreci0"/>
        <w:numPr>
          <w:ilvl w:val="0"/>
          <w:numId w:val="9"/>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5255C58B" w14:textId="77777777" w:rsidR="00C3533E" w:rsidRPr="00B90F04" w:rsidRDefault="00C3533E" w:rsidP="00C3533E">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3F884CAC" w14:textId="77777777" w:rsidR="00C3533E" w:rsidRPr="00B90F04" w:rsidRDefault="00C3533E" w:rsidP="00C3533E">
      <w:pPr>
        <w:pStyle w:val="Akapitzlist"/>
        <w:numPr>
          <w:ilvl w:val="0"/>
          <w:numId w:val="8"/>
        </w:numPr>
        <w:tabs>
          <w:tab w:val="clear" w:pos="454"/>
        </w:tabs>
        <w:ind w:left="448" w:hanging="448"/>
        <w:contextualSpacing w:val="0"/>
        <w:jc w:val="both"/>
        <w:rPr>
          <w:rFonts w:ascii="Times New Roman" w:hAnsi="Times New Roman"/>
          <w:bCs/>
        </w:rPr>
      </w:pPr>
      <w:r w:rsidRPr="00B90F04">
        <w:rPr>
          <w:rFonts w:ascii="Times New Roman" w:hAnsi="Times New Roman"/>
          <w:bCs/>
        </w:rPr>
        <w:t>Zamawiający, w stosunku do Wykonawców wspólnie ubiegających się o udzielenie zamówienia, w odniesieniu do warunku dotyczącego zdolności technicznej lub zawodowej – dopuszcza łączne spełnianie warunku przez Wykonawców.</w:t>
      </w:r>
    </w:p>
    <w:p w14:paraId="6AF240E4" w14:textId="77777777" w:rsidR="00C3533E" w:rsidRPr="00B90F04" w:rsidRDefault="00C3533E" w:rsidP="00C3533E">
      <w:pPr>
        <w:pStyle w:val="Akapitzlist"/>
        <w:numPr>
          <w:ilvl w:val="0"/>
          <w:numId w:val="8"/>
        </w:numPr>
        <w:tabs>
          <w:tab w:val="clear" w:pos="454"/>
        </w:tabs>
        <w:ind w:left="448" w:hanging="448"/>
        <w:contextualSpacing w:val="0"/>
        <w:jc w:val="both"/>
        <w:rPr>
          <w:rFonts w:ascii="Times New Roman" w:hAnsi="Times New Roman"/>
          <w:bCs/>
        </w:rPr>
      </w:pPr>
      <w:r w:rsidRPr="00B90F04">
        <w:rPr>
          <w:rFonts w:ascii="Times New Roman" w:hAnsi="Times New Roman"/>
        </w:rPr>
        <w:t>Zamawiający może na każdym etapie postępowania, uznać, że wykonawca nie posiada wymaganych zdolności, jeżeli posiadanie przez wykonawcę sprzecznych interesów,</w:t>
      </w:r>
      <w:r>
        <w:rPr>
          <w:rFonts w:ascii="Times New Roman" w:hAnsi="Times New Roman"/>
        </w:rPr>
        <w:t xml:space="preserve">                                       </w:t>
      </w:r>
      <w:r w:rsidRPr="00B90F04">
        <w:rPr>
          <w:rFonts w:ascii="Times New Roman" w:hAnsi="Times New Roman"/>
        </w:rPr>
        <w:t>w szczególności zaangażowanie zasobów technicznych lub zawodowych wykonawcy w inne przedsięwzięcia gospodarcze wykonawcy może mieć negatywny wpływ na realizację zamówienia.</w:t>
      </w:r>
    </w:p>
    <w:p w14:paraId="6AB065EF" w14:textId="77777777" w:rsidR="00C3533E" w:rsidRPr="00B90F04" w:rsidRDefault="00C3533E" w:rsidP="00C3533E">
      <w:pPr>
        <w:suppressAutoHyphens/>
        <w:jc w:val="both"/>
        <w:rPr>
          <w:rFonts w:ascii="Times New Roman" w:hAnsi="Times New Roman"/>
          <w:b/>
          <w:bCs/>
          <w:color w:val="000000"/>
        </w:rPr>
      </w:pPr>
    </w:p>
    <w:p w14:paraId="0C436C73" w14:textId="77777777" w:rsidR="00C3533E" w:rsidRPr="00B90F04" w:rsidRDefault="00C3533E" w:rsidP="00C3533E">
      <w:pPr>
        <w:suppressAutoHyphens/>
        <w:jc w:val="both"/>
        <w:rPr>
          <w:rFonts w:ascii="Times New Roman" w:hAnsi="Times New Roman"/>
          <w:b/>
          <w:bCs/>
          <w:color w:val="000000"/>
        </w:rPr>
      </w:pPr>
      <w:r w:rsidRPr="00B90F04">
        <w:rPr>
          <w:rFonts w:ascii="Times New Roman" w:hAnsi="Times New Roman"/>
          <w:b/>
          <w:bCs/>
          <w:color w:val="000000"/>
        </w:rPr>
        <w:t>VI. WYKAZ WYMAGANYCH OŚWIADCZEŃ I DOKUMENTÓW, JAKIE WINIEN DOSTARCZYĆ WYKONAWCA W CELU POTWIERDZENIA SPEŁNIENIA WARUNKÓW UDZIAŁU W POSTĘPOWANIU:</w:t>
      </w:r>
    </w:p>
    <w:p w14:paraId="11A43D77" w14:textId="77777777" w:rsidR="00C3533E" w:rsidRPr="00B90F04" w:rsidRDefault="00C3533E" w:rsidP="00C3533E">
      <w:pPr>
        <w:pStyle w:val="Akapitzlist"/>
        <w:numPr>
          <w:ilvl w:val="0"/>
          <w:numId w:val="1"/>
        </w:numPr>
        <w:tabs>
          <w:tab w:val="left" w:pos="284"/>
        </w:tabs>
        <w:ind w:left="0" w:firstLine="0"/>
        <w:jc w:val="both"/>
        <w:rPr>
          <w:rFonts w:ascii="Times New Roman" w:hAnsi="Times New Roman"/>
        </w:rPr>
      </w:pPr>
      <w:r w:rsidRPr="00B90F04">
        <w:rPr>
          <w:rFonts w:ascii="Times New Roman" w:hAnsi="Times New Roman"/>
        </w:rPr>
        <w:t xml:space="preserve">W celu potwierdzenia spełniania warunków udziału w postępowaniu opisanych w dziale V SWZ  </w:t>
      </w:r>
      <w:r>
        <w:rPr>
          <w:rFonts w:ascii="Times New Roman" w:hAnsi="Times New Roman"/>
        </w:rPr>
        <w:t xml:space="preserve"> </w:t>
      </w:r>
      <w:r w:rsidRPr="00B90F04">
        <w:rPr>
          <w:rFonts w:ascii="Times New Roman" w:hAnsi="Times New Roman"/>
        </w:rPr>
        <w:t xml:space="preserve">pkt 2 Wykonawca obowiązany jest przedłożyć aktualne na dzień składania ofert oświadczenie,  </w:t>
      </w:r>
      <w:r>
        <w:rPr>
          <w:rFonts w:ascii="Times New Roman" w:hAnsi="Times New Roman"/>
        </w:rPr>
        <w:t xml:space="preserve">                             </w:t>
      </w:r>
      <w:r w:rsidRPr="00B90F04">
        <w:rPr>
          <w:rFonts w:ascii="Times New Roman" w:hAnsi="Times New Roman"/>
        </w:rPr>
        <w:t xml:space="preserve">o spełnianiu warunków udziału w postępowaniu zgodnie z art. 125 ust. 1 Prawo zamówień publicznych – Załącznik nr </w:t>
      </w:r>
      <w:r>
        <w:rPr>
          <w:rFonts w:ascii="Times New Roman" w:hAnsi="Times New Roman"/>
        </w:rPr>
        <w:t>2</w:t>
      </w:r>
      <w:r w:rsidRPr="00B90F04">
        <w:rPr>
          <w:rFonts w:ascii="Times New Roman" w:hAnsi="Times New Roman"/>
        </w:rPr>
        <w:t xml:space="preserve"> do SWZ,</w:t>
      </w:r>
    </w:p>
    <w:p w14:paraId="00733CDE" w14:textId="77777777" w:rsidR="00A81011" w:rsidRDefault="00C3533E" w:rsidP="00A81011">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spełnianie warunków udziału w postępowaniu, w zakresie, </w:t>
      </w:r>
      <w:r>
        <w:rPr>
          <w:rFonts w:ascii="Times New Roman" w:hAnsi="Times New Roman"/>
          <w:color w:val="000000"/>
        </w:rPr>
        <w:t xml:space="preserve">                </w:t>
      </w:r>
      <w:r w:rsidRPr="00B90F04">
        <w:rPr>
          <w:rFonts w:ascii="Times New Roman" w:hAnsi="Times New Roman"/>
          <w:color w:val="000000"/>
        </w:rPr>
        <w:t xml:space="preserve">w jakim wykonawca powołuje się na jego zasoby – załącznik nr </w:t>
      </w:r>
      <w:r>
        <w:rPr>
          <w:rFonts w:ascii="Times New Roman" w:hAnsi="Times New Roman"/>
          <w:color w:val="000000"/>
        </w:rPr>
        <w:t>3</w:t>
      </w:r>
      <w:r w:rsidRPr="00B90F04">
        <w:rPr>
          <w:rFonts w:ascii="Times New Roman" w:hAnsi="Times New Roman"/>
          <w:color w:val="000000"/>
        </w:rPr>
        <w:t xml:space="preserve"> do SWZ</w:t>
      </w:r>
    </w:p>
    <w:p w14:paraId="1AFF0358" w14:textId="4E454B9B" w:rsidR="00C3533E" w:rsidRPr="00A81011" w:rsidRDefault="00C3533E" w:rsidP="00A81011">
      <w:pPr>
        <w:suppressAutoHyphens/>
        <w:jc w:val="both"/>
        <w:rPr>
          <w:rFonts w:ascii="Times New Roman" w:hAnsi="Times New Roman"/>
          <w:color w:val="000000"/>
        </w:rPr>
      </w:pPr>
      <w:r w:rsidRPr="00B90F04">
        <w:rPr>
          <w:rFonts w:ascii="Times New Roman" w:hAnsi="Times New Roman"/>
        </w:rPr>
        <w:t xml:space="preserve">3. W celu potwierdzenia spełniania warunków udziału w postępowaniu Zamawiający wezwie Wykonawcę którego oferta została najwyżej oceniona do złożenia w wyznaczonym terminie, nie krótszym niż 5 dni od dnia </w:t>
      </w:r>
      <w:r w:rsidRPr="00A81011">
        <w:rPr>
          <w:rFonts w:ascii="Times New Roman" w:hAnsi="Times New Roman"/>
        </w:rPr>
        <w:t xml:space="preserve">wezwania, </w:t>
      </w:r>
      <w:r w:rsidR="00A81011">
        <w:rPr>
          <w:rFonts w:ascii="Times New Roman" w:hAnsi="Times New Roman"/>
        </w:rPr>
        <w:t xml:space="preserve">do złożenia </w:t>
      </w:r>
      <w:r w:rsidR="00A81011" w:rsidRPr="00A81011">
        <w:rPr>
          <w:rFonts w:ascii="Times New Roman" w:hAnsi="Times New Roman"/>
        </w:rPr>
        <w:t>zaświadczeni</w:t>
      </w:r>
      <w:r w:rsidR="00A81011">
        <w:rPr>
          <w:rFonts w:ascii="Times New Roman" w:hAnsi="Times New Roman"/>
        </w:rPr>
        <w:t>a</w:t>
      </w:r>
      <w:r w:rsidR="00A81011" w:rsidRPr="00A81011">
        <w:rPr>
          <w:rFonts w:ascii="Times New Roman" w:hAnsi="Times New Roman"/>
        </w:rPr>
        <w:t xml:space="preserve"> o wpisie do rejestru przedsiębiorców produkujących tablice rejestracyjne prowadzonego przez marszałka województwa o którym mowa </w:t>
      </w:r>
      <w:r w:rsidR="00A81011">
        <w:rPr>
          <w:rFonts w:ascii="Times New Roman" w:hAnsi="Times New Roman"/>
        </w:rPr>
        <w:t xml:space="preserve">                     </w:t>
      </w:r>
      <w:r w:rsidR="00A81011" w:rsidRPr="00A81011">
        <w:rPr>
          <w:rFonts w:ascii="Times New Roman" w:hAnsi="Times New Roman"/>
        </w:rPr>
        <w:t>w art. 75a ustawy z dnia 20 czerwca 1997 r. – Prawo o ruchu drogowym (Dz. U. z 20</w:t>
      </w:r>
      <w:r w:rsidR="00A81011">
        <w:rPr>
          <w:rFonts w:ascii="Times New Roman" w:hAnsi="Times New Roman"/>
        </w:rPr>
        <w:t>21</w:t>
      </w:r>
      <w:r w:rsidR="00A81011" w:rsidRPr="00A81011">
        <w:rPr>
          <w:rFonts w:ascii="Times New Roman" w:hAnsi="Times New Roman"/>
        </w:rPr>
        <w:t xml:space="preserve">  r. poz. </w:t>
      </w:r>
      <w:r w:rsidR="00A81011">
        <w:rPr>
          <w:rFonts w:ascii="Times New Roman" w:hAnsi="Times New Roman"/>
        </w:rPr>
        <w:t>450</w:t>
      </w:r>
      <w:r w:rsidR="00A81011" w:rsidRPr="00A81011">
        <w:rPr>
          <w:rFonts w:ascii="Times New Roman" w:hAnsi="Times New Roman"/>
        </w:rPr>
        <w:t>)</w:t>
      </w:r>
      <w:r w:rsidRPr="00A81011">
        <w:rPr>
          <w:rFonts w:ascii="Times New Roman" w:hAnsi="Times New Roman"/>
        </w:rPr>
        <w:t>, aktualnych na dzień składania</w:t>
      </w:r>
      <w:r w:rsidR="00A81011">
        <w:rPr>
          <w:rFonts w:ascii="Times New Roman" w:hAnsi="Times New Roman"/>
        </w:rPr>
        <w:t>.</w:t>
      </w:r>
    </w:p>
    <w:p w14:paraId="442FFD24" w14:textId="77777777" w:rsidR="00C3533E" w:rsidRPr="00B90F04" w:rsidRDefault="00C3533E" w:rsidP="00C3533E">
      <w:pPr>
        <w:jc w:val="both"/>
        <w:rPr>
          <w:rFonts w:ascii="Times New Roman" w:hAnsi="Times New Roman"/>
          <w:b/>
          <w:bCs/>
          <w:highlight w:val="yellow"/>
        </w:rPr>
      </w:pPr>
    </w:p>
    <w:p w14:paraId="000F346F" w14:textId="77777777" w:rsidR="00C3533E" w:rsidRPr="00B90F04" w:rsidRDefault="00C3533E" w:rsidP="00C3533E">
      <w:pPr>
        <w:jc w:val="both"/>
        <w:rPr>
          <w:rFonts w:ascii="Times New Roman" w:hAnsi="Times New Roman"/>
          <w:b/>
          <w:bCs/>
        </w:rPr>
      </w:pPr>
      <w:r w:rsidRPr="00B90F04">
        <w:rPr>
          <w:rFonts w:ascii="Times New Roman" w:hAnsi="Times New Roman"/>
          <w:b/>
          <w:bCs/>
        </w:rPr>
        <w:t>VII. WYKONAWCY PODLEGAJĄCY WYKLUCZENIU Z POSTĘPOWANIA:</w:t>
      </w:r>
    </w:p>
    <w:p w14:paraId="625B3E72" w14:textId="77777777" w:rsidR="00C3533E" w:rsidRPr="00B90F04" w:rsidRDefault="00C3533E" w:rsidP="00C3533E">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p>
    <w:p w14:paraId="61777720" w14:textId="77777777" w:rsidR="00C3533E" w:rsidRPr="00B90F04" w:rsidRDefault="00C3533E" w:rsidP="00C3533E">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3F21FAB0" w14:textId="77777777" w:rsidR="00C3533E" w:rsidRPr="00B90F04" w:rsidRDefault="00C3533E" w:rsidP="00C3533E">
      <w:pPr>
        <w:jc w:val="both"/>
        <w:rPr>
          <w:rFonts w:ascii="Times New Roman" w:hAnsi="Times New Roman"/>
          <w:bCs/>
        </w:rPr>
      </w:pPr>
    </w:p>
    <w:p w14:paraId="159B19A4" w14:textId="77777777" w:rsidR="00C3533E" w:rsidRPr="00B90F04" w:rsidRDefault="00C3533E" w:rsidP="00C3533E">
      <w:pPr>
        <w:jc w:val="both"/>
        <w:rPr>
          <w:rFonts w:ascii="Times New Roman" w:hAnsi="Times New Roman"/>
          <w:b/>
          <w:bCs/>
        </w:rPr>
      </w:pPr>
      <w:r w:rsidRPr="00B90F04">
        <w:rPr>
          <w:rFonts w:ascii="Times New Roman" w:hAnsi="Times New Roman"/>
          <w:b/>
          <w:bCs/>
        </w:rPr>
        <w:t xml:space="preserve">VIII.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A336B09" w14:textId="77777777" w:rsidR="00C3533E" w:rsidRPr="00B90F04" w:rsidRDefault="00C3533E" w:rsidP="00C3533E">
      <w:pPr>
        <w:pStyle w:val="Akapitzlist"/>
        <w:numPr>
          <w:ilvl w:val="0"/>
          <w:numId w:val="2"/>
        </w:numPr>
        <w:tabs>
          <w:tab w:val="left" w:pos="284"/>
        </w:tabs>
        <w:suppressAutoHyphens/>
        <w:ind w:left="0" w:firstLine="0"/>
        <w:jc w:val="both"/>
        <w:rPr>
          <w:rFonts w:ascii="Times New Roman" w:hAnsi="Times New Roman"/>
        </w:rPr>
      </w:pPr>
      <w:r w:rsidRPr="00B90F04">
        <w:rPr>
          <w:rFonts w:ascii="Times New Roman" w:hAnsi="Times New Roman"/>
        </w:rPr>
        <w:t xml:space="preserve">W celu potwierdzenia braku podstaw do wykluczenia opisanych w Dziale VII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4</w:t>
      </w:r>
      <w:r w:rsidRPr="00B90F04">
        <w:rPr>
          <w:rFonts w:ascii="Times New Roman" w:hAnsi="Times New Roman"/>
        </w:rPr>
        <w:t xml:space="preserve"> do SWZ. </w:t>
      </w:r>
    </w:p>
    <w:p w14:paraId="219E3CE5" w14:textId="77777777" w:rsidR="00C3533E" w:rsidRPr="00B90F04" w:rsidRDefault="00C3533E" w:rsidP="00C3533E">
      <w:pPr>
        <w:suppressAutoHyphens/>
        <w:jc w:val="both"/>
        <w:rPr>
          <w:rFonts w:ascii="Times New Roman" w:hAnsi="Times New Roman"/>
          <w:color w:val="000000"/>
        </w:rPr>
      </w:pPr>
      <w:r w:rsidRPr="00B90F04">
        <w:rPr>
          <w:rFonts w:ascii="Times New Roman" w:hAnsi="Times New Roman"/>
          <w:color w:val="000000"/>
        </w:rPr>
        <w:lastRenderedPageBreak/>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5</w:t>
      </w:r>
      <w:r w:rsidRPr="00B90F04">
        <w:rPr>
          <w:rFonts w:ascii="Times New Roman" w:hAnsi="Times New Roman"/>
          <w:color w:val="000000"/>
        </w:rPr>
        <w:t xml:space="preserve"> do SWZ.</w:t>
      </w:r>
    </w:p>
    <w:p w14:paraId="4E92E426" w14:textId="77777777" w:rsidR="00C3533E" w:rsidRPr="00B90F04" w:rsidRDefault="00C3533E" w:rsidP="00C3533E">
      <w:pPr>
        <w:pStyle w:val="Akapitzlist"/>
        <w:tabs>
          <w:tab w:val="left" w:pos="284"/>
        </w:tabs>
        <w:suppressAutoHyphens/>
        <w:ind w:left="0"/>
        <w:jc w:val="both"/>
        <w:rPr>
          <w:rFonts w:ascii="Times New Roman" w:hAnsi="Times New Roman"/>
          <w:b/>
          <w:iCs/>
          <w:color w:val="000000"/>
        </w:rPr>
      </w:pPr>
    </w:p>
    <w:p w14:paraId="7447602A" w14:textId="77777777" w:rsidR="00C3533E" w:rsidRPr="00B90F04" w:rsidRDefault="00C3533E" w:rsidP="00C3533E">
      <w:pPr>
        <w:jc w:val="both"/>
        <w:rPr>
          <w:rFonts w:ascii="Times New Roman" w:hAnsi="Times New Roman"/>
          <w:b/>
          <w:iCs/>
          <w:color w:val="000000"/>
        </w:rPr>
      </w:pPr>
      <w:r w:rsidRPr="00B90F04">
        <w:rPr>
          <w:rFonts w:ascii="Times New Roman" w:hAnsi="Times New Roman"/>
          <w:b/>
          <w:iCs/>
          <w:color w:val="000000"/>
        </w:rPr>
        <w:t xml:space="preserve">IX. PODWYKONAWSTWO, POLEGANIE PRZEZ WYKONAWCĘ NA POTENCJALE INNYCH PODMIOTÓW 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71412DB5" w14:textId="77777777" w:rsidR="00C3533E" w:rsidRPr="00B90F04" w:rsidRDefault="00C3533E" w:rsidP="00C3533E">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6C835BBB" w14:textId="77777777" w:rsidR="00C3533E" w:rsidRPr="00B90F04" w:rsidRDefault="00C3533E" w:rsidP="00C3533E">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06631331" w14:textId="77777777" w:rsidR="00C3533E" w:rsidRPr="00B90F04" w:rsidRDefault="00C3533E" w:rsidP="00C3533E">
      <w:pPr>
        <w:tabs>
          <w:tab w:val="left" w:pos="284"/>
        </w:tabs>
        <w:jc w:val="both"/>
        <w:rPr>
          <w:rFonts w:ascii="Times New Roman" w:hAnsi="Times New Roman"/>
        </w:rPr>
      </w:pPr>
      <w:r w:rsidRPr="00B90F04">
        <w:rPr>
          <w:rFonts w:ascii="Times New Roman" w:hAnsi="Times New Roman"/>
          <w:color w:val="333333"/>
          <w:shd w:val="clear" w:color="auto" w:fill="FFFFFF"/>
        </w:rPr>
        <w:t xml:space="preserve">3. </w:t>
      </w:r>
      <w:r w:rsidRPr="00B90F04">
        <w:rPr>
          <w:rFonts w:ascii="Times New Roman" w:hAnsi="Times New Roman"/>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21E3F4D4" w14:textId="1BE101CC" w:rsidR="00C3533E" w:rsidRPr="00B90F04" w:rsidRDefault="00C3533E" w:rsidP="00C3533E">
      <w:pPr>
        <w:tabs>
          <w:tab w:val="left" w:pos="284"/>
        </w:tabs>
        <w:jc w:val="both"/>
        <w:rPr>
          <w:rFonts w:ascii="Times New Roman" w:hAnsi="Times New Roman"/>
        </w:rPr>
      </w:pPr>
      <w:r w:rsidRPr="00B90F04">
        <w:rPr>
          <w:rFonts w:ascii="Times New Roman" w:hAnsi="Times New Roman"/>
        </w:rPr>
        <w:t xml:space="preserve">4. W odniesieniu do warunków dotyczących wykształcenia, kwalifikacji zawodowych lub doświadczenia wykonawcy mogą polegać na zdolnościach podmiotów udostępniających zasoby, </w:t>
      </w:r>
      <w:r w:rsidR="008E6FB8">
        <w:rPr>
          <w:rFonts w:ascii="Times New Roman" w:hAnsi="Times New Roman"/>
        </w:rPr>
        <w:t xml:space="preserve">                   </w:t>
      </w:r>
      <w:r w:rsidRPr="00B90F04">
        <w:rPr>
          <w:rFonts w:ascii="Times New Roman" w:hAnsi="Times New Roman"/>
        </w:rPr>
        <w:t>jeśli podmioty te wykonają roboty budowlane lub usługi do realizacji których te zdolności są wymagane.</w:t>
      </w:r>
    </w:p>
    <w:p w14:paraId="41341B11" w14:textId="5F74FCDF" w:rsidR="00C3533E" w:rsidRPr="00B90F04" w:rsidRDefault="00C3533E" w:rsidP="00C3533E">
      <w:pPr>
        <w:tabs>
          <w:tab w:val="left" w:pos="284"/>
        </w:tabs>
        <w:jc w:val="both"/>
        <w:rPr>
          <w:rFonts w:ascii="Times New Roman" w:hAnsi="Times New Roman"/>
          <w:b/>
          <w:bCs/>
        </w:rPr>
      </w:pPr>
      <w:r w:rsidRPr="00B90F04">
        <w:rPr>
          <w:rFonts w:ascii="Times New Roman" w:hAnsi="Times New Roman"/>
        </w:rPr>
        <w:t xml:space="preserve">5. Wykonawca, który polega na zdolnościach lub sytuacji podmiotów udostępniających zasoby, </w:t>
      </w:r>
      <w:r w:rsidR="008E6FB8">
        <w:rPr>
          <w:rFonts w:ascii="Times New Roman" w:hAnsi="Times New Roman"/>
        </w:rPr>
        <w:t xml:space="preserve">                 </w:t>
      </w:r>
      <w:r w:rsidRPr="00B90F04">
        <w:rPr>
          <w:rFonts w:ascii="Times New Roman" w:hAnsi="Times New Roman"/>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FF41E8" w14:textId="77777777" w:rsidR="00C3533E" w:rsidRPr="00B90F04" w:rsidRDefault="00C3533E" w:rsidP="00C3533E">
      <w:pPr>
        <w:tabs>
          <w:tab w:val="left" w:pos="284"/>
        </w:tabs>
        <w:jc w:val="both"/>
        <w:rPr>
          <w:rFonts w:ascii="Times New Roman" w:hAnsi="Times New Roman"/>
        </w:rPr>
      </w:pPr>
      <w:r w:rsidRPr="00B90F04">
        <w:rPr>
          <w:rFonts w:ascii="Times New Roman" w:hAnsi="Times New Roman"/>
        </w:rPr>
        <w:t>6.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99015E2" w14:textId="77777777" w:rsidR="00C3533E" w:rsidRPr="00B90F04" w:rsidRDefault="00C3533E" w:rsidP="00C3533E">
      <w:pPr>
        <w:tabs>
          <w:tab w:val="left" w:pos="284"/>
        </w:tabs>
        <w:jc w:val="both"/>
        <w:rPr>
          <w:rFonts w:ascii="Times New Roman" w:hAnsi="Times New Roman"/>
        </w:rPr>
      </w:pPr>
      <w:r w:rsidRPr="00B90F04">
        <w:rPr>
          <w:rFonts w:ascii="Times New Roman" w:hAnsi="Times New Roman"/>
        </w:rPr>
        <w:t>7. 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A44635" w14:textId="77777777" w:rsidR="00C3533E" w:rsidRPr="00B90F04" w:rsidRDefault="00C3533E" w:rsidP="00C3533E">
      <w:pPr>
        <w:tabs>
          <w:tab w:val="left" w:pos="284"/>
        </w:tabs>
        <w:jc w:val="both"/>
        <w:rPr>
          <w:rFonts w:ascii="Times New Roman" w:hAnsi="Times New Roman"/>
          <w:color w:val="333333"/>
          <w:shd w:val="clear" w:color="auto" w:fill="FFFFFF"/>
        </w:rPr>
      </w:pPr>
      <w:r w:rsidRPr="00B90F04">
        <w:rPr>
          <w:rFonts w:ascii="Times New Roman" w:hAnsi="Times New Roman"/>
        </w:rPr>
        <w:t xml:space="preserve">8. Wykonawca nie może, po upływie terminu składania ofert, powoływać się na zdolności lub sytuację podmiotów udostępniających zasoby, jeżeli na etapie składania ofert nie polegał on w danym zakresie </w:t>
      </w:r>
      <w:r w:rsidRPr="00B90F04">
        <w:rPr>
          <w:rFonts w:ascii="Times New Roman" w:hAnsi="Times New Roman"/>
          <w:i/>
          <w:iCs/>
        </w:rPr>
        <w:t>na zdolnościach</w:t>
      </w:r>
      <w:r w:rsidRPr="00B90F04">
        <w:rPr>
          <w:rFonts w:ascii="Times New Roman" w:hAnsi="Times New Roman"/>
        </w:rPr>
        <w:t xml:space="preserve"> lub sytuacji podmiotów udostępniających zasoby.</w:t>
      </w:r>
    </w:p>
    <w:p w14:paraId="7426478D" w14:textId="77777777" w:rsidR="00C3533E" w:rsidRPr="00B90F04" w:rsidRDefault="00C3533E" w:rsidP="00C3533E">
      <w:pPr>
        <w:jc w:val="both"/>
        <w:rPr>
          <w:rFonts w:ascii="Times New Roman" w:hAnsi="Times New Roman"/>
        </w:rPr>
      </w:pPr>
      <w:r w:rsidRPr="00B90F04">
        <w:rPr>
          <w:rFonts w:ascii="Times New Roman" w:hAnsi="Times New Roman"/>
        </w:rPr>
        <w:t>9.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7B93E66D" w14:textId="77777777" w:rsidR="00C3533E" w:rsidRPr="00B90F04" w:rsidRDefault="00C3533E" w:rsidP="00C3533E">
      <w:pPr>
        <w:jc w:val="both"/>
        <w:rPr>
          <w:rFonts w:ascii="Times New Roman" w:hAnsi="Times New Roman"/>
        </w:rPr>
      </w:pPr>
      <w:r w:rsidRPr="00B90F04">
        <w:rPr>
          <w:rFonts w:ascii="Times New Roman" w:hAnsi="Times New Roman"/>
        </w:rPr>
        <w:t xml:space="preserve">12. 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 Dziale VI pkt 1 oraz  VIII pkt 1 SWZ, składa każdy</w:t>
      </w:r>
      <w:r>
        <w:rPr>
          <w:rFonts w:ascii="Times New Roman" w:hAnsi="Times New Roman"/>
        </w:rPr>
        <w:t xml:space="preserve"> </w:t>
      </w:r>
      <w:r w:rsidRPr="00B90F04">
        <w:rPr>
          <w:rFonts w:ascii="Times New Roman" w:hAnsi="Times New Roman"/>
        </w:rPr>
        <w:t xml:space="preserve">z wykonawców. Oświadczenia te potwierdzają brak podstaw wykluczenia oraz spełnianie warunków udziału w postępowaniu </w:t>
      </w:r>
      <w:r>
        <w:rPr>
          <w:rFonts w:ascii="Times New Roman" w:hAnsi="Times New Roman"/>
        </w:rPr>
        <w:t xml:space="preserve">                             </w:t>
      </w:r>
      <w:r w:rsidRPr="00B90F04">
        <w:rPr>
          <w:rFonts w:ascii="Times New Roman" w:hAnsi="Times New Roman"/>
        </w:rPr>
        <w:t>w zakresie, w jakim każdy z wykonawców wykazuje spełnianie warunków udziału w postępowaniu.</w:t>
      </w:r>
    </w:p>
    <w:p w14:paraId="73FBEDB0" w14:textId="77777777" w:rsidR="00C3533E" w:rsidRPr="00B90F04" w:rsidRDefault="00C3533E" w:rsidP="00C3533E">
      <w:pPr>
        <w:jc w:val="both"/>
        <w:rPr>
          <w:rFonts w:ascii="Times New Roman" w:hAnsi="Times New Roman"/>
        </w:rPr>
      </w:pPr>
      <w:r w:rsidRPr="00B90F04">
        <w:rPr>
          <w:rFonts w:ascii="Times New Roman" w:hAnsi="Times New Roman"/>
        </w:rPr>
        <w:lastRenderedPageBreak/>
        <w:t xml:space="preserve">13. Wykonawcy wspólnie ubiegający się o udzielenie zamówienia dołączają do oferty oświadczenie, </w:t>
      </w:r>
      <w:r>
        <w:rPr>
          <w:rFonts w:ascii="Times New Roman" w:hAnsi="Times New Roman"/>
        </w:rPr>
        <w:t xml:space="preserve">                </w:t>
      </w:r>
      <w:r w:rsidRPr="00B90F04">
        <w:rPr>
          <w:rFonts w:ascii="Times New Roman" w:hAnsi="Times New Roman"/>
        </w:rPr>
        <w:t xml:space="preserve">z którego wynika, które usługi wykonają poszczególni wykonawcy. </w:t>
      </w:r>
    </w:p>
    <w:p w14:paraId="22DA7027" w14:textId="77777777" w:rsidR="00C3533E" w:rsidRPr="00B90F04" w:rsidRDefault="00C3533E" w:rsidP="00C3533E">
      <w:pPr>
        <w:rPr>
          <w:rFonts w:ascii="Times New Roman" w:hAnsi="Times New Roman"/>
          <w:b/>
        </w:rPr>
      </w:pPr>
    </w:p>
    <w:p w14:paraId="310D3B58" w14:textId="77777777" w:rsidR="00C3533E" w:rsidRPr="00B90F04" w:rsidRDefault="00C3533E" w:rsidP="00C3533E">
      <w:pPr>
        <w:rPr>
          <w:rFonts w:ascii="Times New Roman" w:hAnsi="Times New Roman"/>
          <w:b/>
          <w:bCs/>
        </w:rPr>
      </w:pPr>
      <w:r w:rsidRPr="00B90F04">
        <w:rPr>
          <w:rFonts w:ascii="Times New Roman" w:hAnsi="Times New Roman"/>
          <w:b/>
          <w:bCs/>
        </w:rPr>
        <w:t xml:space="preserve">X. SPOSÓB POROZUMIEWANIA SIĘ Z ZAMAWIAJĄCYM: </w:t>
      </w:r>
    </w:p>
    <w:p w14:paraId="63AA7B21"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color w:val="000000" w:themeColor="text1"/>
            <w:sz w:val="22"/>
            <w:szCs w:val="22"/>
            <w:u w:val="none"/>
          </w:rPr>
          <w:t>platformazakupowa.pl</w:t>
        </w:r>
      </w:hyperlink>
      <w:r w:rsidRPr="00B90F04">
        <w:rPr>
          <w:color w:val="000000"/>
          <w:sz w:val="22"/>
          <w:szCs w:val="22"/>
        </w:rPr>
        <w:t xml:space="preserve"> pod adresem: https://platformazakupowa.pl/pn/powiat_klodzko</w:t>
      </w:r>
    </w:p>
    <w:p w14:paraId="1E428ADD"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79D60D02"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23BE05EE"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4BF64D35"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2FCCA9D"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F5B323"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4AE63834"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7D0711B5"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33F3F66" w14:textId="77777777" w:rsidR="00C3533E" w:rsidRPr="00B90F04" w:rsidRDefault="00C3533E" w:rsidP="00C3533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7C6FDC3B" w14:textId="5F5AA792" w:rsidR="00C3533E" w:rsidRPr="00B90F04" w:rsidRDefault="00C3533E" w:rsidP="00C3533E">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color w:val="000000" w:themeColor="text1"/>
            <w:sz w:val="22"/>
            <w:szCs w:val="22"/>
            <w:u w:val="none"/>
          </w:rPr>
          <w:t>platformazakupowa.pl</w:t>
        </w:r>
      </w:hyperlink>
      <w:r w:rsidRPr="00B90F04">
        <w:rPr>
          <w:color w:val="000000"/>
          <w:sz w:val="22"/>
          <w:szCs w:val="22"/>
        </w:rPr>
        <w:t xml:space="preserve"> i formularza „Wyślij wiadomość </w:t>
      </w:r>
      <w:r w:rsidR="008E6FB8">
        <w:rPr>
          <w:color w:val="000000"/>
          <w:sz w:val="22"/>
          <w:szCs w:val="22"/>
        </w:rPr>
        <w:t xml:space="preserve">                                          </w:t>
      </w:r>
      <w:r w:rsidRPr="00B90F04">
        <w:rPr>
          <w:color w:val="000000"/>
          <w:sz w:val="22"/>
          <w:szCs w:val="22"/>
        </w:rPr>
        <w:t>do zamawiającego”</w:t>
      </w:r>
      <w:r>
        <w:rPr>
          <w:color w:val="000000"/>
          <w:sz w:val="22"/>
          <w:szCs w:val="22"/>
        </w:rPr>
        <w:t xml:space="preserve">. </w:t>
      </w:r>
    </w:p>
    <w:p w14:paraId="6A60BBC4" w14:textId="1422C64C" w:rsidR="00C3533E" w:rsidRPr="00B90F04" w:rsidRDefault="00C3533E" w:rsidP="00C3533E">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color w:val="000000" w:themeColor="text1"/>
            <w:sz w:val="22"/>
            <w:szCs w:val="22"/>
            <w:u w:val="none"/>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sidR="008E6FB8">
        <w:rPr>
          <w:color w:val="000000"/>
          <w:sz w:val="22"/>
          <w:szCs w:val="22"/>
        </w:rPr>
        <w:t xml:space="preserve">                     </w:t>
      </w:r>
      <w:r w:rsidRPr="00B90F04">
        <w:rPr>
          <w:color w:val="000000"/>
          <w:sz w:val="22"/>
          <w:szCs w:val="22"/>
        </w:rPr>
        <w:t>do zamawiającego.</w:t>
      </w:r>
    </w:p>
    <w:p w14:paraId="1C10439E" w14:textId="37AC6318" w:rsidR="00C3533E" w:rsidRPr="00B90F04" w:rsidRDefault="00C3533E" w:rsidP="00C3533E">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sidR="008E6FB8">
        <w:rPr>
          <w:color w:val="000000"/>
          <w:sz w:val="22"/>
          <w:szCs w:val="22"/>
        </w:rPr>
        <w:t xml:space="preserve">                                           </w:t>
      </w:r>
      <w:r w:rsidRPr="00B90F04">
        <w:rPr>
          <w:color w:val="000000"/>
          <w:sz w:val="22"/>
          <w:szCs w:val="22"/>
        </w:rPr>
        <w:t xml:space="preserve">za pośrednictwem </w:t>
      </w:r>
      <w:hyperlink r:id="rId9" w:history="1">
        <w:r w:rsidRPr="00A81011">
          <w:rPr>
            <w:rStyle w:val="Hipercze"/>
            <w:color w:val="000000" w:themeColor="text1"/>
            <w:sz w:val="22"/>
            <w:szCs w:val="22"/>
            <w:u w:val="none"/>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color w:val="000000" w:themeColor="text1"/>
            <w:sz w:val="22"/>
            <w:szCs w:val="22"/>
            <w:u w:val="none"/>
          </w:rPr>
          <w:t>platformazakupowa.pl</w:t>
        </w:r>
      </w:hyperlink>
      <w:r w:rsidRPr="00B90F04">
        <w:rPr>
          <w:color w:val="000000"/>
          <w:sz w:val="22"/>
          <w:szCs w:val="22"/>
        </w:rPr>
        <w:t xml:space="preserve"> do konkretnego wykonawcy.</w:t>
      </w:r>
    </w:p>
    <w:p w14:paraId="36FED014"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8815446" w14:textId="6B6267D5"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sidR="008E6FB8">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color w:val="000000" w:themeColor="text1"/>
            <w:sz w:val="22"/>
            <w:szCs w:val="22"/>
            <w:u w:val="none"/>
          </w:rPr>
          <w:t>platformazakupowa.pl</w:t>
        </w:r>
      </w:hyperlink>
      <w:r w:rsidRPr="00B90F04">
        <w:rPr>
          <w:sz w:val="22"/>
          <w:szCs w:val="22"/>
        </w:rPr>
        <w:t xml:space="preserve">, </w:t>
      </w:r>
      <w:r w:rsidRPr="00B90F04">
        <w:rPr>
          <w:color w:val="000000"/>
          <w:sz w:val="22"/>
          <w:szCs w:val="22"/>
        </w:rPr>
        <w:t>tj.:</w:t>
      </w:r>
    </w:p>
    <w:p w14:paraId="448AE66F"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1FB70479"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4B3348C2"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097B1A2A"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52A76F02"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7C5A90F1"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39775900"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329E1AC2"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Wykonawca, przystępując do niniejszego postępowania o udzielenie zamówienia publicznego:</w:t>
      </w:r>
    </w:p>
    <w:p w14:paraId="7675626F"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color w:val="000000" w:themeColor="text1"/>
            <w:sz w:val="22"/>
            <w:szCs w:val="22"/>
            <w:u w:val="none"/>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color w:val="000000"/>
            <w:sz w:val="22"/>
            <w:szCs w:val="22"/>
          </w:rPr>
          <w:t>pod linkiem</w:t>
        </w:r>
      </w:hyperlink>
      <w:r w:rsidRPr="00B90F04">
        <w:rPr>
          <w:color w:val="000000"/>
          <w:sz w:val="22"/>
          <w:szCs w:val="22"/>
        </w:rPr>
        <w:t>  w zakładce „Regulamin" oraz uznaje go za wiążący,</w:t>
      </w:r>
    </w:p>
    <w:p w14:paraId="104E33FD"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32D2789"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color w:val="000000" w:themeColor="text1"/>
            <w:sz w:val="22"/>
            <w:szCs w:val="22"/>
            <w:u w:val="none"/>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16527635"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color w:val="000000" w:themeColor="text1"/>
            <w:sz w:val="22"/>
            <w:szCs w:val="22"/>
            <w:u w:val="none"/>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color w:val="000000" w:themeColor="text1"/>
            <w:sz w:val="22"/>
            <w:szCs w:val="22"/>
            <w:u w:val="none"/>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color w:val="000000" w:themeColor="text1"/>
            <w:sz w:val="22"/>
            <w:szCs w:val="22"/>
            <w:u w:val="none"/>
          </w:rPr>
          <w:t>https://platformazakupowa.pl/strona/45-instrukcje</w:t>
        </w:r>
      </w:hyperlink>
    </w:p>
    <w:p w14:paraId="748D9502" w14:textId="77777777" w:rsidR="00C3533E" w:rsidRPr="00B90F04" w:rsidRDefault="00C3533E" w:rsidP="00C3533E">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769A720C"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1E162E2C"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53F6128B"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2232400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7CD01F97"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758E122"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07C1CA2B"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30758DEB"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28D22FFD"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2287B88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BBFE98A"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1C6F37B0" w14:textId="1A79AD1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sidR="008E6FB8">
        <w:rPr>
          <w:color w:val="000000"/>
          <w:sz w:val="22"/>
          <w:szCs w:val="22"/>
        </w:rPr>
        <w:t xml:space="preserve">                   </w:t>
      </w:r>
      <w:r w:rsidRPr="00B90F04">
        <w:rPr>
          <w:color w:val="000000"/>
          <w:sz w:val="22"/>
          <w:szCs w:val="22"/>
        </w:rPr>
        <w:t>ze skompresowanych plików. </w:t>
      </w:r>
    </w:p>
    <w:p w14:paraId="71B82BA2"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416ED7B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4577175" w14:textId="77777777" w:rsidR="00C3533E" w:rsidRPr="00B90F04" w:rsidRDefault="00C3533E" w:rsidP="00C3533E">
      <w:pPr>
        <w:rPr>
          <w:rFonts w:ascii="Times New Roman" w:hAnsi="Times New Roman"/>
        </w:rPr>
      </w:pPr>
    </w:p>
    <w:p w14:paraId="39A882C0" w14:textId="77777777" w:rsidR="00C3533E" w:rsidRPr="00B90F04" w:rsidRDefault="00C3533E" w:rsidP="00C3533E">
      <w:pPr>
        <w:jc w:val="both"/>
        <w:rPr>
          <w:rFonts w:ascii="Times New Roman" w:hAnsi="Times New Roman"/>
          <w:b/>
          <w:bCs/>
        </w:rPr>
      </w:pPr>
      <w:r w:rsidRPr="00B90F04">
        <w:rPr>
          <w:rFonts w:ascii="Times New Roman" w:hAnsi="Times New Roman"/>
          <w:b/>
          <w:bCs/>
        </w:rPr>
        <w:t>XI. OPIS SPOSOBU PRZYGOTOWANIA OFERT:</w:t>
      </w:r>
    </w:p>
    <w:p w14:paraId="10ACD326"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w:t>
      </w:r>
      <w:r w:rsidRPr="00B90F04">
        <w:rPr>
          <w:color w:val="000000"/>
          <w:sz w:val="22"/>
          <w:szCs w:val="22"/>
        </w:rPr>
        <w:lastRenderedPageBreak/>
        <w:t>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12D12A6"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9314CD6"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035D821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5555A3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color w:val="000000" w:themeColor="text1"/>
            <w:sz w:val="22"/>
            <w:szCs w:val="22"/>
            <w:u w:val="none"/>
          </w:rPr>
          <w:t>platformazakupowa.pl</w:t>
        </w:r>
      </w:hyperlink>
      <w:r w:rsidRPr="00B90F04">
        <w:rPr>
          <w:sz w:val="22"/>
          <w:szCs w:val="22"/>
        </w:rPr>
        <w:t>,</w:t>
      </w:r>
    </w:p>
    <w:p w14:paraId="2673CFD8"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43F96AB5" w14:textId="77777777" w:rsidR="00C3533E" w:rsidRPr="00B90F04" w:rsidRDefault="00C3533E" w:rsidP="00C3533E">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27F8868" w14:textId="77777777" w:rsidR="00C3533E" w:rsidRPr="00B90F04" w:rsidRDefault="00C3533E" w:rsidP="00C3533E">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01A0D1C8"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9C8A86"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color w:val="000000" w:themeColor="text1"/>
            <w:sz w:val="22"/>
            <w:szCs w:val="22"/>
            <w:u w:val="none"/>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color w:val="000000" w:themeColor="text1"/>
            <w:sz w:val="22"/>
            <w:szCs w:val="22"/>
            <w:u w:val="none"/>
          </w:rPr>
          <w:t>https://platformazakupowa.pl/strona/45-instrukcje</w:t>
        </w:r>
      </w:hyperlink>
    </w:p>
    <w:p w14:paraId="3D7AF83E"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31924564"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537CEDD6"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7ABD02C8"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40209CE8" w14:textId="77777777" w:rsidR="00C3533E" w:rsidRPr="00B90F04" w:rsidRDefault="00C3533E" w:rsidP="00C3533E">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3E3039A3" w14:textId="77777777" w:rsidR="00C3533E" w:rsidRPr="00B90F04" w:rsidRDefault="00C3533E" w:rsidP="00C3533E">
      <w:pPr>
        <w:rPr>
          <w:rFonts w:ascii="Times New Roman" w:hAnsi="Times New Roman"/>
          <w:b/>
          <w:bCs/>
          <w:color w:val="000000"/>
        </w:rPr>
      </w:pPr>
    </w:p>
    <w:p w14:paraId="5B1FF562" w14:textId="77777777" w:rsidR="00C3533E" w:rsidRPr="00B90F04" w:rsidRDefault="00C3533E" w:rsidP="00C3533E">
      <w:pPr>
        <w:rPr>
          <w:rFonts w:ascii="Times New Roman" w:hAnsi="Times New Roman"/>
          <w:b/>
          <w:bCs/>
          <w:color w:val="000000"/>
        </w:rPr>
      </w:pPr>
      <w:r w:rsidRPr="00B90F04">
        <w:rPr>
          <w:rFonts w:ascii="Times New Roman" w:hAnsi="Times New Roman"/>
          <w:b/>
          <w:bCs/>
          <w:color w:val="000000"/>
        </w:rPr>
        <w:t>XII. SPOSÓB OBLICZENIA CENY OFERTY</w:t>
      </w:r>
    </w:p>
    <w:p w14:paraId="7415A244" w14:textId="77777777" w:rsidR="00C3533E" w:rsidRPr="00B90F04" w:rsidRDefault="00C3533E" w:rsidP="00C3533E">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7CFEF998" w14:textId="77777777" w:rsidR="00C3533E" w:rsidRPr="00B90F04" w:rsidRDefault="00C3533E" w:rsidP="00C3533E">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5CBA35D3" w14:textId="77777777" w:rsidR="00C3533E" w:rsidRPr="00B90F04" w:rsidRDefault="00C3533E" w:rsidP="00C3533E">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6EAFD85C" w14:textId="77777777" w:rsidR="00C3533E" w:rsidRPr="00B90F04" w:rsidRDefault="00C3533E" w:rsidP="00C3533E">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6B0C3329" w14:textId="77777777" w:rsidR="00C3533E" w:rsidRPr="00B90F04" w:rsidRDefault="00C3533E" w:rsidP="00C3533E">
      <w:pPr>
        <w:suppressAutoHyphens/>
        <w:jc w:val="both"/>
        <w:rPr>
          <w:rFonts w:ascii="Times New Roman" w:hAnsi="Times New Roman"/>
        </w:rPr>
      </w:pPr>
      <w:r w:rsidRPr="00B90F04">
        <w:rPr>
          <w:rFonts w:ascii="Times New Roman" w:hAnsi="Times New Roman"/>
        </w:rPr>
        <w:t>5. Zamawiający nie przewiduje rozliczeń w walucie obcej.</w:t>
      </w:r>
    </w:p>
    <w:p w14:paraId="4E13A1E8" w14:textId="77777777" w:rsidR="00C3533E" w:rsidRPr="00B90F04" w:rsidRDefault="00C3533E" w:rsidP="00C3533E">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62371E6A" w14:textId="77777777" w:rsidR="00C3533E" w:rsidRPr="00B90F04" w:rsidRDefault="00C3533E" w:rsidP="00C3533E">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7796C03D" w14:textId="77777777" w:rsidR="00C3533E" w:rsidRPr="00B90F04" w:rsidRDefault="00C3533E" w:rsidP="00C3533E">
      <w:pPr>
        <w:rPr>
          <w:rFonts w:ascii="Times New Roman" w:hAnsi="Times New Roman"/>
          <w:b/>
          <w:bCs/>
          <w:color w:val="000000"/>
        </w:rPr>
      </w:pPr>
    </w:p>
    <w:p w14:paraId="6D59EE67" w14:textId="77777777" w:rsidR="00C3533E" w:rsidRPr="00B90F04" w:rsidRDefault="00C3533E" w:rsidP="00C3533E">
      <w:pPr>
        <w:rPr>
          <w:rFonts w:ascii="Times New Roman" w:hAnsi="Times New Roman"/>
          <w:b/>
          <w:bCs/>
          <w:color w:val="000000"/>
        </w:rPr>
      </w:pPr>
      <w:r w:rsidRPr="00B90F04">
        <w:rPr>
          <w:rFonts w:ascii="Times New Roman" w:hAnsi="Times New Roman"/>
          <w:b/>
          <w:bCs/>
          <w:color w:val="000000"/>
        </w:rPr>
        <w:t xml:space="preserve">XIII.  KRYTERIA OCENY OFERTY I ICH ZNACZENIE: </w:t>
      </w:r>
    </w:p>
    <w:p w14:paraId="2E1BC434" w14:textId="181BABBE" w:rsidR="00C3533E" w:rsidRPr="00B90F04" w:rsidRDefault="00C3533E" w:rsidP="00C3533E">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sidR="008E6FB8">
        <w:rPr>
          <w:rFonts w:ascii="Times New Roman" w:hAnsi="Times New Roman"/>
          <w:color w:val="000000"/>
        </w:rPr>
        <w:t xml:space="preserve">                </w:t>
      </w:r>
      <w:r w:rsidRPr="00B90F04">
        <w:rPr>
          <w:rFonts w:ascii="Times New Roman" w:hAnsi="Times New Roman"/>
          <w:color w:val="000000"/>
        </w:rPr>
        <w:t>w SWZ.</w:t>
      </w:r>
    </w:p>
    <w:p w14:paraId="7A42D02F" w14:textId="77777777" w:rsidR="00C3533E" w:rsidRPr="00B90F04" w:rsidRDefault="00C3533E" w:rsidP="00C3533E">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70399E59" w14:textId="77777777" w:rsidR="00C3533E" w:rsidRPr="00B90F04" w:rsidRDefault="00C3533E" w:rsidP="00C3533E">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6D7C9F29" w14:textId="77777777" w:rsidR="00C3533E" w:rsidRPr="0035566F" w:rsidRDefault="00C3533E" w:rsidP="00C3533E">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4D87D395" w14:textId="68F729CA" w:rsidR="00A81011" w:rsidRPr="00A81011" w:rsidRDefault="00A81011" w:rsidP="00A81011">
      <w:pPr>
        <w:tabs>
          <w:tab w:val="left" w:pos="426"/>
        </w:tabs>
        <w:ind w:left="284"/>
        <w:rPr>
          <w:rFonts w:ascii="Times New Roman" w:hAnsi="Times New Roman"/>
          <w:color w:val="000000"/>
        </w:rPr>
      </w:pPr>
      <w:r w:rsidRPr="00A81011">
        <w:rPr>
          <w:rFonts w:ascii="Times New Roman" w:hAnsi="Times New Roman"/>
          <w:color w:val="000000"/>
        </w:rPr>
        <w:t>1) kryterium cena – K1, waga: 60 pkt                                                                                              Cena ofertowa = cena minimalna brutto / cena badanej oferty x 60 pkt;</w:t>
      </w:r>
    </w:p>
    <w:p w14:paraId="6ECCE467" w14:textId="675A5770" w:rsidR="00A81011" w:rsidRPr="00A81011" w:rsidRDefault="00A81011" w:rsidP="00A81011">
      <w:pPr>
        <w:tabs>
          <w:tab w:val="left" w:pos="426"/>
        </w:tabs>
        <w:jc w:val="both"/>
        <w:rPr>
          <w:rFonts w:ascii="Times New Roman" w:hAnsi="Times New Roman"/>
          <w:color w:val="000000"/>
        </w:rPr>
      </w:pPr>
      <w:r>
        <w:rPr>
          <w:rFonts w:ascii="Times New Roman" w:hAnsi="Times New Roman"/>
          <w:color w:val="000000"/>
        </w:rPr>
        <w:t xml:space="preserve">     </w:t>
      </w:r>
      <w:r w:rsidRPr="00A81011">
        <w:rPr>
          <w:rFonts w:ascii="Times New Roman" w:hAnsi="Times New Roman"/>
          <w:color w:val="000000"/>
        </w:rPr>
        <w:t>2) kryterium: termin płatności od dnia otrzymania faktury VAT – K2, waga 40 punktów gdzie:</w:t>
      </w:r>
    </w:p>
    <w:p w14:paraId="45632520" w14:textId="77777777" w:rsidR="00A81011" w:rsidRPr="0002047A" w:rsidRDefault="00A81011" w:rsidP="00A81011">
      <w:pPr>
        <w:tabs>
          <w:tab w:val="left" w:pos="426"/>
        </w:tabs>
        <w:ind w:left="284" w:firstLine="76"/>
        <w:jc w:val="both"/>
        <w:rPr>
          <w:rFonts w:ascii="Times New Roman" w:hAnsi="Times New Roman"/>
          <w:color w:val="000000"/>
        </w:rPr>
      </w:pPr>
      <w:r w:rsidRPr="0002047A">
        <w:rPr>
          <w:rFonts w:ascii="Times New Roman" w:hAnsi="Times New Roman"/>
          <w:color w:val="000000"/>
        </w:rPr>
        <w:t>Termin płatności = termin badanej oferty/ termin najdłuższy z badanych ofert x 40 pkt.</w:t>
      </w:r>
    </w:p>
    <w:p w14:paraId="07941113" w14:textId="40BC4582" w:rsidR="00A81011" w:rsidRPr="0002047A" w:rsidRDefault="00A81011" w:rsidP="00A81011">
      <w:pPr>
        <w:tabs>
          <w:tab w:val="left" w:pos="426"/>
        </w:tabs>
        <w:ind w:left="284" w:firstLine="76"/>
        <w:jc w:val="both"/>
        <w:rPr>
          <w:rFonts w:ascii="Times New Roman" w:hAnsi="Times New Roman"/>
          <w:color w:val="000000"/>
        </w:rPr>
      </w:pPr>
      <w:r w:rsidRPr="0002047A">
        <w:rPr>
          <w:rFonts w:ascii="Times New Roman" w:hAnsi="Times New Roman"/>
          <w:color w:val="000000"/>
        </w:rPr>
        <w:t>Maksymalny termin płatności nie może przekraczać 30 dni. Jeżeli termin w ofercie wykonawcy będzie dłuższy Zamawiający dla celów oceny oferty przyjmie termin 30 dni.</w:t>
      </w:r>
    </w:p>
    <w:p w14:paraId="5B6FDE5D" w14:textId="079FD33E" w:rsidR="0002047A" w:rsidRPr="0002047A" w:rsidRDefault="0002047A" w:rsidP="0002047A">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DB2867A" w14:textId="7E5C2302" w:rsidR="0002047A" w:rsidRPr="0002047A" w:rsidRDefault="0002047A" w:rsidP="0002047A">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5D2C9FBA" w14:textId="77777777" w:rsidR="00C3533E" w:rsidRPr="00B90F04" w:rsidRDefault="00C3533E" w:rsidP="00C3533E">
      <w:pPr>
        <w:rPr>
          <w:rFonts w:ascii="Times New Roman" w:hAnsi="Times New Roman"/>
          <w:b/>
          <w:bCs/>
          <w:color w:val="000000"/>
        </w:rPr>
      </w:pPr>
    </w:p>
    <w:p w14:paraId="13F87AB0" w14:textId="77777777" w:rsidR="00C3533E" w:rsidRPr="00B90F04" w:rsidRDefault="00C3533E" w:rsidP="00C3533E">
      <w:pPr>
        <w:jc w:val="both"/>
        <w:rPr>
          <w:rFonts w:ascii="Times New Roman" w:hAnsi="Times New Roman"/>
          <w:b/>
          <w:bCs/>
          <w:color w:val="000000"/>
        </w:rPr>
      </w:pPr>
      <w:r w:rsidRPr="00B90F04">
        <w:rPr>
          <w:rFonts w:ascii="Times New Roman" w:hAnsi="Times New Roman"/>
          <w:b/>
          <w:bCs/>
          <w:color w:val="000000"/>
        </w:rPr>
        <w:t>XIV. FORMULARZ SPECYFIKACJI ISTOTNYCH WARUNKÓW ZAMÓWIENIA MOŻNA ODEBRAĆ:</w:t>
      </w:r>
    </w:p>
    <w:p w14:paraId="3E877CCB" w14:textId="77777777" w:rsidR="00C3533E" w:rsidRPr="00B90F04" w:rsidRDefault="00C3533E" w:rsidP="00C3533E">
      <w:pPr>
        <w:tabs>
          <w:tab w:val="left" w:pos="284"/>
        </w:tabs>
        <w:ind w:left="284" w:hanging="284"/>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osobiście w siedzibie Zamawiającego, </w:t>
      </w:r>
    </w:p>
    <w:p w14:paraId="6ECB3CD4" w14:textId="77777777" w:rsidR="00C3533E" w:rsidRPr="00B90F04" w:rsidRDefault="00C3533E" w:rsidP="00C3533E">
      <w:pPr>
        <w:tabs>
          <w:tab w:val="left" w:pos="284"/>
        </w:tabs>
        <w:ind w:left="284" w:hanging="284"/>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pocztą (koszty przesyłki SWZ pokrywa Wykonawca), </w:t>
      </w:r>
    </w:p>
    <w:p w14:paraId="05E97CFE" w14:textId="670F38BC" w:rsidR="00C3533E" w:rsidRPr="00B90F04" w:rsidRDefault="00C3533E" w:rsidP="00C3533E">
      <w:pPr>
        <w:tabs>
          <w:tab w:val="left" w:pos="284"/>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drogą elektroniczną ze strony biuletynu informacji publicznych Zamawiającego.                                                                                               UWAGA: Pobierający SWZ obowiązany jest śledzić zmiany dokonywane w </w:t>
      </w:r>
      <w:r w:rsidR="0002047A">
        <w:rPr>
          <w:rFonts w:ascii="Times New Roman" w:hAnsi="Times New Roman"/>
          <w:color w:val="000000"/>
        </w:rPr>
        <w:t>b</w:t>
      </w:r>
      <w:r w:rsidRPr="00B90F04">
        <w:rPr>
          <w:rFonts w:ascii="Times New Roman" w:hAnsi="Times New Roman"/>
          <w:color w:val="000000"/>
        </w:rPr>
        <w:t xml:space="preserve">iuletynie </w:t>
      </w:r>
      <w:r w:rsidR="0002047A">
        <w:rPr>
          <w:rFonts w:ascii="Times New Roman" w:hAnsi="Times New Roman"/>
          <w:color w:val="000000"/>
        </w:rPr>
        <w:t>i</w:t>
      </w:r>
      <w:r w:rsidRPr="00B90F04">
        <w:rPr>
          <w:rFonts w:ascii="Times New Roman" w:hAnsi="Times New Roman"/>
          <w:color w:val="000000"/>
        </w:rPr>
        <w:t xml:space="preserve">nformacji  </w:t>
      </w:r>
      <w:r w:rsidR="0002047A">
        <w:rPr>
          <w:rFonts w:ascii="Times New Roman" w:hAnsi="Times New Roman"/>
          <w:color w:val="000000"/>
        </w:rPr>
        <w:t>p</w:t>
      </w:r>
      <w:r w:rsidRPr="00B90F04">
        <w:rPr>
          <w:rFonts w:ascii="Times New Roman" w:hAnsi="Times New Roman"/>
          <w:color w:val="000000"/>
        </w:rPr>
        <w:t>ublicznych Zamawiającego.</w:t>
      </w:r>
    </w:p>
    <w:p w14:paraId="696CC602" w14:textId="77777777" w:rsidR="00C3533E" w:rsidRPr="00B90F04" w:rsidRDefault="00C3533E" w:rsidP="00C3533E">
      <w:pPr>
        <w:tabs>
          <w:tab w:val="left" w:pos="720"/>
        </w:tabs>
        <w:ind w:left="720" w:hanging="360"/>
        <w:rPr>
          <w:rFonts w:ascii="Times New Roman" w:hAnsi="Times New Roman"/>
          <w:color w:val="000000"/>
        </w:rPr>
      </w:pPr>
    </w:p>
    <w:p w14:paraId="0CF51B3D" w14:textId="77777777" w:rsidR="00C3533E" w:rsidRPr="00B90F04" w:rsidRDefault="00C3533E" w:rsidP="00C3533E">
      <w:pPr>
        <w:rPr>
          <w:rFonts w:ascii="Times New Roman" w:hAnsi="Times New Roman"/>
          <w:b/>
          <w:bCs/>
          <w:color w:val="000000"/>
        </w:rPr>
      </w:pPr>
      <w:r w:rsidRPr="00B90F04">
        <w:rPr>
          <w:rFonts w:ascii="Times New Roman" w:hAnsi="Times New Roman"/>
          <w:b/>
          <w:bCs/>
          <w:color w:val="000000"/>
        </w:rPr>
        <w:t>XII. MIEJSCE I TERMIN SKŁADANIA OFERT:</w:t>
      </w:r>
    </w:p>
    <w:p w14:paraId="3222A4D7" w14:textId="241A70F3" w:rsidR="00C3533E" w:rsidRPr="00B90F04" w:rsidRDefault="00C3533E" w:rsidP="00C3533E">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Termin składania ofert upływa dnia </w:t>
      </w:r>
      <w:r w:rsidR="006A65B4">
        <w:rPr>
          <w:rFonts w:ascii="Times New Roman" w:hAnsi="Times New Roman"/>
          <w:color w:val="000000"/>
        </w:rPr>
        <w:t>19.05.2021</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761A8FFD" w14:textId="77777777" w:rsidR="00C3533E" w:rsidRPr="00B90F04" w:rsidRDefault="00C3533E" w:rsidP="00C3533E">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7412CC7A" w14:textId="5766B4E9" w:rsidR="00C3533E" w:rsidRPr="00B90F04" w:rsidRDefault="00C3533E" w:rsidP="00C3533E">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6A65B4">
        <w:rPr>
          <w:rFonts w:ascii="Times New Roman" w:hAnsi="Times New Roman"/>
        </w:rPr>
        <w:t xml:space="preserve">19.05.2021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103B4FFF" w14:textId="77777777" w:rsidR="00C3533E" w:rsidRPr="00B90F04" w:rsidRDefault="00C3533E" w:rsidP="00C3533E">
      <w:pPr>
        <w:rPr>
          <w:rFonts w:ascii="Times New Roman" w:hAnsi="Times New Roman"/>
          <w:b/>
          <w:bCs/>
          <w:color w:val="000000"/>
        </w:rPr>
      </w:pPr>
    </w:p>
    <w:p w14:paraId="4E789DDC" w14:textId="77777777" w:rsidR="00C3533E" w:rsidRPr="00B90F04" w:rsidRDefault="00C3533E" w:rsidP="00C3533E">
      <w:pPr>
        <w:rPr>
          <w:rFonts w:ascii="Times New Roman" w:hAnsi="Times New Roman"/>
          <w:b/>
          <w:bCs/>
          <w:color w:val="000000"/>
        </w:rPr>
      </w:pPr>
      <w:r w:rsidRPr="00B90F04">
        <w:rPr>
          <w:rFonts w:ascii="Times New Roman" w:hAnsi="Times New Roman"/>
          <w:b/>
          <w:bCs/>
          <w:color w:val="000000"/>
        </w:rPr>
        <w:t>XIII. TERMIN ZWIĄZANIA OFERTĄ:</w:t>
      </w:r>
    </w:p>
    <w:p w14:paraId="044CF1EB" w14:textId="3FB80DEE" w:rsidR="00C3533E" w:rsidRPr="002A388E" w:rsidRDefault="00C3533E" w:rsidP="00C3533E">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28</w:t>
      </w:r>
      <w:r w:rsidRPr="00B90F04">
        <w:rPr>
          <w:rFonts w:ascii="Times New Roman" w:hAnsi="Times New Roman"/>
          <w:bCs/>
        </w:rPr>
        <w:t xml:space="preserve"> dni</w:t>
      </w:r>
      <w:r w:rsidRPr="00B90F04">
        <w:rPr>
          <w:rFonts w:ascii="Times New Roman" w:hAnsi="Times New Roman"/>
        </w:rPr>
        <w:t xml:space="preserve">, tj. do dnia </w:t>
      </w:r>
      <w:r w:rsidR="006A65B4">
        <w:rPr>
          <w:rFonts w:ascii="Times New Roman" w:hAnsi="Times New Roman"/>
          <w:bCs/>
          <w:caps/>
        </w:rPr>
        <w:t xml:space="preserve">15.06.2021 r. </w:t>
      </w:r>
    </w:p>
    <w:p w14:paraId="16E9748E" w14:textId="77777777" w:rsidR="00C3533E" w:rsidRPr="00B90F04" w:rsidRDefault="00C3533E" w:rsidP="00C3533E">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15291732" w14:textId="77777777" w:rsidR="00C3533E" w:rsidRPr="00B90F04" w:rsidRDefault="00C3533E" w:rsidP="00C3533E">
      <w:pPr>
        <w:jc w:val="both"/>
        <w:rPr>
          <w:rFonts w:ascii="Times New Roman" w:hAnsi="Times New Roman"/>
        </w:rPr>
      </w:pPr>
      <w:r w:rsidRPr="00B90F04">
        <w:rPr>
          <w:rFonts w:ascii="Times New Roman" w:hAnsi="Times New Roman"/>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6BA810" w14:textId="77777777" w:rsidR="00C3533E" w:rsidRPr="00B90F04" w:rsidRDefault="00C3533E" w:rsidP="00C3533E">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111B51EB" w14:textId="77777777" w:rsidR="00C3533E" w:rsidRPr="00B90F04" w:rsidRDefault="00C3533E" w:rsidP="00C3533E">
      <w:pPr>
        <w:rPr>
          <w:rFonts w:ascii="Times New Roman" w:hAnsi="Times New Roman"/>
          <w:color w:val="000000"/>
        </w:rPr>
      </w:pPr>
    </w:p>
    <w:p w14:paraId="6022719F" w14:textId="77777777" w:rsidR="00C3533E" w:rsidRPr="00B90F04" w:rsidRDefault="00C3533E" w:rsidP="00C3533E">
      <w:pPr>
        <w:rPr>
          <w:rFonts w:ascii="Times New Roman" w:hAnsi="Times New Roman"/>
          <w:b/>
          <w:bCs/>
          <w:color w:val="000000"/>
        </w:rPr>
      </w:pPr>
      <w:r w:rsidRPr="00B90F04">
        <w:rPr>
          <w:rFonts w:ascii="Times New Roman" w:hAnsi="Times New Roman"/>
          <w:b/>
          <w:bCs/>
          <w:color w:val="000000"/>
        </w:rPr>
        <w:t>XIV. TERMIN REALIZACJI ZAMÓWIENIA:</w:t>
      </w:r>
    </w:p>
    <w:p w14:paraId="246DC505" w14:textId="59920881" w:rsidR="00C3533E" w:rsidRPr="003F78BB" w:rsidRDefault="00C3533E" w:rsidP="00C3533E">
      <w:pPr>
        <w:jc w:val="both"/>
        <w:rPr>
          <w:rFonts w:ascii="Times New Roman" w:hAnsi="Times New Roman"/>
        </w:rPr>
      </w:pPr>
      <w:r w:rsidRPr="003F78BB">
        <w:rPr>
          <w:rFonts w:ascii="Times New Roman" w:hAnsi="Times New Roman"/>
        </w:rPr>
        <w:t xml:space="preserve">Wymagany termin realizacji zamówienia: </w:t>
      </w:r>
      <w:r w:rsidR="001260EB">
        <w:rPr>
          <w:rFonts w:ascii="Times New Roman" w:hAnsi="Times New Roman"/>
        </w:rPr>
        <w:t>4</w:t>
      </w:r>
      <w:r w:rsidRPr="003F78BB">
        <w:rPr>
          <w:rFonts w:ascii="Times New Roman" w:hAnsi="Times New Roman"/>
        </w:rPr>
        <w:t xml:space="preserve">6 miesięcy licząc od dnia </w:t>
      </w:r>
      <w:r w:rsidR="001260EB">
        <w:rPr>
          <w:rFonts w:ascii="Times New Roman" w:hAnsi="Times New Roman"/>
        </w:rPr>
        <w:t>zawarcia umowy.</w:t>
      </w:r>
    </w:p>
    <w:p w14:paraId="1577BCCC" w14:textId="77777777" w:rsidR="00C3533E" w:rsidRPr="00B90F04" w:rsidRDefault="00C3533E" w:rsidP="00C3533E">
      <w:pPr>
        <w:rPr>
          <w:rFonts w:ascii="Times New Roman" w:hAnsi="Times New Roman"/>
        </w:rPr>
      </w:pPr>
    </w:p>
    <w:p w14:paraId="2D928CB7" w14:textId="77777777" w:rsidR="00C3533E" w:rsidRPr="00B90F04" w:rsidRDefault="00C3533E" w:rsidP="00C3533E">
      <w:pPr>
        <w:jc w:val="both"/>
        <w:rPr>
          <w:rFonts w:ascii="Times New Roman" w:hAnsi="Times New Roman"/>
          <w:b/>
          <w:bCs/>
        </w:rPr>
      </w:pPr>
      <w:r w:rsidRPr="00B90F04">
        <w:rPr>
          <w:rFonts w:ascii="Times New Roman" w:hAnsi="Times New Roman"/>
          <w:b/>
          <w:bCs/>
        </w:rPr>
        <w:t>XV. INFORMACJA O FORMALNOŚCIACH, JAKIE POWINNY ZOSTAĆ DOPEŁNIONE PO WYBORZE OFERTY W CELU ZAWARCIA UMOWY W SPRAWIE ZAMÓWIENIA PUBLICZNEGO:</w:t>
      </w:r>
    </w:p>
    <w:p w14:paraId="6A2D2191" w14:textId="77777777" w:rsidR="00C3533E" w:rsidRPr="00B90F04" w:rsidRDefault="00C3533E" w:rsidP="00C3533E">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6</w:t>
      </w:r>
      <w:r w:rsidRPr="00B90F04">
        <w:rPr>
          <w:rFonts w:ascii="Times New Roman" w:hAnsi="Times New Roman"/>
        </w:rPr>
        <w:t xml:space="preserve"> do niniejszej specyfikacji.</w:t>
      </w:r>
    </w:p>
    <w:p w14:paraId="606DB6C1" w14:textId="77777777" w:rsidR="00C3533E" w:rsidRPr="00B90F04" w:rsidRDefault="00C3533E" w:rsidP="00C3533E">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C08E659" w14:textId="77777777" w:rsidR="00C3533E" w:rsidRPr="00B90F04" w:rsidRDefault="00C3533E" w:rsidP="00C3533E">
      <w:pPr>
        <w:jc w:val="both"/>
        <w:rPr>
          <w:rFonts w:ascii="Times New Roman" w:hAnsi="Times New Roman"/>
        </w:rPr>
      </w:pPr>
    </w:p>
    <w:p w14:paraId="2C79D52D" w14:textId="77777777" w:rsidR="00C3533E" w:rsidRPr="00B90F04" w:rsidRDefault="00C3533E" w:rsidP="00C3533E">
      <w:pPr>
        <w:jc w:val="both"/>
        <w:rPr>
          <w:rFonts w:ascii="Times New Roman" w:hAnsi="Times New Roman"/>
          <w:b/>
          <w:bCs/>
        </w:rPr>
      </w:pPr>
      <w:r w:rsidRPr="00B90F04">
        <w:rPr>
          <w:rFonts w:ascii="Times New Roman" w:hAnsi="Times New Roman"/>
          <w:b/>
          <w:bCs/>
        </w:rPr>
        <w:t>XVI. WZÓR UMOWY:</w:t>
      </w:r>
    </w:p>
    <w:p w14:paraId="58F3E81A" w14:textId="77777777" w:rsidR="00C3533E" w:rsidRPr="00B90F04" w:rsidRDefault="00C3533E" w:rsidP="00C3533E">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6</w:t>
      </w:r>
      <w:r w:rsidRPr="00452326">
        <w:rPr>
          <w:rFonts w:ascii="Times New Roman" w:hAnsi="Times New Roman"/>
        </w:rPr>
        <w:t xml:space="preserve"> do SIWZ.</w:t>
      </w:r>
    </w:p>
    <w:p w14:paraId="201C1599" w14:textId="77777777" w:rsidR="00C3533E" w:rsidRPr="00B90F04" w:rsidRDefault="00C3533E" w:rsidP="00C3533E">
      <w:pPr>
        <w:jc w:val="both"/>
        <w:rPr>
          <w:rFonts w:ascii="Times New Roman" w:hAnsi="Times New Roman"/>
          <w:b/>
          <w:bCs/>
        </w:rPr>
      </w:pPr>
      <w:r w:rsidRPr="00B90F04">
        <w:rPr>
          <w:rFonts w:ascii="Times New Roman" w:hAnsi="Times New Roman"/>
          <w:b/>
          <w:bCs/>
        </w:rPr>
        <w:t xml:space="preserve"> </w:t>
      </w:r>
    </w:p>
    <w:p w14:paraId="7075547D" w14:textId="77777777" w:rsidR="00C3533E" w:rsidRPr="00B90F04" w:rsidRDefault="00C3533E" w:rsidP="00C3533E">
      <w:pPr>
        <w:jc w:val="both"/>
        <w:rPr>
          <w:rFonts w:ascii="Times New Roman" w:hAnsi="Times New Roman"/>
          <w:b/>
          <w:bCs/>
        </w:rPr>
      </w:pPr>
      <w:r w:rsidRPr="00B90F04">
        <w:rPr>
          <w:rFonts w:ascii="Times New Roman" w:hAnsi="Times New Roman"/>
          <w:b/>
          <w:bCs/>
        </w:rPr>
        <w:t>XVII. POUCZENIE O ŚRODKACH OCHRONY PRAWNEJ PRZYSŁUGUJĄCYCH WYKONAWCY W TOKU POSTĘPOWANIA O UDZIELENIE ZAMÓWIENIA:</w:t>
      </w:r>
    </w:p>
    <w:p w14:paraId="60372B4E" w14:textId="77777777" w:rsidR="00C3533E" w:rsidRPr="00B90F04" w:rsidRDefault="00C3533E" w:rsidP="00C3533E">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3F853EC1" w14:textId="77777777" w:rsidR="00C3533E" w:rsidRPr="00B90F04" w:rsidRDefault="00C3533E" w:rsidP="00C3533E">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75C54FC5" w14:textId="77777777" w:rsidR="00C3533E" w:rsidRPr="00056C02" w:rsidRDefault="00C3533E" w:rsidP="00C3533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2D923AB8" w14:textId="77777777" w:rsidR="00C3533E" w:rsidRPr="00056C02" w:rsidRDefault="00C3533E" w:rsidP="00C3533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5DE36BF3" w14:textId="77777777" w:rsidR="00C3533E" w:rsidRPr="00056C02" w:rsidRDefault="00C3533E" w:rsidP="00C3533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78B13193" w14:textId="77777777" w:rsidR="00C3533E" w:rsidRPr="00B90F04" w:rsidRDefault="00C3533E" w:rsidP="00C3533E">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40C7CE9C" w14:textId="77777777" w:rsidR="00C3533E" w:rsidRPr="00056C02" w:rsidRDefault="00C3533E" w:rsidP="00C3533E">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4C4E1A67" w14:textId="77777777" w:rsidR="00C3533E" w:rsidRPr="00B90F04" w:rsidRDefault="00C3533E" w:rsidP="00C3533E">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6B57B230" w14:textId="77777777" w:rsidR="00C3533E" w:rsidRPr="00B90F04" w:rsidRDefault="00C3533E" w:rsidP="00C3533E">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1E5BD44D" w14:textId="77777777" w:rsidR="00C3533E" w:rsidRPr="00B90F04" w:rsidRDefault="00C3533E" w:rsidP="00C3533E">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43EC4100" w14:textId="77777777" w:rsidR="00C3533E" w:rsidRPr="00B90F04" w:rsidRDefault="00C3533E" w:rsidP="00C3533E">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59866B39" w14:textId="77777777" w:rsidR="00C3533E" w:rsidRPr="00517B1B" w:rsidRDefault="00C3533E" w:rsidP="00C3533E">
      <w:pPr>
        <w:tabs>
          <w:tab w:val="left" w:pos="284"/>
        </w:tabs>
        <w:jc w:val="both"/>
        <w:rPr>
          <w:rFonts w:ascii="Times New Roman" w:hAnsi="Times New Roman"/>
          <w:b/>
        </w:rPr>
      </w:pPr>
    </w:p>
    <w:p w14:paraId="14CC5BD3" w14:textId="77777777" w:rsidR="00C3533E" w:rsidRPr="00517B1B" w:rsidRDefault="00C3533E" w:rsidP="00C3533E">
      <w:pPr>
        <w:tabs>
          <w:tab w:val="left" w:pos="284"/>
        </w:tabs>
        <w:jc w:val="both"/>
        <w:rPr>
          <w:rFonts w:ascii="Times New Roman" w:hAnsi="Times New Roman"/>
          <w:b/>
        </w:rPr>
      </w:pPr>
      <w:r w:rsidRPr="00517B1B">
        <w:rPr>
          <w:rFonts w:ascii="Times New Roman" w:hAnsi="Times New Roman"/>
          <w:b/>
        </w:rPr>
        <w:t>XVIII. OCHRONA DANYCH OSOBOWYCH:</w:t>
      </w:r>
    </w:p>
    <w:p w14:paraId="7EEB79A0" w14:textId="77777777" w:rsidR="00C3533E" w:rsidRPr="00517B1B" w:rsidRDefault="00C3533E" w:rsidP="00C3533E">
      <w:pPr>
        <w:pStyle w:val="pkt"/>
        <w:numPr>
          <w:ilvl w:val="0"/>
          <w:numId w:val="5"/>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AA5F65F"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lastRenderedPageBreak/>
        <w:t xml:space="preserve">administratorem Pani/Pana danych osobowych jest Starostwo Powiatowe w Kłodzku (Starosta Kłodzki) ul. Okrzei 1, 57-300 Kłodzko tel. 74 865 75 23 </w:t>
      </w:r>
    </w:p>
    <w:p w14:paraId="3BE96F1B"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 xml:space="preserve">administrator wyznaczył Inspektora Danych Osobowych, jest nim Pani Ewa Wiórko, z którą można się kontaktować pod adresem e-mail:e.wiorko@powiat.klodzko.pl </w:t>
      </w:r>
    </w:p>
    <w:p w14:paraId="05583B6D" w14:textId="77777777" w:rsidR="00C3533E" w:rsidRPr="00517B1B" w:rsidRDefault="00C3533E" w:rsidP="00C3533E">
      <w:pPr>
        <w:pStyle w:val="pkt"/>
        <w:spacing w:before="0" w:after="0"/>
        <w:ind w:left="709" w:firstLine="0"/>
        <w:rPr>
          <w:sz w:val="22"/>
          <w:szCs w:val="22"/>
        </w:rPr>
      </w:pPr>
      <w:r w:rsidRPr="00517B1B">
        <w:rPr>
          <w:sz w:val="22"/>
          <w:szCs w:val="22"/>
        </w:rPr>
        <w:t>tel 74 865 75 15</w:t>
      </w:r>
    </w:p>
    <w:p w14:paraId="24EC6532"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1BF2E32B"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50019E58"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2478DF"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373DFA39" w14:textId="77777777" w:rsidR="00C3533E" w:rsidRPr="00517B1B" w:rsidRDefault="00C3533E" w:rsidP="00C3533E">
      <w:pPr>
        <w:pStyle w:val="pkt"/>
        <w:numPr>
          <w:ilvl w:val="0"/>
          <w:numId w:val="4"/>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FB5362B"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posiada Pani/Pan:</w:t>
      </w:r>
    </w:p>
    <w:p w14:paraId="45EC0B2E" w14:textId="3796238E" w:rsidR="00C3533E" w:rsidRPr="00517B1B" w:rsidRDefault="00C3533E" w:rsidP="00C3533E">
      <w:pPr>
        <w:pStyle w:val="pkt"/>
        <w:numPr>
          <w:ilvl w:val="0"/>
          <w:numId w:val="6"/>
        </w:numPr>
        <w:spacing w:before="0" w:after="0"/>
        <w:ind w:left="567" w:hanging="283"/>
        <w:rPr>
          <w:sz w:val="22"/>
          <w:szCs w:val="22"/>
        </w:rPr>
      </w:pPr>
      <w:r w:rsidRPr="00517B1B">
        <w:rPr>
          <w:sz w:val="22"/>
          <w:szCs w:val="22"/>
        </w:rPr>
        <w:tab/>
        <w:t xml:space="preserve">na podstawie art. 15 RODO prawo dostępu do danych osobowych Pani/Pana dotyczących </w:t>
      </w:r>
      <w:r w:rsidR="008E6FB8">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75AB59" w14:textId="77777777" w:rsidR="00C3533E" w:rsidRPr="00517B1B" w:rsidRDefault="00C3533E" w:rsidP="00C3533E">
      <w:pPr>
        <w:pStyle w:val="pkt"/>
        <w:numPr>
          <w:ilvl w:val="0"/>
          <w:numId w:val="6"/>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3C3B1B52" w14:textId="77777777" w:rsidR="00C3533E" w:rsidRPr="00517B1B" w:rsidRDefault="00C3533E" w:rsidP="00C3533E">
      <w:pPr>
        <w:pStyle w:val="pkt"/>
        <w:numPr>
          <w:ilvl w:val="0"/>
          <w:numId w:val="6"/>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4293F626" w14:textId="77777777" w:rsidR="00C3533E" w:rsidRPr="00517B1B" w:rsidRDefault="00C3533E" w:rsidP="00C3533E">
      <w:pPr>
        <w:pStyle w:val="pkt"/>
        <w:numPr>
          <w:ilvl w:val="0"/>
          <w:numId w:val="6"/>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156F615" w14:textId="77777777" w:rsidR="00C3533E" w:rsidRPr="00517B1B" w:rsidRDefault="00C3533E" w:rsidP="00C3533E">
      <w:pPr>
        <w:pStyle w:val="pkt"/>
        <w:numPr>
          <w:ilvl w:val="0"/>
          <w:numId w:val="4"/>
        </w:numPr>
        <w:spacing w:before="0" w:after="0"/>
        <w:ind w:left="709" w:hanging="401"/>
        <w:rPr>
          <w:sz w:val="22"/>
          <w:szCs w:val="22"/>
        </w:rPr>
      </w:pPr>
      <w:r w:rsidRPr="00517B1B">
        <w:rPr>
          <w:sz w:val="22"/>
          <w:szCs w:val="22"/>
        </w:rPr>
        <w:t>nie przysługuje Pani/Panu:</w:t>
      </w:r>
    </w:p>
    <w:p w14:paraId="402B5B25" w14:textId="77777777" w:rsidR="00C3533E" w:rsidRPr="00517B1B" w:rsidRDefault="00C3533E" w:rsidP="00C3533E">
      <w:pPr>
        <w:pStyle w:val="pkt"/>
        <w:numPr>
          <w:ilvl w:val="0"/>
          <w:numId w:val="7"/>
        </w:numPr>
        <w:spacing w:before="0" w:after="0"/>
        <w:ind w:left="567" w:hanging="283"/>
        <w:rPr>
          <w:sz w:val="22"/>
          <w:szCs w:val="22"/>
        </w:rPr>
      </w:pPr>
      <w:r w:rsidRPr="00517B1B">
        <w:rPr>
          <w:sz w:val="22"/>
          <w:szCs w:val="22"/>
        </w:rPr>
        <w:tab/>
        <w:t>w związku z art. 17 ust. 3 lit. b, d lub e RODO prawo do usunięcia danych osobowych;</w:t>
      </w:r>
    </w:p>
    <w:p w14:paraId="5A547A46" w14:textId="77777777" w:rsidR="00C3533E" w:rsidRPr="00517B1B" w:rsidRDefault="00C3533E" w:rsidP="00C3533E">
      <w:pPr>
        <w:pStyle w:val="pkt"/>
        <w:numPr>
          <w:ilvl w:val="0"/>
          <w:numId w:val="7"/>
        </w:numPr>
        <w:spacing w:before="0" w:after="0"/>
        <w:ind w:left="567" w:hanging="283"/>
        <w:rPr>
          <w:sz w:val="22"/>
          <w:szCs w:val="22"/>
        </w:rPr>
      </w:pPr>
      <w:r w:rsidRPr="00517B1B">
        <w:rPr>
          <w:sz w:val="22"/>
          <w:szCs w:val="22"/>
        </w:rPr>
        <w:tab/>
        <w:t>prawo do przenoszenia danych osobowych, o którym mowa w art. 20 RODO;</w:t>
      </w:r>
    </w:p>
    <w:p w14:paraId="75E3B57B" w14:textId="77777777" w:rsidR="00C3533E" w:rsidRPr="00517B1B" w:rsidRDefault="00C3533E" w:rsidP="00C3533E">
      <w:pPr>
        <w:pStyle w:val="pkt"/>
        <w:numPr>
          <w:ilvl w:val="0"/>
          <w:numId w:val="7"/>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53DCD14D" w14:textId="6F1A5103" w:rsidR="00C3533E" w:rsidRPr="00EA2607" w:rsidRDefault="00C3533E" w:rsidP="00C3533E">
      <w:pPr>
        <w:pStyle w:val="pkt"/>
        <w:numPr>
          <w:ilvl w:val="0"/>
          <w:numId w:val="4"/>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5662DE" w14:textId="77777777" w:rsidR="00C3533E" w:rsidRPr="00517B1B" w:rsidRDefault="00C3533E" w:rsidP="00C3533E">
      <w:pPr>
        <w:rPr>
          <w:rFonts w:ascii="Times New Roman" w:hAnsi="Times New Roman"/>
          <w:b/>
          <w:bCs/>
        </w:rPr>
      </w:pPr>
      <w:r w:rsidRPr="00517B1B">
        <w:rPr>
          <w:rFonts w:ascii="Times New Roman" w:hAnsi="Times New Roman"/>
          <w:b/>
          <w:bCs/>
        </w:rPr>
        <w:t>XIX. ZAŁĄCZNIKI DO SPECYFIKACJI:</w:t>
      </w:r>
    </w:p>
    <w:p w14:paraId="621BCE11" w14:textId="77777777" w:rsidR="00C3533E" w:rsidRPr="00517B1B" w:rsidRDefault="00C3533E" w:rsidP="00C3533E">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 Formularz oferty,</w:t>
      </w:r>
    </w:p>
    <w:p w14:paraId="5FBD3FD6" w14:textId="77777777" w:rsidR="00C3533E" w:rsidRPr="00517B1B" w:rsidRDefault="00C3533E" w:rsidP="00C3533E">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Oświadczenie o spełnianiu warunków udziału w postępowaniu,                   </w:t>
      </w:r>
      <w:r w:rsidRPr="001260EB">
        <w:rPr>
          <w:sz w:val="22"/>
          <w:szCs w:val="22"/>
        </w:rPr>
        <w:t xml:space="preserve">Załącznik nr 3 do SWZ – </w:t>
      </w:r>
      <w:r w:rsidRPr="001260EB">
        <w:rPr>
          <w:color w:val="000000"/>
          <w:sz w:val="22"/>
          <w:szCs w:val="22"/>
        </w:rPr>
        <w:t>Oświadczenie podmiotu udostępniającego zasoby potwierdzające spełnianie warunków udziału w postępowaniu,</w:t>
      </w:r>
    </w:p>
    <w:p w14:paraId="7A46D087" w14:textId="77777777" w:rsidR="00C3533E" w:rsidRPr="00517B1B" w:rsidRDefault="00C3533E" w:rsidP="00C3533E">
      <w:pPr>
        <w:jc w:val="both"/>
        <w:rPr>
          <w:rFonts w:ascii="Times New Roman" w:hAnsi="Times New Roman"/>
        </w:rPr>
      </w:pPr>
      <w:r w:rsidRPr="00517B1B">
        <w:rPr>
          <w:rFonts w:ascii="Times New Roman" w:hAnsi="Times New Roman"/>
        </w:rPr>
        <w:t xml:space="preserve">Załącznik nr </w:t>
      </w:r>
      <w:r>
        <w:rPr>
          <w:rFonts w:ascii="Times New Roman" w:hAnsi="Times New Roman"/>
        </w:rPr>
        <w:t>4</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09BAB871" w14:textId="77777777" w:rsidR="00C3533E" w:rsidRPr="00517B1B" w:rsidRDefault="00C3533E" w:rsidP="00C3533E">
      <w:pPr>
        <w:jc w:val="both"/>
        <w:rPr>
          <w:rFonts w:ascii="Times New Roman" w:hAnsi="Times New Roman"/>
        </w:rPr>
      </w:pPr>
      <w:r w:rsidRPr="00517B1B">
        <w:rPr>
          <w:rFonts w:ascii="Times New Roman" w:hAnsi="Times New Roman"/>
        </w:rPr>
        <w:t xml:space="preserve">Załącznik nr </w:t>
      </w:r>
      <w:r>
        <w:rPr>
          <w:rFonts w:ascii="Times New Roman" w:hAnsi="Times New Roman"/>
        </w:rPr>
        <w:t>5</w:t>
      </w:r>
      <w:r w:rsidRPr="00517B1B">
        <w:rPr>
          <w:rFonts w:ascii="Times New Roman" w:hAnsi="Times New Roman"/>
        </w:rPr>
        <w:t xml:space="preserve"> do SWZ - </w:t>
      </w:r>
      <w:r>
        <w:rPr>
          <w:rFonts w:ascii="Times New Roman" w:hAnsi="Times New Roman"/>
          <w:color w:val="000000"/>
        </w:rPr>
        <w:t>O</w:t>
      </w:r>
      <w:r w:rsidRPr="00B90F04">
        <w:rPr>
          <w:rFonts w:ascii="Times New Roman" w:hAnsi="Times New Roman"/>
          <w:color w:val="000000"/>
        </w:rPr>
        <w:t>świadczenie podmiotu udostępniającego zasoby</w:t>
      </w:r>
      <w:r>
        <w:rPr>
          <w:rFonts w:ascii="Times New Roman" w:hAnsi="Times New Roman"/>
          <w:color w:val="000000"/>
        </w:rPr>
        <w:t xml:space="preserve"> dotyczące przesłanek wykluczenia,</w:t>
      </w:r>
    </w:p>
    <w:p w14:paraId="123E608E" w14:textId="5FA2D5E0" w:rsidR="00EA2607" w:rsidRDefault="00C3533E" w:rsidP="00C3533E">
      <w:pPr>
        <w:pStyle w:val="Tekstpodstawowy"/>
        <w:rPr>
          <w:bCs/>
          <w:color w:val="000000"/>
          <w:sz w:val="22"/>
          <w:szCs w:val="22"/>
        </w:rPr>
      </w:pPr>
      <w:r w:rsidRPr="00517B1B">
        <w:rPr>
          <w:sz w:val="22"/>
          <w:szCs w:val="22"/>
        </w:rPr>
        <w:t xml:space="preserve">Załącznik nr </w:t>
      </w:r>
      <w:r>
        <w:rPr>
          <w:sz w:val="22"/>
          <w:szCs w:val="22"/>
        </w:rPr>
        <w:t>6</w:t>
      </w:r>
      <w:r w:rsidRPr="00517B1B">
        <w:rPr>
          <w:sz w:val="22"/>
          <w:szCs w:val="22"/>
        </w:rPr>
        <w:t xml:space="preserve"> do SWZ – </w:t>
      </w:r>
      <w:r w:rsidRPr="00517B1B">
        <w:rPr>
          <w:bCs/>
          <w:color w:val="000000"/>
          <w:sz w:val="22"/>
          <w:szCs w:val="22"/>
        </w:rPr>
        <w:t>Istotne postanowienia umowy.</w:t>
      </w:r>
    </w:p>
    <w:p w14:paraId="0A76E493" w14:textId="77777777" w:rsidR="00EA2607" w:rsidRPr="00EA2607" w:rsidRDefault="00EA2607" w:rsidP="00EA2607">
      <w:pPr>
        <w:pStyle w:val="Nagwek1"/>
        <w:jc w:val="right"/>
        <w:rPr>
          <w:b w:val="0"/>
          <w:sz w:val="22"/>
          <w:szCs w:val="22"/>
        </w:rPr>
      </w:pPr>
      <w:r w:rsidRPr="00EA2607">
        <w:rPr>
          <w:b w:val="0"/>
          <w:sz w:val="22"/>
          <w:szCs w:val="22"/>
        </w:rPr>
        <w:lastRenderedPageBreak/>
        <w:t>Załącznik nr 1 do SIWZ</w:t>
      </w:r>
    </w:p>
    <w:p w14:paraId="0E2B9926" w14:textId="77777777" w:rsidR="00EA2607" w:rsidRPr="00EA2607" w:rsidRDefault="00EA2607" w:rsidP="00EA2607">
      <w:pPr>
        <w:rPr>
          <w:rFonts w:ascii="Times New Roman" w:hAnsi="Times New Roman"/>
        </w:rPr>
      </w:pPr>
      <w:r w:rsidRPr="00EA2607">
        <w:rPr>
          <w:rFonts w:ascii="Times New Roman" w:hAnsi="Times New Roman"/>
        </w:rPr>
        <w:t xml:space="preserve">Nazwa Wykonawcy: </w:t>
      </w:r>
      <w:r w:rsidRPr="00EA2607">
        <w:rPr>
          <w:rFonts w:ascii="Times New Roman" w:hAnsi="Times New Roman"/>
        </w:rPr>
        <w:tab/>
        <w:t>...................................</w:t>
      </w:r>
    </w:p>
    <w:p w14:paraId="399EEDB1" w14:textId="77777777" w:rsidR="00EA2607" w:rsidRPr="00EA2607" w:rsidRDefault="00EA2607" w:rsidP="00EA2607">
      <w:pPr>
        <w:rPr>
          <w:rFonts w:ascii="Times New Roman" w:hAnsi="Times New Roman"/>
        </w:rPr>
      </w:pPr>
      <w:r w:rsidRPr="00EA2607">
        <w:rPr>
          <w:rFonts w:ascii="Times New Roman" w:hAnsi="Times New Roman"/>
        </w:rPr>
        <w:t xml:space="preserve">Adres Wykonawcy: </w:t>
      </w:r>
      <w:r w:rsidRPr="00EA2607">
        <w:rPr>
          <w:rFonts w:ascii="Times New Roman" w:hAnsi="Times New Roman"/>
        </w:rPr>
        <w:tab/>
        <w:t>...................................</w:t>
      </w:r>
    </w:p>
    <w:p w14:paraId="2111838F" w14:textId="77777777" w:rsidR="00EA2607" w:rsidRPr="00EA2607" w:rsidRDefault="00EA2607" w:rsidP="00EA2607">
      <w:pPr>
        <w:rPr>
          <w:rFonts w:ascii="Times New Roman" w:hAnsi="Times New Roman"/>
        </w:rPr>
      </w:pPr>
      <w:r w:rsidRPr="00EA2607">
        <w:rPr>
          <w:rFonts w:ascii="Times New Roman" w:hAnsi="Times New Roman"/>
        </w:rPr>
        <w:t xml:space="preserve">NIP, REGON:    </w:t>
      </w:r>
      <w:r w:rsidRPr="00EA2607">
        <w:rPr>
          <w:rFonts w:ascii="Times New Roman" w:hAnsi="Times New Roman"/>
        </w:rPr>
        <w:tab/>
        <w:t>...................................</w:t>
      </w:r>
    </w:p>
    <w:p w14:paraId="37F0B9C6" w14:textId="5A16A8A3" w:rsidR="00EA2607" w:rsidRPr="00EA2607" w:rsidRDefault="00EA2607" w:rsidP="00EA2607">
      <w:pPr>
        <w:rPr>
          <w:rFonts w:ascii="Times New Roman" w:hAnsi="Times New Roman"/>
        </w:rPr>
      </w:pPr>
      <w:r w:rsidRPr="00EA2607">
        <w:rPr>
          <w:rFonts w:ascii="Times New Roman" w:hAnsi="Times New Roman"/>
        </w:rPr>
        <w:t>Tel./faks:</w:t>
      </w:r>
      <w:r w:rsidRPr="00EA2607">
        <w:rPr>
          <w:rFonts w:ascii="Times New Roman" w:hAnsi="Times New Roman"/>
        </w:rPr>
        <w:tab/>
        <w:t xml:space="preserve">          </w:t>
      </w:r>
      <w:r>
        <w:rPr>
          <w:rFonts w:ascii="Times New Roman" w:hAnsi="Times New Roman"/>
        </w:rPr>
        <w:t xml:space="preserve">  </w:t>
      </w:r>
      <w:r w:rsidRPr="00EA2607">
        <w:rPr>
          <w:rFonts w:ascii="Times New Roman" w:hAnsi="Times New Roman"/>
        </w:rPr>
        <w:t xml:space="preserve"> ...................................</w:t>
      </w:r>
    </w:p>
    <w:p w14:paraId="2913BCF1" w14:textId="31FF26BF" w:rsidR="00EA2607" w:rsidRDefault="00EA2607" w:rsidP="00EA2607">
      <w:pPr>
        <w:rPr>
          <w:rFonts w:ascii="Times New Roman" w:hAnsi="Times New Roman"/>
        </w:rPr>
      </w:pPr>
      <w:r w:rsidRPr="00EA2607">
        <w:rPr>
          <w:rFonts w:ascii="Times New Roman" w:hAnsi="Times New Roman"/>
        </w:rPr>
        <w:t xml:space="preserve">E-mail:                      </w:t>
      </w:r>
      <w:r>
        <w:rPr>
          <w:rFonts w:ascii="Times New Roman" w:hAnsi="Times New Roman"/>
        </w:rPr>
        <w:t xml:space="preserve">   </w:t>
      </w:r>
      <w:r w:rsidRPr="00EA2607">
        <w:rPr>
          <w:rFonts w:ascii="Times New Roman" w:hAnsi="Times New Roman"/>
        </w:rPr>
        <w:t xml:space="preserve"> ……………………………………….</w:t>
      </w:r>
    </w:p>
    <w:p w14:paraId="247E3818" w14:textId="77777777" w:rsidR="00EA2607" w:rsidRPr="00EA2607" w:rsidRDefault="00EA2607" w:rsidP="00EA2607">
      <w:pPr>
        <w:rPr>
          <w:rFonts w:ascii="Times New Roman" w:hAnsi="Times New Roman"/>
        </w:rPr>
      </w:pPr>
    </w:p>
    <w:p w14:paraId="7544457C" w14:textId="77777777" w:rsidR="00EA2607" w:rsidRPr="00EA2607" w:rsidRDefault="00EA2607" w:rsidP="00EA2607">
      <w:pPr>
        <w:pStyle w:val="Nagwek2"/>
        <w:suppressAutoHyphens/>
        <w:jc w:val="center"/>
        <w:rPr>
          <w:rFonts w:ascii="Times New Roman" w:hAnsi="Times New Roman" w:cs="Times New Roman"/>
          <w:i/>
          <w:color w:val="000000" w:themeColor="text1"/>
          <w:sz w:val="22"/>
          <w:szCs w:val="22"/>
        </w:rPr>
      </w:pPr>
      <w:r w:rsidRPr="00EA2607">
        <w:rPr>
          <w:rFonts w:ascii="Times New Roman" w:hAnsi="Times New Roman" w:cs="Times New Roman"/>
          <w:color w:val="000000" w:themeColor="text1"/>
          <w:sz w:val="22"/>
          <w:szCs w:val="22"/>
        </w:rPr>
        <w:t xml:space="preserve">FORMULARZ OFERTOWY    </w:t>
      </w:r>
    </w:p>
    <w:p w14:paraId="572AA161" w14:textId="77777777" w:rsidR="00EA2607" w:rsidRPr="00EA2607" w:rsidRDefault="00EA2607" w:rsidP="00EA2607">
      <w:pPr>
        <w:jc w:val="both"/>
        <w:rPr>
          <w:rFonts w:ascii="Times New Roman" w:hAnsi="Times New Roman"/>
          <w:b/>
        </w:rPr>
      </w:pPr>
      <w:r w:rsidRPr="00EA2607">
        <w:rPr>
          <w:rFonts w:ascii="Times New Roman" w:hAnsi="Times New Roman"/>
          <w:b/>
        </w:rPr>
        <w:t>Dostawa tablic rejestracyjnych do oznaczenia pojazdów dla Starostwa Powiatowego w Kłodzku.</w:t>
      </w:r>
    </w:p>
    <w:p w14:paraId="197DDF7B" w14:textId="77777777" w:rsidR="00EA2607" w:rsidRPr="00EA2607" w:rsidRDefault="00EA2607" w:rsidP="00EA2607">
      <w:pPr>
        <w:jc w:val="both"/>
        <w:rPr>
          <w:rFonts w:ascii="Times New Roman" w:hAnsi="Times New Roman"/>
        </w:rPr>
      </w:pPr>
    </w:p>
    <w:p w14:paraId="0CF331FA"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Oferujemy wykonanie dostaw określonych w Specyfikacji Istotnych Warunków Zamówienia:</w:t>
      </w:r>
    </w:p>
    <w:p w14:paraId="68D0F173" w14:textId="77777777" w:rsidR="00EA2607" w:rsidRPr="00EA2607" w:rsidRDefault="00EA2607" w:rsidP="00EA2607">
      <w:pPr>
        <w:suppressAutoHyphens/>
        <w:ind w:left="360"/>
        <w:jc w:val="both"/>
        <w:rPr>
          <w:rFonts w:ascii="Times New Roman" w:hAnsi="Times New Roman"/>
        </w:rPr>
      </w:pPr>
      <w:r w:rsidRPr="00EA2607">
        <w:rPr>
          <w:rFonts w:ascii="Times New Roman" w:hAnsi="Times New Roman"/>
        </w:rPr>
        <w:t>a) cena:</w:t>
      </w:r>
    </w:p>
    <w:tbl>
      <w:tblPr>
        <w:tblW w:w="90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495"/>
        <w:gridCol w:w="1114"/>
        <w:gridCol w:w="1329"/>
        <w:gridCol w:w="1302"/>
        <w:gridCol w:w="675"/>
        <w:gridCol w:w="1539"/>
      </w:tblGrid>
      <w:tr w:rsidR="00EA2607" w:rsidRPr="00EA2607" w14:paraId="0747E7B5" w14:textId="77777777" w:rsidTr="00EA2607">
        <w:tc>
          <w:tcPr>
            <w:tcW w:w="589" w:type="dxa"/>
            <w:shd w:val="clear" w:color="auto" w:fill="auto"/>
          </w:tcPr>
          <w:p w14:paraId="32CBBA5F"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L.p.</w:t>
            </w:r>
          </w:p>
        </w:tc>
        <w:tc>
          <w:tcPr>
            <w:tcW w:w="2495" w:type="dxa"/>
            <w:shd w:val="clear" w:color="auto" w:fill="auto"/>
          </w:tcPr>
          <w:p w14:paraId="4CB99013"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Asortyment</w:t>
            </w:r>
          </w:p>
        </w:tc>
        <w:tc>
          <w:tcPr>
            <w:tcW w:w="1114" w:type="dxa"/>
            <w:shd w:val="clear" w:color="auto" w:fill="auto"/>
          </w:tcPr>
          <w:p w14:paraId="05D90046"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Ilość</w:t>
            </w:r>
          </w:p>
        </w:tc>
        <w:tc>
          <w:tcPr>
            <w:tcW w:w="1329" w:type="dxa"/>
            <w:shd w:val="clear" w:color="auto" w:fill="auto"/>
          </w:tcPr>
          <w:p w14:paraId="70EC28F6"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Cena jednostkowa netto</w:t>
            </w:r>
          </w:p>
        </w:tc>
        <w:tc>
          <w:tcPr>
            <w:tcW w:w="1302" w:type="dxa"/>
            <w:shd w:val="clear" w:color="auto" w:fill="auto"/>
          </w:tcPr>
          <w:p w14:paraId="2EEC53AA"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 xml:space="preserve">Cena </w:t>
            </w:r>
          </w:p>
          <w:p w14:paraId="3B52629F"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netto za całość zł</w:t>
            </w:r>
          </w:p>
        </w:tc>
        <w:tc>
          <w:tcPr>
            <w:tcW w:w="675" w:type="dxa"/>
            <w:shd w:val="clear" w:color="auto" w:fill="auto"/>
          </w:tcPr>
          <w:p w14:paraId="629E3AA3"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VAT</w:t>
            </w:r>
          </w:p>
        </w:tc>
        <w:tc>
          <w:tcPr>
            <w:tcW w:w="1539" w:type="dxa"/>
            <w:shd w:val="clear" w:color="auto" w:fill="auto"/>
          </w:tcPr>
          <w:p w14:paraId="6B3C66FD" w14:textId="77777777" w:rsidR="00EA2607" w:rsidRPr="00EA2607" w:rsidRDefault="00EA2607" w:rsidP="0004759D">
            <w:pPr>
              <w:jc w:val="center"/>
              <w:rPr>
                <w:rFonts w:ascii="Times New Roman" w:hAnsi="Times New Roman"/>
                <w:lang w:eastAsia="pl-PL"/>
              </w:rPr>
            </w:pPr>
            <w:r w:rsidRPr="00EA2607">
              <w:rPr>
                <w:rFonts w:ascii="Times New Roman" w:hAnsi="Times New Roman"/>
                <w:lang w:eastAsia="pl-PL"/>
              </w:rPr>
              <w:t>Cena brutto za całość zł</w:t>
            </w:r>
          </w:p>
        </w:tc>
      </w:tr>
      <w:tr w:rsidR="00EA2607" w:rsidRPr="00EA2607" w14:paraId="3A0F36C0" w14:textId="77777777" w:rsidTr="00EA2607">
        <w:tc>
          <w:tcPr>
            <w:tcW w:w="589" w:type="dxa"/>
            <w:shd w:val="clear" w:color="auto" w:fill="auto"/>
          </w:tcPr>
          <w:p w14:paraId="6C90BE87" w14:textId="77777777" w:rsidR="00EA2607" w:rsidRPr="00EA2607" w:rsidRDefault="00EA2607" w:rsidP="0004759D">
            <w:pPr>
              <w:jc w:val="both"/>
              <w:rPr>
                <w:rFonts w:ascii="Times New Roman" w:hAnsi="Times New Roman"/>
                <w:lang w:eastAsia="pl-PL"/>
              </w:rPr>
            </w:pPr>
            <w:r w:rsidRPr="00EA2607">
              <w:rPr>
                <w:rFonts w:ascii="Times New Roman" w:hAnsi="Times New Roman"/>
                <w:lang w:eastAsia="pl-PL"/>
              </w:rPr>
              <w:t>1.</w:t>
            </w:r>
          </w:p>
        </w:tc>
        <w:tc>
          <w:tcPr>
            <w:tcW w:w="2495" w:type="dxa"/>
            <w:shd w:val="clear" w:color="auto" w:fill="auto"/>
          </w:tcPr>
          <w:p w14:paraId="07EA2E98" w14:textId="13A01EB3" w:rsidR="00EA2607" w:rsidRPr="00EA2607" w:rsidRDefault="00EA2607" w:rsidP="0004759D">
            <w:pPr>
              <w:rPr>
                <w:rFonts w:ascii="Times New Roman" w:hAnsi="Times New Roman"/>
                <w:lang w:eastAsia="pl-PL"/>
              </w:rPr>
            </w:pPr>
            <w:r w:rsidRPr="00EA2607">
              <w:rPr>
                <w:rFonts w:ascii="Times New Roman" w:hAnsi="Times New Roman"/>
                <w:lang w:eastAsia="pl-PL"/>
              </w:rPr>
              <w:t xml:space="preserve">tablice rejestracyjne jednorzędowe i dwurzę-dowe (stałe,tymczasowe, indywidualne,zabytkowe) do oznaczenia pojazdów samochodowych  </w:t>
            </w:r>
          </w:p>
        </w:tc>
        <w:tc>
          <w:tcPr>
            <w:tcW w:w="1114" w:type="dxa"/>
            <w:shd w:val="clear" w:color="auto" w:fill="auto"/>
          </w:tcPr>
          <w:p w14:paraId="3E0A1FE9" w14:textId="408BE022" w:rsidR="00EA2607" w:rsidRPr="00EA2607" w:rsidRDefault="00F51F9C" w:rsidP="0004759D">
            <w:pPr>
              <w:jc w:val="both"/>
              <w:rPr>
                <w:rFonts w:ascii="Times New Roman" w:hAnsi="Times New Roman"/>
                <w:lang w:eastAsia="pl-PL"/>
              </w:rPr>
            </w:pPr>
            <w:r>
              <w:rPr>
                <w:rFonts w:ascii="Times New Roman" w:hAnsi="Times New Roman"/>
                <w:lang w:eastAsia="pl-PL"/>
              </w:rPr>
              <w:t>30</w:t>
            </w:r>
            <w:r w:rsidR="00EA2607" w:rsidRPr="00EA2607">
              <w:rPr>
                <w:rFonts w:ascii="Times New Roman" w:hAnsi="Times New Roman"/>
                <w:lang w:eastAsia="pl-PL"/>
              </w:rPr>
              <w:t>.000 kpl.</w:t>
            </w:r>
          </w:p>
        </w:tc>
        <w:tc>
          <w:tcPr>
            <w:tcW w:w="1329" w:type="dxa"/>
            <w:shd w:val="clear" w:color="auto" w:fill="auto"/>
          </w:tcPr>
          <w:p w14:paraId="58F14107" w14:textId="77777777" w:rsidR="00EA2607" w:rsidRDefault="00EA2607" w:rsidP="0004759D">
            <w:pPr>
              <w:jc w:val="both"/>
              <w:rPr>
                <w:rFonts w:ascii="Times New Roman" w:hAnsi="Times New Roman"/>
                <w:lang w:eastAsia="pl-PL"/>
              </w:rPr>
            </w:pPr>
          </w:p>
          <w:p w14:paraId="25770B4F" w14:textId="4873C376" w:rsidR="00EA2607" w:rsidRPr="00EA2607" w:rsidRDefault="00EA2607" w:rsidP="0004759D">
            <w:pPr>
              <w:jc w:val="both"/>
              <w:rPr>
                <w:rFonts w:ascii="Times New Roman" w:hAnsi="Times New Roman"/>
                <w:lang w:eastAsia="pl-PL"/>
              </w:rPr>
            </w:pPr>
            <w:r>
              <w:rPr>
                <w:rFonts w:ascii="Times New Roman" w:hAnsi="Times New Roman"/>
                <w:lang w:eastAsia="pl-PL"/>
              </w:rPr>
              <w:t>………… zł</w:t>
            </w:r>
          </w:p>
        </w:tc>
        <w:tc>
          <w:tcPr>
            <w:tcW w:w="1302" w:type="dxa"/>
            <w:shd w:val="clear" w:color="auto" w:fill="auto"/>
          </w:tcPr>
          <w:p w14:paraId="56417DCB" w14:textId="77777777" w:rsidR="00EA2607" w:rsidRDefault="00EA2607" w:rsidP="0004759D">
            <w:pPr>
              <w:jc w:val="both"/>
              <w:rPr>
                <w:rFonts w:ascii="Times New Roman" w:hAnsi="Times New Roman"/>
                <w:lang w:eastAsia="pl-PL"/>
              </w:rPr>
            </w:pPr>
          </w:p>
          <w:p w14:paraId="62F98B1F" w14:textId="600182D4" w:rsidR="00EA2607" w:rsidRPr="00EA2607" w:rsidRDefault="00EA2607" w:rsidP="0004759D">
            <w:pPr>
              <w:jc w:val="both"/>
              <w:rPr>
                <w:rFonts w:ascii="Times New Roman" w:hAnsi="Times New Roman"/>
                <w:lang w:eastAsia="pl-PL"/>
              </w:rPr>
            </w:pPr>
            <w:r>
              <w:rPr>
                <w:rFonts w:ascii="Times New Roman" w:hAnsi="Times New Roman"/>
                <w:lang w:eastAsia="pl-PL"/>
              </w:rPr>
              <w:t>………… zł</w:t>
            </w:r>
          </w:p>
        </w:tc>
        <w:tc>
          <w:tcPr>
            <w:tcW w:w="675" w:type="dxa"/>
            <w:shd w:val="clear" w:color="auto" w:fill="auto"/>
          </w:tcPr>
          <w:p w14:paraId="1A5B11A9" w14:textId="77777777" w:rsidR="00EA2607" w:rsidRPr="00EA2607" w:rsidRDefault="00EA2607" w:rsidP="0004759D">
            <w:pPr>
              <w:jc w:val="both"/>
              <w:rPr>
                <w:rFonts w:ascii="Times New Roman" w:hAnsi="Times New Roman"/>
                <w:lang w:eastAsia="pl-PL"/>
              </w:rPr>
            </w:pPr>
            <w:r w:rsidRPr="00EA2607">
              <w:rPr>
                <w:rFonts w:ascii="Times New Roman" w:hAnsi="Times New Roman"/>
                <w:lang w:eastAsia="pl-PL"/>
              </w:rPr>
              <w:t>23%</w:t>
            </w:r>
          </w:p>
        </w:tc>
        <w:tc>
          <w:tcPr>
            <w:tcW w:w="1539" w:type="dxa"/>
            <w:shd w:val="clear" w:color="auto" w:fill="auto"/>
          </w:tcPr>
          <w:p w14:paraId="1656575B" w14:textId="77777777" w:rsidR="00EA2607" w:rsidRDefault="00EA2607" w:rsidP="0004759D">
            <w:pPr>
              <w:jc w:val="both"/>
              <w:rPr>
                <w:rFonts w:ascii="Times New Roman" w:hAnsi="Times New Roman"/>
                <w:lang w:eastAsia="pl-PL"/>
              </w:rPr>
            </w:pPr>
          </w:p>
          <w:p w14:paraId="32C13B5D" w14:textId="42EC9A48" w:rsidR="00EA2607" w:rsidRPr="00EA2607" w:rsidRDefault="00EA2607" w:rsidP="0004759D">
            <w:pPr>
              <w:jc w:val="both"/>
              <w:rPr>
                <w:rFonts w:ascii="Times New Roman" w:hAnsi="Times New Roman"/>
                <w:lang w:eastAsia="pl-PL"/>
              </w:rPr>
            </w:pPr>
            <w:r>
              <w:rPr>
                <w:rFonts w:ascii="Times New Roman" w:hAnsi="Times New Roman"/>
                <w:lang w:eastAsia="pl-PL"/>
              </w:rPr>
              <w:t>…………</w:t>
            </w:r>
            <w:r w:rsidR="00F51F9C">
              <w:rPr>
                <w:rFonts w:ascii="Times New Roman" w:hAnsi="Times New Roman"/>
                <w:lang w:eastAsia="pl-PL"/>
              </w:rPr>
              <w:t>…</w:t>
            </w:r>
            <w:r>
              <w:rPr>
                <w:rFonts w:ascii="Times New Roman" w:hAnsi="Times New Roman"/>
                <w:lang w:eastAsia="pl-PL"/>
              </w:rPr>
              <w:t xml:space="preserve"> zł</w:t>
            </w:r>
          </w:p>
        </w:tc>
      </w:tr>
      <w:tr w:rsidR="00F51F9C" w:rsidRPr="00EA2607" w14:paraId="77F1F01A" w14:textId="77777777" w:rsidTr="00EA2607">
        <w:tc>
          <w:tcPr>
            <w:tcW w:w="589" w:type="dxa"/>
            <w:shd w:val="clear" w:color="auto" w:fill="auto"/>
          </w:tcPr>
          <w:p w14:paraId="74B44707"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2.</w:t>
            </w:r>
          </w:p>
        </w:tc>
        <w:tc>
          <w:tcPr>
            <w:tcW w:w="2495" w:type="dxa"/>
            <w:shd w:val="clear" w:color="auto" w:fill="auto"/>
          </w:tcPr>
          <w:p w14:paraId="4315CB3B" w14:textId="10D6985F" w:rsidR="00F51F9C" w:rsidRPr="00EA2607" w:rsidRDefault="00F51F9C" w:rsidP="00F51F9C">
            <w:pPr>
              <w:rPr>
                <w:rFonts w:ascii="Times New Roman" w:hAnsi="Times New Roman"/>
                <w:lang w:eastAsia="pl-PL"/>
              </w:rPr>
            </w:pPr>
            <w:r w:rsidRPr="00EA2607">
              <w:rPr>
                <w:rFonts w:ascii="Times New Roman" w:hAnsi="Times New Roman"/>
                <w:lang w:eastAsia="pl-PL"/>
              </w:rPr>
              <w:t>tablice rejestracyjne (stałe, tymczasowe, indywidualne,zabytkowe) do oznaczenia motocykli i ciągników</w:t>
            </w:r>
          </w:p>
        </w:tc>
        <w:tc>
          <w:tcPr>
            <w:tcW w:w="1114" w:type="dxa"/>
            <w:shd w:val="clear" w:color="auto" w:fill="auto"/>
          </w:tcPr>
          <w:p w14:paraId="362281A8"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1500 sztuk</w:t>
            </w:r>
          </w:p>
        </w:tc>
        <w:tc>
          <w:tcPr>
            <w:tcW w:w="1329" w:type="dxa"/>
            <w:shd w:val="clear" w:color="auto" w:fill="auto"/>
          </w:tcPr>
          <w:p w14:paraId="41126BD6" w14:textId="77777777" w:rsidR="00F51F9C" w:rsidRDefault="00F51F9C" w:rsidP="00F51F9C">
            <w:pPr>
              <w:jc w:val="both"/>
              <w:rPr>
                <w:rFonts w:ascii="Times New Roman" w:hAnsi="Times New Roman"/>
                <w:lang w:eastAsia="pl-PL"/>
              </w:rPr>
            </w:pPr>
          </w:p>
          <w:p w14:paraId="64D4E119" w14:textId="7ABFC6FB" w:rsidR="00F51F9C" w:rsidRPr="00EA2607" w:rsidRDefault="00F51F9C" w:rsidP="00F51F9C">
            <w:pPr>
              <w:jc w:val="both"/>
              <w:rPr>
                <w:rFonts w:ascii="Times New Roman" w:hAnsi="Times New Roman"/>
                <w:lang w:eastAsia="pl-PL"/>
              </w:rPr>
            </w:pPr>
            <w:r>
              <w:rPr>
                <w:rFonts w:ascii="Times New Roman" w:hAnsi="Times New Roman"/>
                <w:lang w:eastAsia="pl-PL"/>
              </w:rPr>
              <w:t>………… zł</w:t>
            </w:r>
          </w:p>
        </w:tc>
        <w:tc>
          <w:tcPr>
            <w:tcW w:w="1302" w:type="dxa"/>
            <w:shd w:val="clear" w:color="auto" w:fill="auto"/>
          </w:tcPr>
          <w:p w14:paraId="2FF1C243" w14:textId="77777777" w:rsidR="00F51F9C" w:rsidRDefault="00F51F9C" w:rsidP="00F51F9C">
            <w:pPr>
              <w:jc w:val="both"/>
              <w:rPr>
                <w:rFonts w:ascii="Times New Roman" w:hAnsi="Times New Roman"/>
                <w:lang w:eastAsia="pl-PL"/>
              </w:rPr>
            </w:pPr>
          </w:p>
          <w:p w14:paraId="55CC5878" w14:textId="68B64E84" w:rsidR="00F51F9C" w:rsidRPr="00EA2607" w:rsidRDefault="00F51F9C" w:rsidP="00F51F9C">
            <w:pPr>
              <w:jc w:val="both"/>
              <w:rPr>
                <w:rFonts w:ascii="Times New Roman" w:hAnsi="Times New Roman"/>
                <w:lang w:eastAsia="pl-PL"/>
              </w:rPr>
            </w:pPr>
            <w:r>
              <w:rPr>
                <w:rFonts w:ascii="Times New Roman" w:hAnsi="Times New Roman"/>
                <w:lang w:eastAsia="pl-PL"/>
              </w:rPr>
              <w:t>………… zł</w:t>
            </w:r>
          </w:p>
        </w:tc>
        <w:tc>
          <w:tcPr>
            <w:tcW w:w="675" w:type="dxa"/>
            <w:shd w:val="clear" w:color="auto" w:fill="auto"/>
          </w:tcPr>
          <w:p w14:paraId="1B6ACC03"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23%</w:t>
            </w:r>
          </w:p>
        </w:tc>
        <w:tc>
          <w:tcPr>
            <w:tcW w:w="1539" w:type="dxa"/>
            <w:shd w:val="clear" w:color="auto" w:fill="auto"/>
          </w:tcPr>
          <w:p w14:paraId="41B6C008" w14:textId="77777777" w:rsidR="00F51F9C" w:rsidRDefault="00F51F9C" w:rsidP="00F51F9C">
            <w:pPr>
              <w:jc w:val="both"/>
              <w:rPr>
                <w:rFonts w:ascii="Times New Roman" w:hAnsi="Times New Roman"/>
                <w:lang w:eastAsia="pl-PL"/>
              </w:rPr>
            </w:pPr>
          </w:p>
          <w:p w14:paraId="6B214F73" w14:textId="1AF1D404" w:rsidR="00F51F9C" w:rsidRPr="00EA2607" w:rsidRDefault="00F51F9C" w:rsidP="00F51F9C">
            <w:pPr>
              <w:jc w:val="both"/>
              <w:rPr>
                <w:rFonts w:ascii="Times New Roman" w:hAnsi="Times New Roman"/>
                <w:lang w:eastAsia="pl-PL"/>
              </w:rPr>
            </w:pPr>
            <w:r>
              <w:rPr>
                <w:rFonts w:ascii="Times New Roman" w:hAnsi="Times New Roman"/>
                <w:lang w:eastAsia="pl-PL"/>
              </w:rPr>
              <w:t>…………… zł</w:t>
            </w:r>
            <w:r w:rsidRPr="00EA2607">
              <w:rPr>
                <w:rFonts w:ascii="Times New Roman" w:hAnsi="Times New Roman"/>
                <w:lang w:eastAsia="pl-PL"/>
              </w:rPr>
              <w:t xml:space="preserve">   </w:t>
            </w:r>
          </w:p>
        </w:tc>
      </w:tr>
      <w:tr w:rsidR="00F51F9C" w:rsidRPr="00EA2607" w14:paraId="7B0AB986" w14:textId="77777777" w:rsidTr="00EA2607">
        <w:tc>
          <w:tcPr>
            <w:tcW w:w="589" w:type="dxa"/>
            <w:shd w:val="clear" w:color="auto" w:fill="auto"/>
          </w:tcPr>
          <w:p w14:paraId="17950311"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3.</w:t>
            </w:r>
          </w:p>
        </w:tc>
        <w:tc>
          <w:tcPr>
            <w:tcW w:w="2495" w:type="dxa"/>
            <w:shd w:val="clear" w:color="auto" w:fill="auto"/>
          </w:tcPr>
          <w:p w14:paraId="4AA37320" w14:textId="77777777" w:rsidR="00F51F9C" w:rsidRPr="00EA2607" w:rsidRDefault="00F51F9C" w:rsidP="00F51F9C">
            <w:pPr>
              <w:rPr>
                <w:rFonts w:ascii="Times New Roman" w:hAnsi="Times New Roman"/>
                <w:lang w:eastAsia="pl-PL"/>
              </w:rPr>
            </w:pPr>
            <w:r w:rsidRPr="00EA2607">
              <w:rPr>
                <w:rFonts w:ascii="Times New Roman" w:hAnsi="Times New Roman"/>
                <w:lang w:eastAsia="pl-PL"/>
              </w:rPr>
              <w:t>tablice rejestracyjne (stałe, tymczasowe) do oznaczenia motorowerów</w:t>
            </w:r>
          </w:p>
        </w:tc>
        <w:tc>
          <w:tcPr>
            <w:tcW w:w="1114" w:type="dxa"/>
            <w:shd w:val="clear" w:color="auto" w:fill="auto"/>
          </w:tcPr>
          <w:p w14:paraId="7B846531"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1000 sztuk</w:t>
            </w:r>
          </w:p>
        </w:tc>
        <w:tc>
          <w:tcPr>
            <w:tcW w:w="1329" w:type="dxa"/>
            <w:shd w:val="clear" w:color="auto" w:fill="auto"/>
          </w:tcPr>
          <w:p w14:paraId="1ED36A32" w14:textId="77777777" w:rsidR="00F51F9C" w:rsidRDefault="00F51F9C" w:rsidP="00F51F9C">
            <w:pPr>
              <w:jc w:val="both"/>
              <w:rPr>
                <w:rFonts w:ascii="Times New Roman" w:hAnsi="Times New Roman"/>
                <w:lang w:eastAsia="pl-PL"/>
              </w:rPr>
            </w:pPr>
          </w:p>
          <w:p w14:paraId="212B0F73" w14:textId="2F9DB6DD" w:rsidR="00F51F9C" w:rsidRPr="00EA2607" w:rsidRDefault="00F51F9C" w:rsidP="00F51F9C">
            <w:pPr>
              <w:jc w:val="both"/>
              <w:rPr>
                <w:rFonts w:ascii="Times New Roman" w:hAnsi="Times New Roman"/>
                <w:lang w:eastAsia="pl-PL"/>
              </w:rPr>
            </w:pPr>
            <w:r>
              <w:rPr>
                <w:rFonts w:ascii="Times New Roman" w:hAnsi="Times New Roman"/>
                <w:lang w:eastAsia="pl-PL"/>
              </w:rPr>
              <w:t>………… zł</w:t>
            </w:r>
          </w:p>
        </w:tc>
        <w:tc>
          <w:tcPr>
            <w:tcW w:w="1302" w:type="dxa"/>
            <w:shd w:val="clear" w:color="auto" w:fill="auto"/>
          </w:tcPr>
          <w:p w14:paraId="677675F0" w14:textId="77777777" w:rsidR="00F51F9C" w:rsidRDefault="00F51F9C" w:rsidP="00F51F9C">
            <w:pPr>
              <w:jc w:val="both"/>
              <w:rPr>
                <w:rFonts w:ascii="Times New Roman" w:hAnsi="Times New Roman"/>
                <w:lang w:eastAsia="pl-PL"/>
              </w:rPr>
            </w:pPr>
          </w:p>
          <w:p w14:paraId="0BFC71FE" w14:textId="46975686" w:rsidR="00F51F9C" w:rsidRPr="00EA2607" w:rsidRDefault="00F51F9C" w:rsidP="00F51F9C">
            <w:pPr>
              <w:jc w:val="both"/>
              <w:rPr>
                <w:rFonts w:ascii="Times New Roman" w:hAnsi="Times New Roman"/>
                <w:lang w:eastAsia="pl-PL"/>
              </w:rPr>
            </w:pPr>
            <w:r>
              <w:rPr>
                <w:rFonts w:ascii="Times New Roman" w:hAnsi="Times New Roman"/>
                <w:lang w:eastAsia="pl-PL"/>
              </w:rPr>
              <w:t>………… zł</w:t>
            </w:r>
          </w:p>
        </w:tc>
        <w:tc>
          <w:tcPr>
            <w:tcW w:w="675" w:type="dxa"/>
            <w:shd w:val="clear" w:color="auto" w:fill="auto"/>
          </w:tcPr>
          <w:p w14:paraId="6EADCE20"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23%</w:t>
            </w:r>
          </w:p>
        </w:tc>
        <w:tc>
          <w:tcPr>
            <w:tcW w:w="1539" w:type="dxa"/>
            <w:shd w:val="clear" w:color="auto" w:fill="auto"/>
          </w:tcPr>
          <w:p w14:paraId="4B6EEA6C" w14:textId="77777777" w:rsidR="00F51F9C" w:rsidRDefault="00F51F9C" w:rsidP="00F51F9C">
            <w:pPr>
              <w:jc w:val="both"/>
              <w:rPr>
                <w:rFonts w:ascii="Times New Roman" w:hAnsi="Times New Roman"/>
                <w:lang w:eastAsia="pl-PL"/>
              </w:rPr>
            </w:pPr>
          </w:p>
          <w:p w14:paraId="1CC98BF3" w14:textId="79241FC0" w:rsidR="00F51F9C" w:rsidRPr="00EA2607" w:rsidRDefault="00F51F9C" w:rsidP="00F51F9C">
            <w:pPr>
              <w:jc w:val="both"/>
              <w:rPr>
                <w:rFonts w:ascii="Times New Roman" w:hAnsi="Times New Roman"/>
                <w:lang w:eastAsia="pl-PL"/>
              </w:rPr>
            </w:pPr>
            <w:r>
              <w:rPr>
                <w:rFonts w:ascii="Times New Roman" w:hAnsi="Times New Roman"/>
                <w:lang w:eastAsia="pl-PL"/>
              </w:rPr>
              <w:t>…………… zł</w:t>
            </w:r>
            <w:r w:rsidRPr="00EA2607">
              <w:rPr>
                <w:rFonts w:ascii="Times New Roman" w:hAnsi="Times New Roman"/>
                <w:lang w:eastAsia="pl-PL"/>
              </w:rPr>
              <w:t xml:space="preserve"> </w:t>
            </w:r>
          </w:p>
        </w:tc>
      </w:tr>
      <w:tr w:rsidR="00F51F9C" w:rsidRPr="00EA2607" w14:paraId="601D5107" w14:textId="77777777" w:rsidTr="00EA2607">
        <w:trPr>
          <w:trHeight w:val="53"/>
        </w:trPr>
        <w:tc>
          <w:tcPr>
            <w:tcW w:w="589" w:type="dxa"/>
            <w:shd w:val="clear" w:color="auto" w:fill="auto"/>
          </w:tcPr>
          <w:p w14:paraId="657C381F" w14:textId="77777777" w:rsidR="00F51F9C" w:rsidRPr="00EA2607" w:rsidRDefault="00F51F9C" w:rsidP="00F51F9C">
            <w:pPr>
              <w:jc w:val="both"/>
              <w:rPr>
                <w:rFonts w:ascii="Times New Roman" w:hAnsi="Times New Roman"/>
                <w:lang w:eastAsia="pl-PL"/>
              </w:rPr>
            </w:pPr>
          </w:p>
        </w:tc>
        <w:tc>
          <w:tcPr>
            <w:tcW w:w="2495" w:type="dxa"/>
            <w:shd w:val="clear" w:color="auto" w:fill="auto"/>
          </w:tcPr>
          <w:p w14:paraId="6981F392" w14:textId="77777777" w:rsidR="00F51F9C" w:rsidRPr="00EA2607" w:rsidRDefault="00F51F9C" w:rsidP="00F51F9C">
            <w:pPr>
              <w:rPr>
                <w:rFonts w:ascii="Times New Roman" w:hAnsi="Times New Roman"/>
                <w:lang w:eastAsia="pl-PL"/>
              </w:rPr>
            </w:pPr>
            <w:r w:rsidRPr="00EA2607">
              <w:rPr>
                <w:rFonts w:ascii="Times New Roman" w:hAnsi="Times New Roman"/>
                <w:lang w:eastAsia="pl-PL"/>
              </w:rPr>
              <w:t>Razem</w:t>
            </w:r>
          </w:p>
          <w:p w14:paraId="396A20F9" w14:textId="77777777" w:rsidR="00F51F9C" w:rsidRPr="00EA2607" w:rsidRDefault="00F51F9C" w:rsidP="00F51F9C">
            <w:pPr>
              <w:rPr>
                <w:rFonts w:ascii="Times New Roman" w:hAnsi="Times New Roman"/>
                <w:lang w:eastAsia="pl-PL"/>
              </w:rPr>
            </w:pPr>
          </w:p>
        </w:tc>
        <w:tc>
          <w:tcPr>
            <w:tcW w:w="1114" w:type="dxa"/>
            <w:shd w:val="clear" w:color="auto" w:fill="auto"/>
          </w:tcPr>
          <w:p w14:paraId="377FD0BE"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 xml:space="preserve">     x</w:t>
            </w:r>
          </w:p>
        </w:tc>
        <w:tc>
          <w:tcPr>
            <w:tcW w:w="1329" w:type="dxa"/>
            <w:shd w:val="clear" w:color="auto" w:fill="auto"/>
          </w:tcPr>
          <w:p w14:paraId="3D77CC29" w14:textId="77777777" w:rsidR="00F51F9C" w:rsidRPr="00EA2607" w:rsidRDefault="00F51F9C" w:rsidP="00F51F9C">
            <w:pPr>
              <w:jc w:val="both"/>
              <w:rPr>
                <w:rFonts w:ascii="Times New Roman" w:hAnsi="Times New Roman"/>
                <w:lang w:eastAsia="pl-PL"/>
              </w:rPr>
            </w:pPr>
            <w:r w:rsidRPr="00EA2607">
              <w:rPr>
                <w:rFonts w:ascii="Times New Roman" w:hAnsi="Times New Roman"/>
                <w:lang w:eastAsia="pl-PL"/>
              </w:rPr>
              <w:t xml:space="preserve">       x</w:t>
            </w:r>
          </w:p>
        </w:tc>
        <w:tc>
          <w:tcPr>
            <w:tcW w:w="1302" w:type="dxa"/>
            <w:shd w:val="clear" w:color="auto" w:fill="auto"/>
          </w:tcPr>
          <w:p w14:paraId="1DF1918E" w14:textId="77777777" w:rsidR="00F51F9C" w:rsidRDefault="00F51F9C" w:rsidP="00F51F9C">
            <w:pPr>
              <w:jc w:val="both"/>
              <w:rPr>
                <w:rFonts w:ascii="Times New Roman" w:hAnsi="Times New Roman"/>
                <w:lang w:eastAsia="pl-PL"/>
              </w:rPr>
            </w:pPr>
          </w:p>
          <w:p w14:paraId="37E01125" w14:textId="5769B7DF" w:rsidR="00F51F9C" w:rsidRPr="00EA2607" w:rsidRDefault="00F51F9C" w:rsidP="00F51F9C">
            <w:pPr>
              <w:jc w:val="both"/>
              <w:rPr>
                <w:rFonts w:ascii="Times New Roman" w:hAnsi="Times New Roman"/>
                <w:lang w:eastAsia="pl-PL"/>
              </w:rPr>
            </w:pPr>
            <w:r>
              <w:rPr>
                <w:rFonts w:ascii="Times New Roman" w:hAnsi="Times New Roman"/>
                <w:lang w:eastAsia="pl-PL"/>
              </w:rPr>
              <w:t>………… zł</w:t>
            </w:r>
            <w:r w:rsidRPr="00EA2607">
              <w:rPr>
                <w:rFonts w:ascii="Times New Roman" w:hAnsi="Times New Roman"/>
                <w:lang w:eastAsia="pl-PL"/>
              </w:rPr>
              <w:t xml:space="preserve"> </w:t>
            </w:r>
          </w:p>
        </w:tc>
        <w:tc>
          <w:tcPr>
            <w:tcW w:w="675" w:type="dxa"/>
            <w:shd w:val="clear" w:color="auto" w:fill="auto"/>
          </w:tcPr>
          <w:p w14:paraId="29FE8086" w14:textId="57F8CD34" w:rsidR="00F51F9C" w:rsidRPr="00EA2607" w:rsidRDefault="00F51F9C" w:rsidP="00F51F9C">
            <w:pPr>
              <w:jc w:val="both"/>
              <w:rPr>
                <w:rFonts w:ascii="Times New Roman" w:hAnsi="Times New Roman"/>
                <w:lang w:eastAsia="pl-PL"/>
              </w:rPr>
            </w:pPr>
            <w:r w:rsidRPr="00EA2607">
              <w:rPr>
                <w:rFonts w:ascii="Times New Roman" w:hAnsi="Times New Roman"/>
                <w:lang w:eastAsia="pl-PL"/>
              </w:rPr>
              <w:t>23%</w:t>
            </w:r>
          </w:p>
        </w:tc>
        <w:tc>
          <w:tcPr>
            <w:tcW w:w="1539" w:type="dxa"/>
            <w:shd w:val="clear" w:color="auto" w:fill="auto"/>
          </w:tcPr>
          <w:p w14:paraId="2395647B" w14:textId="79E305E1" w:rsidR="00F51F9C" w:rsidRDefault="00F51F9C" w:rsidP="00F51F9C">
            <w:pPr>
              <w:jc w:val="both"/>
              <w:rPr>
                <w:rFonts w:ascii="Times New Roman" w:hAnsi="Times New Roman"/>
                <w:lang w:eastAsia="pl-PL"/>
              </w:rPr>
            </w:pPr>
          </w:p>
          <w:p w14:paraId="15656FC5" w14:textId="6F7D82C0" w:rsidR="00F51F9C" w:rsidRPr="00EA2607" w:rsidRDefault="00F51F9C" w:rsidP="00F51F9C">
            <w:pPr>
              <w:jc w:val="both"/>
              <w:rPr>
                <w:rFonts w:ascii="Times New Roman" w:hAnsi="Times New Roman"/>
                <w:lang w:eastAsia="pl-PL"/>
              </w:rPr>
            </w:pPr>
            <w:r>
              <w:rPr>
                <w:rFonts w:ascii="Times New Roman" w:hAnsi="Times New Roman"/>
                <w:lang w:eastAsia="pl-PL"/>
              </w:rPr>
              <w:t>…………… zł</w:t>
            </w:r>
          </w:p>
          <w:p w14:paraId="353C8752" w14:textId="77777777" w:rsidR="00F51F9C" w:rsidRPr="00EA2607" w:rsidRDefault="00F51F9C" w:rsidP="00F51F9C">
            <w:pPr>
              <w:jc w:val="both"/>
              <w:rPr>
                <w:rFonts w:ascii="Times New Roman" w:hAnsi="Times New Roman"/>
                <w:lang w:eastAsia="pl-PL"/>
              </w:rPr>
            </w:pPr>
          </w:p>
          <w:p w14:paraId="6E2016F3" w14:textId="77777777" w:rsidR="00F51F9C" w:rsidRPr="00EA2607" w:rsidRDefault="00F51F9C" w:rsidP="00F51F9C">
            <w:pPr>
              <w:jc w:val="both"/>
              <w:rPr>
                <w:rFonts w:ascii="Times New Roman" w:hAnsi="Times New Roman"/>
                <w:lang w:eastAsia="pl-PL"/>
              </w:rPr>
            </w:pPr>
          </w:p>
        </w:tc>
      </w:tr>
    </w:tbl>
    <w:p w14:paraId="5FBA50FC" w14:textId="77777777" w:rsidR="00EA2607" w:rsidRPr="00EA2607" w:rsidRDefault="00EA2607" w:rsidP="00EA2607">
      <w:pPr>
        <w:jc w:val="both"/>
        <w:rPr>
          <w:rFonts w:ascii="Times New Roman" w:hAnsi="Times New Roman"/>
        </w:rPr>
      </w:pPr>
    </w:p>
    <w:p w14:paraId="09C1AC6A" w14:textId="77777777" w:rsidR="00EA2607" w:rsidRPr="00EA2607" w:rsidRDefault="00EA2607" w:rsidP="00EA2607">
      <w:pPr>
        <w:jc w:val="both"/>
        <w:rPr>
          <w:rFonts w:ascii="Times New Roman" w:hAnsi="Times New Roman"/>
        </w:rPr>
      </w:pPr>
      <w:r w:rsidRPr="00EA2607">
        <w:rPr>
          <w:rFonts w:ascii="Times New Roman" w:hAnsi="Times New Roman"/>
        </w:rPr>
        <w:t xml:space="preserve">      b)  Termin płatności </w:t>
      </w:r>
      <w:r w:rsidRPr="00EA2607">
        <w:rPr>
          <w:rFonts w:ascii="Times New Roman" w:hAnsi="Times New Roman"/>
          <w:color w:val="000000"/>
        </w:rPr>
        <w:t xml:space="preserve">od dnia otrzymania faktury VAT </w:t>
      </w:r>
      <w:r w:rsidRPr="00EA2607">
        <w:rPr>
          <w:rFonts w:ascii="Times New Roman" w:hAnsi="Times New Roman"/>
        </w:rPr>
        <w:t>……………. (liczba dni)</w:t>
      </w:r>
    </w:p>
    <w:p w14:paraId="66002251" w14:textId="77777777" w:rsidR="00EA2607" w:rsidRPr="00EA2607" w:rsidRDefault="00EA2607" w:rsidP="00EA2607">
      <w:pPr>
        <w:jc w:val="both"/>
        <w:rPr>
          <w:rFonts w:ascii="Times New Roman" w:hAnsi="Times New Roman"/>
        </w:rPr>
      </w:pPr>
    </w:p>
    <w:p w14:paraId="2E316607"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Termin wykonania zamówienia, okres gwarancji oraz warunki płatności – zgodnie z zapisami przedstawionymi w Specyfikacji Istotnych Warunków Zamówienia,</w:t>
      </w:r>
    </w:p>
    <w:p w14:paraId="3823E3E6" w14:textId="77777777" w:rsidR="00EA2607" w:rsidRPr="00EA2607" w:rsidRDefault="00EA2607" w:rsidP="00EA2607">
      <w:pPr>
        <w:jc w:val="both"/>
        <w:rPr>
          <w:rFonts w:ascii="Times New Roman" w:hAnsi="Times New Roman"/>
        </w:rPr>
      </w:pPr>
    </w:p>
    <w:p w14:paraId="53EAC1B9"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Oświadczamy, że zapoznaliśmy się ze Specyfikacją Istotnych Warunków Zamówienia i nie wnosimy do niej zastrzeżeń oraz zdobyliśmy konieczne informacje potrzebne do właściwego przygotowania oferty oraz wykonania zamówienia.</w:t>
      </w:r>
    </w:p>
    <w:p w14:paraId="7016C7DF" w14:textId="77777777" w:rsidR="00EA2607" w:rsidRPr="00EA2607" w:rsidRDefault="00EA2607" w:rsidP="00EA2607">
      <w:pPr>
        <w:jc w:val="both"/>
        <w:rPr>
          <w:rFonts w:ascii="Times New Roman" w:hAnsi="Times New Roman"/>
        </w:rPr>
      </w:pPr>
    </w:p>
    <w:p w14:paraId="34FEA4E8"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Oświadczamy, że uważamy się związani niniejszą ofertą na czas wskazany w Specyfikacji Istotnych Warunków Zamówienia.</w:t>
      </w:r>
    </w:p>
    <w:p w14:paraId="28092B87" w14:textId="77777777" w:rsidR="00EA2607" w:rsidRPr="00EA2607" w:rsidRDefault="00EA2607" w:rsidP="00EA2607">
      <w:pPr>
        <w:jc w:val="both"/>
        <w:rPr>
          <w:rFonts w:ascii="Times New Roman" w:hAnsi="Times New Roman"/>
        </w:rPr>
      </w:pPr>
    </w:p>
    <w:p w14:paraId="02D7AC51"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14:paraId="26FA63D6" w14:textId="77777777" w:rsidR="00EA2607" w:rsidRPr="00EA2607" w:rsidRDefault="00EA2607" w:rsidP="00EA2607">
      <w:pPr>
        <w:jc w:val="both"/>
        <w:rPr>
          <w:rFonts w:ascii="Times New Roman" w:hAnsi="Times New Roman"/>
        </w:rPr>
      </w:pPr>
    </w:p>
    <w:p w14:paraId="6ED4DC5D"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lastRenderedPageBreak/>
        <w:t>Oświadczamy, że spełniamy wszystkie warunki określone w Specyfikacji Istotnych Warunków Zamówienia oraz złożyliśmy wszystkie wymagane dokumenty potwierdzające spełnienie tych warunków.</w:t>
      </w:r>
    </w:p>
    <w:p w14:paraId="7716C189" w14:textId="77777777" w:rsidR="00EA2607" w:rsidRPr="00EA2607" w:rsidRDefault="00EA2607" w:rsidP="00EA2607">
      <w:pPr>
        <w:rPr>
          <w:rFonts w:ascii="Times New Roman" w:hAnsi="Times New Roman"/>
        </w:rPr>
      </w:pPr>
    </w:p>
    <w:p w14:paraId="3F0B9862" w14:textId="14640408"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 xml:space="preserve">Zgodnie z art. </w:t>
      </w:r>
      <w:r w:rsidR="00F51F9C">
        <w:rPr>
          <w:rFonts w:ascii="Times New Roman" w:hAnsi="Times New Roman"/>
        </w:rPr>
        <w:t xml:space="preserve">462 ust. 2 </w:t>
      </w:r>
      <w:r w:rsidRPr="00EA2607">
        <w:rPr>
          <w:rFonts w:ascii="Times New Roman" w:hAnsi="Times New Roman"/>
        </w:rPr>
        <w:t xml:space="preserve"> ustawy Prawo zamówień publicznych oświadczamy, że </w:t>
      </w:r>
      <w:r w:rsidRPr="00EA2607">
        <w:rPr>
          <w:rFonts w:ascii="Times New Roman" w:hAnsi="Times New Roman"/>
          <w:iCs/>
        </w:rPr>
        <w:t>zamierzamy/nie zamierzamy</w:t>
      </w:r>
      <w:r w:rsidRPr="00EA2607">
        <w:rPr>
          <w:rFonts w:ascii="Times New Roman" w:hAnsi="Times New Roman"/>
        </w:rPr>
        <w:t xml:space="preserve"> powierzyć wykonanie części zamówienia podwykonawcom </w:t>
      </w:r>
      <w:r w:rsidRPr="00EA2607">
        <w:rPr>
          <w:rFonts w:ascii="Times New Roman" w:hAnsi="Times New Roman"/>
          <w:i/>
        </w:rPr>
        <w:t xml:space="preserve">(niepotrzebne skreślić, </w:t>
      </w:r>
      <w:r w:rsidR="00B13662">
        <w:rPr>
          <w:rFonts w:ascii="Times New Roman" w:hAnsi="Times New Roman"/>
          <w:i/>
        </w:rPr>
        <w:t xml:space="preserve">               </w:t>
      </w:r>
      <w:r w:rsidRPr="00EA2607">
        <w:rPr>
          <w:rFonts w:ascii="Times New Roman" w:hAnsi="Times New Roman"/>
          <w:i/>
        </w:rPr>
        <w:t>w razie skreślenia drugiej odpowiedzi opisać część zamówienia powierzoną do wykonania podwykonawcom i podać nazwę firmy)………………………………………………</w:t>
      </w:r>
      <w:r w:rsidR="00B13662">
        <w:rPr>
          <w:rFonts w:ascii="Times New Roman" w:hAnsi="Times New Roman"/>
          <w:i/>
        </w:rPr>
        <w:t>………………………</w:t>
      </w:r>
    </w:p>
    <w:p w14:paraId="3AE1CBEE" w14:textId="77777777" w:rsidR="00EA2607" w:rsidRPr="00EA2607" w:rsidRDefault="00EA2607" w:rsidP="00EA2607">
      <w:pPr>
        <w:pStyle w:val="Akapitzlist"/>
        <w:rPr>
          <w:rFonts w:ascii="Times New Roman" w:hAnsi="Times New Roman"/>
        </w:rPr>
      </w:pPr>
    </w:p>
    <w:p w14:paraId="03594B9F"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color w:val="000000"/>
        </w:rPr>
        <w:t xml:space="preserve">Oświadczam, że wypełniłem obowiązki informacyjne przewidziane w art. 13 lub art. 14 RODO wobec osób fizycznych, </w:t>
      </w:r>
      <w:r w:rsidRPr="00EA2607">
        <w:rPr>
          <w:rFonts w:ascii="Times New Roman" w:hAnsi="Times New Roman"/>
        </w:rPr>
        <w:t>od których dane osobowe bezpośrednio lub pośrednio pozyskałem</w:t>
      </w:r>
      <w:r w:rsidRPr="00EA2607">
        <w:rPr>
          <w:rFonts w:ascii="Times New Roman" w:hAnsi="Times New Roman"/>
          <w:color w:val="000000"/>
        </w:rPr>
        <w:t xml:space="preserve"> w celu ubiegania się o udzielenie zamówienia publicznego w niniejszym postępowaniu</w:t>
      </w:r>
      <w:r w:rsidRPr="00EA2607">
        <w:rPr>
          <w:rFonts w:ascii="Times New Roman" w:hAnsi="Times New Roman"/>
        </w:rPr>
        <w:t xml:space="preserve">. </w:t>
      </w:r>
    </w:p>
    <w:p w14:paraId="13B6C44B" w14:textId="77777777" w:rsidR="00EA2607" w:rsidRPr="00EA2607" w:rsidRDefault="00EA2607" w:rsidP="00EA2607">
      <w:pPr>
        <w:jc w:val="both"/>
        <w:rPr>
          <w:rFonts w:ascii="Times New Roman" w:hAnsi="Times New Roman"/>
        </w:rPr>
      </w:pPr>
    </w:p>
    <w:p w14:paraId="65952731"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W przypadku wybrania naszej oferty, osobą uprawnioną do podpisania umowy będzie: ……………………………………………………………………………………………….</w:t>
      </w:r>
    </w:p>
    <w:p w14:paraId="260D7A9D" w14:textId="77777777" w:rsidR="00EA2607" w:rsidRPr="00EA2607" w:rsidRDefault="00EA2607" w:rsidP="00EA2607">
      <w:pPr>
        <w:jc w:val="both"/>
        <w:rPr>
          <w:rFonts w:ascii="Times New Roman" w:hAnsi="Times New Roman"/>
        </w:rPr>
      </w:pPr>
    </w:p>
    <w:p w14:paraId="6E259D84" w14:textId="77777777" w:rsidR="00EA2607" w:rsidRPr="00EA2607" w:rsidRDefault="00EA2607" w:rsidP="00EA2607">
      <w:pPr>
        <w:numPr>
          <w:ilvl w:val="0"/>
          <w:numId w:val="21"/>
        </w:numPr>
        <w:suppressAutoHyphens/>
        <w:jc w:val="both"/>
        <w:rPr>
          <w:rFonts w:ascii="Times New Roman" w:hAnsi="Times New Roman"/>
        </w:rPr>
      </w:pPr>
      <w:r w:rsidRPr="00EA2607">
        <w:rPr>
          <w:rFonts w:ascii="Times New Roman" w:hAnsi="Times New Roman"/>
        </w:rPr>
        <w:t>Na ........... kolejno ponumerowanych stronach składamy całość oferty.</w:t>
      </w:r>
    </w:p>
    <w:p w14:paraId="3418D1E8" w14:textId="77777777" w:rsidR="00EA2607" w:rsidRPr="00EA2607" w:rsidRDefault="00EA2607" w:rsidP="00EA2607">
      <w:pPr>
        <w:jc w:val="both"/>
        <w:rPr>
          <w:rFonts w:ascii="Times New Roman" w:hAnsi="Times New Roman"/>
        </w:rPr>
      </w:pPr>
    </w:p>
    <w:p w14:paraId="37397BFC" w14:textId="77777777" w:rsidR="00EA2607" w:rsidRPr="00EA2607" w:rsidRDefault="00EA2607" w:rsidP="00EA2607">
      <w:pPr>
        <w:rPr>
          <w:rFonts w:ascii="Times New Roman" w:hAnsi="Times New Roman"/>
        </w:rPr>
      </w:pPr>
    </w:p>
    <w:p w14:paraId="3356500F" w14:textId="77777777" w:rsidR="00EA2607" w:rsidRPr="00EA2607" w:rsidRDefault="00EA2607" w:rsidP="00EA2607">
      <w:pPr>
        <w:rPr>
          <w:rFonts w:ascii="Times New Roman" w:hAnsi="Times New Roman"/>
        </w:rPr>
      </w:pPr>
    </w:p>
    <w:p w14:paraId="114A1D4E" w14:textId="77777777" w:rsidR="00EA2607" w:rsidRPr="00EA2607" w:rsidRDefault="00EA2607" w:rsidP="00EA2607">
      <w:pPr>
        <w:rPr>
          <w:rFonts w:ascii="Times New Roman" w:hAnsi="Times New Roman"/>
        </w:rPr>
      </w:pPr>
    </w:p>
    <w:p w14:paraId="6352E23F" w14:textId="77777777" w:rsidR="00EA2607" w:rsidRPr="00EA2607" w:rsidRDefault="00EA2607" w:rsidP="00EA2607">
      <w:pPr>
        <w:rPr>
          <w:rFonts w:ascii="Times New Roman" w:hAnsi="Times New Roman"/>
        </w:rPr>
      </w:pPr>
    </w:p>
    <w:p w14:paraId="7DBE6B77" w14:textId="77777777" w:rsidR="00EA2607" w:rsidRPr="00EA2607" w:rsidRDefault="00EA2607" w:rsidP="00EA2607">
      <w:pPr>
        <w:rPr>
          <w:rFonts w:ascii="Times New Roman" w:hAnsi="Times New Roman"/>
        </w:rPr>
      </w:pPr>
    </w:p>
    <w:p w14:paraId="0D2DB99B" w14:textId="45021209" w:rsidR="00EA2607" w:rsidRPr="00EA2607" w:rsidRDefault="00EA2607" w:rsidP="00EA2607">
      <w:pPr>
        <w:jc w:val="both"/>
        <w:rPr>
          <w:rFonts w:ascii="Times New Roman" w:hAnsi="Times New Roman"/>
        </w:rPr>
      </w:pPr>
      <w:r w:rsidRPr="00EA2607">
        <w:rPr>
          <w:rFonts w:ascii="Times New Roman" w:hAnsi="Times New Roman"/>
        </w:rPr>
        <w:t xml:space="preserve">…………….……. </w:t>
      </w:r>
      <w:r w:rsidRPr="00EA2607">
        <w:rPr>
          <w:rFonts w:ascii="Times New Roman" w:hAnsi="Times New Roman"/>
          <w:i/>
        </w:rPr>
        <w:t xml:space="preserve">(miejscowość), </w:t>
      </w:r>
      <w:r w:rsidRPr="00EA2607">
        <w:rPr>
          <w:rFonts w:ascii="Times New Roman" w:hAnsi="Times New Roman"/>
        </w:rPr>
        <w:t>dnia ………….……. r.                                 ……………………………</w:t>
      </w:r>
    </w:p>
    <w:p w14:paraId="2E362F13" w14:textId="77777777" w:rsidR="00EA2607" w:rsidRPr="00EA2607" w:rsidRDefault="00EA2607" w:rsidP="00EA2607">
      <w:pPr>
        <w:ind w:left="5664" w:firstLine="708"/>
        <w:jc w:val="both"/>
        <w:rPr>
          <w:rFonts w:ascii="Times New Roman" w:hAnsi="Times New Roman"/>
          <w:i/>
        </w:rPr>
      </w:pPr>
      <w:r w:rsidRPr="00EA2607">
        <w:rPr>
          <w:rFonts w:ascii="Times New Roman" w:hAnsi="Times New Roman"/>
          <w:i/>
        </w:rPr>
        <w:t xml:space="preserve">                 (podpis)</w:t>
      </w:r>
    </w:p>
    <w:p w14:paraId="6FB8B57B" w14:textId="77777777" w:rsidR="00EA2607" w:rsidRDefault="00EA2607" w:rsidP="00EA2607">
      <w:pPr>
        <w:rPr>
          <w:rFonts w:ascii="Verdana" w:hAnsi="Verdana" w:cs="Arial"/>
          <w:sz w:val="18"/>
          <w:szCs w:val="18"/>
        </w:rPr>
      </w:pPr>
    </w:p>
    <w:p w14:paraId="0568399D" w14:textId="77777777" w:rsidR="00EA2607" w:rsidRPr="00517B1B" w:rsidRDefault="00EA2607" w:rsidP="00C3533E">
      <w:pPr>
        <w:pStyle w:val="Tekstpodstawowy"/>
        <w:rPr>
          <w:sz w:val="22"/>
          <w:szCs w:val="22"/>
        </w:rPr>
      </w:pPr>
    </w:p>
    <w:p w14:paraId="2182D1C9" w14:textId="77777777" w:rsidR="00C3533E" w:rsidRDefault="00C3533E" w:rsidP="00C3533E">
      <w:pPr>
        <w:jc w:val="right"/>
        <w:rPr>
          <w:rFonts w:ascii="Times New Roman" w:hAnsi="Times New Roman"/>
        </w:rPr>
      </w:pPr>
    </w:p>
    <w:p w14:paraId="32B6C8F0" w14:textId="77777777" w:rsidR="00C3533E" w:rsidRDefault="00C3533E" w:rsidP="00C3533E">
      <w:pPr>
        <w:jc w:val="right"/>
        <w:rPr>
          <w:rFonts w:ascii="Times New Roman" w:hAnsi="Times New Roman"/>
        </w:rPr>
      </w:pPr>
    </w:p>
    <w:p w14:paraId="29476C84" w14:textId="77777777" w:rsidR="00C3533E" w:rsidRDefault="00C3533E" w:rsidP="00C3533E">
      <w:pPr>
        <w:jc w:val="right"/>
        <w:rPr>
          <w:rFonts w:ascii="Times New Roman" w:hAnsi="Times New Roman"/>
        </w:rPr>
      </w:pPr>
    </w:p>
    <w:p w14:paraId="341AC8D0" w14:textId="77777777" w:rsidR="00C3533E" w:rsidRDefault="00C3533E" w:rsidP="00C3533E">
      <w:pPr>
        <w:jc w:val="right"/>
        <w:rPr>
          <w:rFonts w:ascii="Times New Roman" w:hAnsi="Times New Roman"/>
        </w:rPr>
      </w:pPr>
    </w:p>
    <w:p w14:paraId="0296AAA2" w14:textId="77777777" w:rsidR="00C3533E" w:rsidRDefault="00C3533E" w:rsidP="00C3533E">
      <w:pPr>
        <w:jc w:val="right"/>
        <w:rPr>
          <w:rFonts w:ascii="Times New Roman" w:hAnsi="Times New Roman"/>
        </w:rPr>
      </w:pPr>
    </w:p>
    <w:p w14:paraId="691CBEDF" w14:textId="77777777" w:rsidR="00C3533E" w:rsidRDefault="00C3533E" w:rsidP="00C3533E">
      <w:pPr>
        <w:jc w:val="right"/>
        <w:rPr>
          <w:rFonts w:ascii="Times New Roman" w:hAnsi="Times New Roman"/>
        </w:rPr>
      </w:pPr>
    </w:p>
    <w:p w14:paraId="0ED36FCC" w14:textId="77777777" w:rsidR="00C3533E" w:rsidRDefault="00C3533E" w:rsidP="00C3533E">
      <w:pPr>
        <w:jc w:val="right"/>
        <w:rPr>
          <w:rFonts w:ascii="Times New Roman" w:hAnsi="Times New Roman"/>
        </w:rPr>
      </w:pPr>
    </w:p>
    <w:p w14:paraId="6074961C" w14:textId="77777777" w:rsidR="00C3533E" w:rsidRDefault="00C3533E" w:rsidP="00C3533E">
      <w:pPr>
        <w:jc w:val="right"/>
        <w:rPr>
          <w:rFonts w:ascii="Times New Roman" w:hAnsi="Times New Roman"/>
        </w:rPr>
      </w:pPr>
    </w:p>
    <w:p w14:paraId="73AFA86E" w14:textId="7B7ABEE7" w:rsidR="00C3533E" w:rsidRDefault="00C3533E" w:rsidP="00C3533E">
      <w:pPr>
        <w:jc w:val="right"/>
        <w:rPr>
          <w:rFonts w:ascii="Times New Roman" w:hAnsi="Times New Roman"/>
        </w:rPr>
      </w:pPr>
    </w:p>
    <w:p w14:paraId="2EFAA9BE" w14:textId="614EA162" w:rsidR="00B13662" w:rsidRDefault="00B13662" w:rsidP="00C3533E">
      <w:pPr>
        <w:jc w:val="right"/>
        <w:rPr>
          <w:rFonts w:ascii="Times New Roman" w:hAnsi="Times New Roman"/>
        </w:rPr>
      </w:pPr>
    </w:p>
    <w:p w14:paraId="209211C2" w14:textId="1EBFFB32" w:rsidR="00B13662" w:rsidRDefault="00B13662" w:rsidP="00C3533E">
      <w:pPr>
        <w:jc w:val="right"/>
        <w:rPr>
          <w:rFonts w:ascii="Times New Roman" w:hAnsi="Times New Roman"/>
        </w:rPr>
      </w:pPr>
    </w:p>
    <w:p w14:paraId="46147E16" w14:textId="1B35F26D" w:rsidR="00B13662" w:rsidRDefault="00B13662" w:rsidP="00C3533E">
      <w:pPr>
        <w:jc w:val="right"/>
        <w:rPr>
          <w:rFonts w:ascii="Times New Roman" w:hAnsi="Times New Roman"/>
        </w:rPr>
      </w:pPr>
    </w:p>
    <w:p w14:paraId="7FA210AB" w14:textId="07665E7F" w:rsidR="00B13662" w:rsidRDefault="00B13662" w:rsidP="00C3533E">
      <w:pPr>
        <w:jc w:val="right"/>
        <w:rPr>
          <w:rFonts w:ascii="Times New Roman" w:hAnsi="Times New Roman"/>
        </w:rPr>
      </w:pPr>
    </w:p>
    <w:p w14:paraId="7D43D0AD" w14:textId="2DA972F0" w:rsidR="00B13662" w:rsidRDefault="00B13662" w:rsidP="00C3533E">
      <w:pPr>
        <w:jc w:val="right"/>
        <w:rPr>
          <w:rFonts w:ascii="Times New Roman" w:hAnsi="Times New Roman"/>
        </w:rPr>
      </w:pPr>
    </w:p>
    <w:p w14:paraId="58AB1EDA" w14:textId="37CB7DD8" w:rsidR="00B13662" w:rsidRDefault="00B13662" w:rsidP="00C3533E">
      <w:pPr>
        <w:jc w:val="right"/>
        <w:rPr>
          <w:rFonts w:ascii="Times New Roman" w:hAnsi="Times New Roman"/>
        </w:rPr>
      </w:pPr>
    </w:p>
    <w:p w14:paraId="14A7897C" w14:textId="7A520E7E" w:rsidR="00B13662" w:rsidRDefault="00B13662" w:rsidP="00C3533E">
      <w:pPr>
        <w:jc w:val="right"/>
        <w:rPr>
          <w:rFonts w:ascii="Times New Roman" w:hAnsi="Times New Roman"/>
        </w:rPr>
      </w:pPr>
    </w:p>
    <w:p w14:paraId="3902FDAC" w14:textId="42CA79BD" w:rsidR="00B13662" w:rsidRDefault="00B13662" w:rsidP="00C3533E">
      <w:pPr>
        <w:jc w:val="right"/>
        <w:rPr>
          <w:rFonts w:ascii="Times New Roman" w:hAnsi="Times New Roman"/>
        </w:rPr>
      </w:pPr>
    </w:p>
    <w:p w14:paraId="6CAD21B9" w14:textId="48F39CC9" w:rsidR="00B13662" w:rsidRDefault="00B13662" w:rsidP="00C3533E">
      <w:pPr>
        <w:jc w:val="right"/>
        <w:rPr>
          <w:rFonts w:ascii="Times New Roman" w:hAnsi="Times New Roman"/>
        </w:rPr>
      </w:pPr>
    </w:p>
    <w:p w14:paraId="44D2981F" w14:textId="5E22B394" w:rsidR="00B13662" w:rsidRDefault="00B13662" w:rsidP="00C3533E">
      <w:pPr>
        <w:jc w:val="right"/>
        <w:rPr>
          <w:rFonts w:ascii="Times New Roman" w:hAnsi="Times New Roman"/>
        </w:rPr>
      </w:pPr>
    </w:p>
    <w:p w14:paraId="74501831" w14:textId="3FBD116D" w:rsidR="00B13662" w:rsidRDefault="00B13662" w:rsidP="00C3533E">
      <w:pPr>
        <w:jc w:val="right"/>
        <w:rPr>
          <w:rFonts w:ascii="Times New Roman" w:hAnsi="Times New Roman"/>
        </w:rPr>
      </w:pPr>
    </w:p>
    <w:p w14:paraId="535265BA" w14:textId="1B157653" w:rsidR="00B13662" w:rsidRDefault="00B13662" w:rsidP="00C3533E">
      <w:pPr>
        <w:jc w:val="right"/>
        <w:rPr>
          <w:rFonts w:ascii="Times New Roman" w:hAnsi="Times New Roman"/>
        </w:rPr>
      </w:pPr>
    </w:p>
    <w:p w14:paraId="21691B41" w14:textId="584762EE" w:rsidR="00B13662" w:rsidRDefault="00B13662" w:rsidP="00C3533E">
      <w:pPr>
        <w:jc w:val="right"/>
        <w:rPr>
          <w:rFonts w:ascii="Times New Roman" w:hAnsi="Times New Roman"/>
        </w:rPr>
      </w:pPr>
    </w:p>
    <w:p w14:paraId="45AB27E4" w14:textId="52263117" w:rsidR="00B13662" w:rsidRDefault="00B13662" w:rsidP="00C3533E">
      <w:pPr>
        <w:jc w:val="right"/>
        <w:rPr>
          <w:rFonts w:ascii="Times New Roman" w:hAnsi="Times New Roman"/>
        </w:rPr>
      </w:pPr>
    </w:p>
    <w:p w14:paraId="1E362257" w14:textId="1DD01510" w:rsidR="00B13662" w:rsidRDefault="00B13662" w:rsidP="00C3533E">
      <w:pPr>
        <w:jc w:val="right"/>
        <w:rPr>
          <w:rFonts w:ascii="Times New Roman" w:hAnsi="Times New Roman"/>
        </w:rPr>
      </w:pPr>
    </w:p>
    <w:p w14:paraId="52C4B5CB" w14:textId="5F7F0250" w:rsidR="00B13662" w:rsidRDefault="00B13662" w:rsidP="00C3533E">
      <w:pPr>
        <w:jc w:val="right"/>
        <w:rPr>
          <w:rFonts w:ascii="Times New Roman" w:hAnsi="Times New Roman"/>
        </w:rPr>
      </w:pPr>
    </w:p>
    <w:p w14:paraId="2688A18A" w14:textId="77777777" w:rsidR="00B13662" w:rsidRDefault="00B13662" w:rsidP="00C3533E">
      <w:pPr>
        <w:jc w:val="right"/>
        <w:rPr>
          <w:rFonts w:ascii="Times New Roman" w:hAnsi="Times New Roman"/>
        </w:rPr>
      </w:pPr>
    </w:p>
    <w:p w14:paraId="48526BBB" w14:textId="77777777" w:rsidR="00C3533E" w:rsidRDefault="00C3533E" w:rsidP="00C3533E">
      <w:pPr>
        <w:pStyle w:val="right"/>
        <w:spacing w:after="0" w:line="240" w:lineRule="auto"/>
        <w:jc w:val="left"/>
        <w:rPr>
          <w:rFonts w:ascii="Times New Roman" w:hAnsi="Times New Roman" w:cs="Times New Roman"/>
        </w:rPr>
      </w:pPr>
    </w:p>
    <w:p w14:paraId="1CFBD328" w14:textId="77777777" w:rsidR="00C3533E" w:rsidRPr="00517B1B" w:rsidRDefault="00C3533E" w:rsidP="00C3533E">
      <w:pPr>
        <w:pStyle w:val="right"/>
        <w:spacing w:after="0" w:line="240" w:lineRule="auto"/>
        <w:jc w:val="left"/>
        <w:rPr>
          <w:rFonts w:ascii="Times New Roman" w:hAnsi="Times New Roman" w:cs="Times New Roman"/>
        </w:rPr>
      </w:pPr>
    </w:p>
    <w:p w14:paraId="03E0606E" w14:textId="77777777" w:rsidR="00C3533E" w:rsidRPr="00517B1B" w:rsidRDefault="00C3533E" w:rsidP="00C3533E">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2</w:t>
      </w:r>
      <w:r w:rsidRPr="00517B1B">
        <w:rPr>
          <w:rFonts w:ascii="Times New Roman" w:hAnsi="Times New Roman"/>
        </w:rPr>
        <w:t xml:space="preserve"> do SIWZ</w:t>
      </w:r>
    </w:p>
    <w:p w14:paraId="51E00698"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1A69DC9F" w14:textId="77777777" w:rsidR="00C3533E" w:rsidRPr="00517B1B" w:rsidRDefault="00C3533E" w:rsidP="00C3533E">
      <w:pPr>
        <w:ind w:right="5953"/>
        <w:jc w:val="center"/>
        <w:rPr>
          <w:rFonts w:ascii="Times New Roman" w:hAnsi="Times New Roman"/>
          <w:i/>
        </w:rPr>
      </w:pPr>
      <w:r w:rsidRPr="00517B1B">
        <w:rPr>
          <w:rFonts w:ascii="Times New Roman" w:hAnsi="Times New Roman"/>
          <w:i/>
        </w:rPr>
        <w:t>(pełna nazwa/firma, adres)</w:t>
      </w:r>
    </w:p>
    <w:p w14:paraId="6A418CB6" w14:textId="77777777" w:rsidR="00C3533E" w:rsidRPr="00517B1B" w:rsidRDefault="00C3533E" w:rsidP="00C3533E">
      <w:pPr>
        <w:rPr>
          <w:rFonts w:ascii="Times New Roman" w:hAnsi="Times New Roman"/>
          <w:u w:val="single"/>
        </w:rPr>
      </w:pPr>
      <w:r w:rsidRPr="00517B1B">
        <w:rPr>
          <w:rFonts w:ascii="Times New Roman" w:hAnsi="Times New Roman"/>
          <w:u w:val="single"/>
        </w:rPr>
        <w:t>reprezentowany przez:</w:t>
      </w:r>
    </w:p>
    <w:p w14:paraId="6FC010DC"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3653B398" w14:textId="77777777" w:rsidR="00C3533E" w:rsidRPr="00517B1B" w:rsidRDefault="00C3533E" w:rsidP="00C3533E">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441DA8CF" w14:textId="77777777" w:rsidR="00C3533E" w:rsidRPr="00517B1B" w:rsidRDefault="00C3533E" w:rsidP="00C3533E">
      <w:pPr>
        <w:rPr>
          <w:rFonts w:ascii="Times New Roman" w:hAnsi="Times New Roman"/>
        </w:rPr>
      </w:pPr>
    </w:p>
    <w:p w14:paraId="40E1D7D4" w14:textId="77777777" w:rsidR="00C3533E" w:rsidRPr="00517B1B" w:rsidRDefault="00C3533E" w:rsidP="00C3533E">
      <w:pPr>
        <w:rPr>
          <w:rFonts w:ascii="Times New Roman" w:hAnsi="Times New Roman"/>
          <w:b/>
          <w:u w:val="single"/>
        </w:rPr>
      </w:pPr>
    </w:p>
    <w:p w14:paraId="3321B68F"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Oświadczenie Wykonawcy</w:t>
      </w:r>
    </w:p>
    <w:p w14:paraId="2F655DEC"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5ED0F5A2"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 Prawo zamówień publicznych (dalej jako: ustawa Pzp), </w:t>
      </w:r>
    </w:p>
    <w:p w14:paraId="116C2BF5"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7DDF2340" w14:textId="77777777" w:rsidR="00C3533E" w:rsidRPr="00517B1B" w:rsidRDefault="00C3533E" w:rsidP="00C3533E">
      <w:pPr>
        <w:jc w:val="both"/>
        <w:rPr>
          <w:rFonts w:ascii="Times New Roman" w:hAnsi="Times New Roman"/>
        </w:rPr>
      </w:pPr>
    </w:p>
    <w:p w14:paraId="745858DD" w14:textId="3C61898A" w:rsidR="00C3533E" w:rsidRPr="006A65B4" w:rsidRDefault="00C3533E" w:rsidP="006A65B4">
      <w:pPr>
        <w:jc w:val="both"/>
        <w:rPr>
          <w:rFonts w:ascii="Times New Roman" w:hAnsi="Times New Roman"/>
          <w:b/>
        </w:rPr>
      </w:pPr>
      <w:r w:rsidRPr="00517B1B">
        <w:rPr>
          <w:rFonts w:ascii="Times New Roman" w:hAnsi="Times New Roman"/>
        </w:rPr>
        <w:t>Na potrzeby postępowania o udzielenie zamówienia publicznego pn.</w:t>
      </w:r>
      <w:r w:rsidR="006A65B4">
        <w:rPr>
          <w:rFonts w:ascii="Times New Roman" w:hAnsi="Times New Roman"/>
          <w:b/>
        </w:rPr>
        <w:t xml:space="preserve"> </w:t>
      </w:r>
      <w:r w:rsidR="006A65B4" w:rsidRPr="00EA2607">
        <w:rPr>
          <w:rFonts w:ascii="Times New Roman" w:hAnsi="Times New Roman"/>
          <w:b/>
        </w:rPr>
        <w:t>Dostawa tablic rejestracyjnych do oznaczenia pojazdów dla Starostwa Powiatowego w Kłodzku.</w:t>
      </w:r>
    </w:p>
    <w:p w14:paraId="7C5617FC" w14:textId="77777777" w:rsidR="00C3533E" w:rsidRPr="00517B1B" w:rsidRDefault="00C3533E" w:rsidP="00C3533E">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0DE30893" w14:textId="77777777" w:rsidR="00C3533E" w:rsidRPr="00517B1B" w:rsidRDefault="00C3533E" w:rsidP="00C3533E">
      <w:pPr>
        <w:jc w:val="both"/>
        <w:rPr>
          <w:rFonts w:ascii="Times New Roman" w:hAnsi="Times New Roman"/>
        </w:rPr>
      </w:pPr>
    </w:p>
    <w:p w14:paraId="59CCA3C7" w14:textId="77777777" w:rsidR="00C3533E" w:rsidRPr="00517B1B" w:rsidRDefault="00C3533E" w:rsidP="00C3533E">
      <w:pPr>
        <w:jc w:val="both"/>
        <w:rPr>
          <w:rFonts w:ascii="Times New Roman" w:hAnsi="Times New Roman"/>
          <w:i/>
        </w:rPr>
      </w:pPr>
      <w:r w:rsidRPr="00517B1B">
        <w:rPr>
          <w:rFonts w:ascii="Times New Roman" w:hAnsi="Times New Roman"/>
        </w:rPr>
        <w:t>Oświadczam, że jako Wykonawca spełniam warunki udziału w w/w postępowaniu o zamówienie publiczne określone w pkt ………. specyfikacji warunków zamówienia dotyczące …………………………………………………………………………………………</w:t>
      </w:r>
      <w:r>
        <w:rPr>
          <w:rFonts w:ascii="Times New Roman" w:hAnsi="Times New Roman"/>
        </w:rPr>
        <w:t>…………………</w:t>
      </w:r>
    </w:p>
    <w:p w14:paraId="1AB3E1DC" w14:textId="77777777" w:rsidR="00C3533E" w:rsidRPr="00517B1B" w:rsidRDefault="00C3533E" w:rsidP="00C3533E">
      <w:pPr>
        <w:pStyle w:val="Akapitzlist"/>
        <w:ind w:left="0"/>
        <w:jc w:val="both"/>
        <w:rPr>
          <w:rFonts w:ascii="Times New Roman" w:hAnsi="Times New Roman"/>
        </w:rPr>
      </w:pPr>
    </w:p>
    <w:p w14:paraId="01EC833A" w14:textId="77777777" w:rsidR="00C3533E" w:rsidRPr="00517B1B" w:rsidRDefault="00C3533E" w:rsidP="00C3533E">
      <w:pPr>
        <w:jc w:val="both"/>
        <w:rPr>
          <w:rFonts w:ascii="Times New Roman" w:hAnsi="Times New Roman"/>
          <w:b/>
        </w:rPr>
      </w:pPr>
    </w:p>
    <w:p w14:paraId="6972F46D" w14:textId="77777777" w:rsidR="00C3533E" w:rsidRPr="00517B1B" w:rsidRDefault="00C3533E" w:rsidP="00C3533E">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7A17E7D1" w14:textId="77777777" w:rsidR="00C3533E" w:rsidRPr="00517B1B" w:rsidRDefault="00C3533E" w:rsidP="00C3533E">
      <w:pPr>
        <w:jc w:val="both"/>
        <w:rPr>
          <w:rFonts w:ascii="Times New Roman" w:hAnsi="Times New Roman"/>
        </w:rPr>
      </w:pPr>
    </w:p>
    <w:p w14:paraId="02253531" w14:textId="77777777" w:rsidR="00C3533E" w:rsidRPr="00517B1B" w:rsidRDefault="00C3533E" w:rsidP="00C3533E">
      <w:pPr>
        <w:jc w:val="both"/>
        <w:rPr>
          <w:rFonts w:ascii="Times New Roman" w:hAnsi="Times New Roman"/>
        </w:rPr>
      </w:pPr>
    </w:p>
    <w:p w14:paraId="68763A71" w14:textId="77777777" w:rsidR="00C3533E" w:rsidRDefault="00C3533E" w:rsidP="00C3533E">
      <w:pPr>
        <w:jc w:val="both"/>
        <w:rPr>
          <w:rFonts w:ascii="Times New Roman" w:hAnsi="Times New Roman"/>
        </w:rPr>
      </w:pPr>
    </w:p>
    <w:p w14:paraId="1AACF040" w14:textId="77777777" w:rsidR="00C3533E" w:rsidRPr="00517B1B" w:rsidRDefault="00C3533E" w:rsidP="00C3533E">
      <w:pPr>
        <w:jc w:val="both"/>
        <w:rPr>
          <w:rFonts w:ascii="Times New Roman" w:hAnsi="Times New Roman"/>
        </w:rPr>
      </w:pPr>
    </w:p>
    <w:p w14:paraId="778980A4"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r>
        <w:rPr>
          <w:rFonts w:ascii="Times New Roman" w:hAnsi="Times New Roman"/>
        </w:rPr>
        <w:t>…</w:t>
      </w:r>
    </w:p>
    <w:p w14:paraId="71191906"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6AE1E859" w14:textId="77777777" w:rsidR="00C3533E" w:rsidRPr="00517B1B" w:rsidRDefault="00C3533E" w:rsidP="00C3533E">
      <w:pPr>
        <w:jc w:val="both"/>
        <w:rPr>
          <w:rFonts w:ascii="Times New Roman" w:hAnsi="Times New Roman"/>
          <w:i/>
        </w:rPr>
      </w:pPr>
    </w:p>
    <w:p w14:paraId="779B9132" w14:textId="77777777" w:rsidR="00C3533E" w:rsidRPr="00517B1B" w:rsidRDefault="00C3533E" w:rsidP="00C3533E">
      <w:pPr>
        <w:jc w:val="both"/>
        <w:rPr>
          <w:rFonts w:ascii="Times New Roman" w:hAnsi="Times New Roman"/>
          <w:i/>
        </w:rPr>
      </w:pPr>
    </w:p>
    <w:p w14:paraId="261E168A" w14:textId="77777777" w:rsidR="00C3533E" w:rsidRDefault="00C3533E" w:rsidP="00C3533E">
      <w:pPr>
        <w:rPr>
          <w:rFonts w:ascii="Times New Roman" w:hAnsi="Times New Roman"/>
        </w:rPr>
      </w:pPr>
    </w:p>
    <w:p w14:paraId="6B536AD8" w14:textId="77777777" w:rsidR="00C3533E" w:rsidRDefault="00C3533E" w:rsidP="00C3533E">
      <w:pPr>
        <w:rPr>
          <w:rFonts w:ascii="Times New Roman" w:hAnsi="Times New Roman"/>
        </w:rPr>
      </w:pPr>
    </w:p>
    <w:p w14:paraId="7A36E1F1" w14:textId="77777777" w:rsidR="00C3533E" w:rsidRDefault="00C3533E" w:rsidP="00C3533E">
      <w:pPr>
        <w:rPr>
          <w:rFonts w:ascii="Times New Roman" w:hAnsi="Times New Roman"/>
        </w:rPr>
      </w:pPr>
    </w:p>
    <w:p w14:paraId="2686D5F6" w14:textId="77777777" w:rsidR="00C3533E" w:rsidRDefault="00C3533E" w:rsidP="00C3533E">
      <w:pPr>
        <w:rPr>
          <w:rFonts w:ascii="Times New Roman" w:hAnsi="Times New Roman"/>
        </w:rPr>
      </w:pPr>
    </w:p>
    <w:p w14:paraId="1DCAF824" w14:textId="77777777" w:rsidR="00C3533E" w:rsidRDefault="00C3533E" w:rsidP="00C3533E">
      <w:pPr>
        <w:rPr>
          <w:rFonts w:ascii="Times New Roman" w:hAnsi="Times New Roman"/>
        </w:rPr>
      </w:pPr>
    </w:p>
    <w:p w14:paraId="0E9E3248" w14:textId="77777777" w:rsidR="00C3533E" w:rsidRDefault="00C3533E" w:rsidP="00C3533E">
      <w:pPr>
        <w:rPr>
          <w:rFonts w:ascii="Times New Roman" w:hAnsi="Times New Roman"/>
        </w:rPr>
      </w:pPr>
    </w:p>
    <w:p w14:paraId="65FBA648" w14:textId="77777777" w:rsidR="00C3533E" w:rsidRDefault="00C3533E" w:rsidP="00C3533E">
      <w:pPr>
        <w:rPr>
          <w:rFonts w:ascii="Times New Roman" w:hAnsi="Times New Roman"/>
        </w:rPr>
      </w:pPr>
    </w:p>
    <w:p w14:paraId="022705DB" w14:textId="77777777" w:rsidR="00C3533E" w:rsidRDefault="00C3533E" w:rsidP="00C3533E">
      <w:pPr>
        <w:rPr>
          <w:rFonts w:ascii="Times New Roman" w:hAnsi="Times New Roman"/>
        </w:rPr>
      </w:pPr>
    </w:p>
    <w:p w14:paraId="2E18530A" w14:textId="77777777" w:rsidR="00C3533E" w:rsidRDefault="00C3533E" w:rsidP="00C3533E">
      <w:pPr>
        <w:rPr>
          <w:rFonts w:ascii="Times New Roman" w:hAnsi="Times New Roman"/>
        </w:rPr>
      </w:pPr>
    </w:p>
    <w:p w14:paraId="76366E1D" w14:textId="77777777" w:rsidR="00C3533E" w:rsidRDefault="00C3533E" w:rsidP="00C3533E">
      <w:pPr>
        <w:rPr>
          <w:rFonts w:ascii="Times New Roman" w:hAnsi="Times New Roman"/>
        </w:rPr>
      </w:pPr>
    </w:p>
    <w:p w14:paraId="212B4A52" w14:textId="77777777" w:rsidR="00C3533E" w:rsidRDefault="00C3533E" w:rsidP="00C3533E">
      <w:pPr>
        <w:rPr>
          <w:rFonts w:ascii="Times New Roman" w:hAnsi="Times New Roman"/>
        </w:rPr>
      </w:pPr>
    </w:p>
    <w:p w14:paraId="14CEE1F7" w14:textId="77777777" w:rsidR="00C3533E" w:rsidRDefault="00C3533E" w:rsidP="00C3533E">
      <w:pPr>
        <w:rPr>
          <w:rFonts w:ascii="Times New Roman" w:hAnsi="Times New Roman"/>
        </w:rPr>
      </w:pPr>
    </w:p>
    <w:p w14:paraId="5FBF80B8" w14:textId="77777777" w:rsidR="00C3533E" w:rsidRDefault="00C3533E" w:rsidP="00C3533E">
      <w:pPr>
        <w:rPr>
          <w:rFonts w:ascii="Times New Roman" w:hAnsi="Times New Roman"/>
        </w:rPr>
      </w:pPr>
    </w:p>
    <w:p w14:paraId="50B9F154" w14:textId="77777777" w:rsidR="00C3533E" w:rsidRDefault="00C3533E" w:rsidP="00C3533E">
      <w:pPr>
        <w:rPr>
          <w:rFonts w:ascii="Times New Roman" w:hAnsi="Times New Roman"/>
        </w:rPr>
      </w:pPr>
    </w:p>
    <w:p w14:paraId="086BFF3B" w14:textId="77777777" w:rsidR="00C3533E" w:rsidRDefault="00C3533E" w:rsidP="00C3533E">
      <w:pPr>
        <w:rPr>
          <w:rFonts w:ascii="Times New Roman" w:hAnsi="Times New Roman"/>
        </w:rPr>
      </w:pPr>
    </w:p>
    <w:p w14:paraId="322B3A80" w14:textId="77777777" w:rsidR="00C3533E" w:rsidRDefault="00C3533E" w:rsidP="00C3533E">
      <w:pPr>
        <w:rPr>
          <w:rFonts w:ascii="Times New Roman" w:hAnsi="Times New Roman"/>
        </w:rPr>
      </w:pPr>
    </w:p>
    <w:p w14:paraId="3F6FFF97" w14:textId="77777777" w:rsidR="00C3533E" w:rsidRDefault="00C3533E" w:rsidP="00C3533E">
      <w:pPr>
        <w:rPr>
          <w:rFonts w:ascii="Times New Roman" w:hAnsi="Times New Roman"/>
        </w:rPr>
      </w:pPr>
    </w:p>
    <w:p w14:paraId="46AD1B72" w14:textId="77777777" w:rsidR="00C3533E" w:rsidRDefault="00C3533E" w:rsidP="00C3533E">
      <w:pPr>
        <w:rPr>
          <w:rFonts w:ascii="Times New Roman" w:hAnsi="Times New Roman"/>
        </w:rPr>
      </w:pPr>
    </w:p>
    <w:p w14:paraId="7A02CB36" w14:textId="77777777" w:rsidR="00C3533E" w:rsidRPr="00517B1B" w:rsidRDefault="00C3533E" w:rsidP="00C3533E">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3</w:t>
      </w:r>
      <w:r w:rsidRPr="00517B1B">
        <w:rPr>
          <w:rFonts w:ascii="Times New Roman" w:hAnsi="Times New Roman"/>
        </w:rPr>
        <w:t xml:space="preserve"> do SIWZ</w:t>
      </w:r>
    </w:p>
    <w:p w14:paraId="583ADEE9"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65867A11" w14:textId="77777777" w:rsidR="00C3533E" w:rsidRPr="00517B1B" w:rsidRDefault="00C3533E" w:rsidP="00C3533E">
      <w:pPr>
        <w:ind w:right="5953"/>
        <w:jc w:val="center"/>
        <w:rPr>
          <w:rFonts w:ascii="Times New Roman" w:hAnsi="Times New Roman"/>
          <w:i/>
        </w:rPr>
      </w:pPr>
      <w:r w:rsidRPr="00517B1B">
        <w:rPr>
          <w:rFonts w:ascii="Times New Roman" w:hAnsi="Times New Roman"/>
          <w:i/>
        </w:rPr>
        <w:t>(pełna nazwa/firma, adres)</w:t>
      </w:r>
    </w:p>
    <w:p w14:paraId="7305CDD1" w14:textId="77777777" w:rsidR="00C3533E" w:rsidRPr="00517B1B" w:rsidRDefault="00C3533E" w:rsidP="00C3533E">
      <w:pPr>
        <w:rPr>
          <w:rFonts w:ascii="Times New Roman" w:hAnsi="Times New Roman"/>
          <w:u w:val="single"/>
        </w:rPr>
      </w:pPr>
      <w:r w:rsidRPr="00517B1B">
        <w:rPr>
          <w:rFonts w:ascii="Times New Roman" w:hAnsi="Times New Roman"/>
          <w:u w:val="single"/>
        </w:rPr>
        <w:t>reprezentowany przez:</w:t>
      </w:r>
    </w:p>
    <w:p w14:paraId="40B5BD7E"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17335A46" w14:textId="77777777" w:rsidR="00C3533E" w:rsidRPr="00517B1B" w:rsidRDefault="00C3533E" w:rsidP="00C3533E">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281AFE8E" w14:textId="77777777" w:rsidR="00C3533E" w:rsidRPr="00517B1B" w:rsidRDefault="00C3533E" w:rsidP="00C3533E">
      <w:pPr>
        <w:rPr>
          <w:rFonts w:ascii="Times New Roman" w:hAnsi="Times New Roman"/>
        </w:rPr>
      </w:pPr>
    </w:p>
    <w:p w14:paraId="2EA4603C" w14:textId="77777777" w:rsidR="00C3533E" w:rsidRPr="00517B1B" w:rsidRDefault="00C3533E" w:rsidP="00C3533E">
      <w:pPr>
        <w:jc w:val="center"/>
        <w:rPr>
          <w:rFonts w:ascii="Times New Roman" w:hAnsi="Times New Roman"/>
          <w:b/>
          <w:u w:val="single"/>
        </w:rPr>
      </w:pPr>
    </w:p>
    <w:p w14:paraId="730C9EAF" w14:textId="77777777" w:rsidR="00C3533E" w:rsidRPr="00517B1B" w:rsidRDefault="00C3533E" w:rsidP="00C3533E">
      <w:pPr>
        <w:jc w:val="center"/>
        <w:rPr>
          <w:rFonts w:ascii="Times New Roman" w:hAnsi="Times New Roman"/>
          <w:b/>
          <w:u w:val="single"/>
        </w:rPr>
      </w:pPr>
    </w:p>
    <w:p w14:paraId="463084F4"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Oświadczenie podmiotu udostępniającego zasoby</w:t>
      </w:r>
    </w:p>
    <w:p w14:paraId="4E695556"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39FBB622"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 Prawo zamówień publicznych (dalej jako: ustawa Pzp), </w:t>
      </w:r>
    </w:p>
    <w:p w14:paraId="088713CA"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410EF344" w14:textId="77777777" w:rsidR="00C3533E" w:rsidRPr="00517B1B" w:rsidRDefault="00C3533E" w:rsidP="00C3533E">
      <w:pPr>
        <w:jc w:val="both"/>
        <w:rPr>
          <w:rFonts w:ascii="Times New Roman" w:hAnsi="Times New Roman"/>
        </w:rPr>
      </w:pPr>
    </w:p>
    <w:p w14:paraId="75974B18" w14:textId="14A3DF24" w:rsidR="00C3533E" w:rsidRPr="006A65B4" w:rsidRDefault="00C3533E" w:rsidP="006A65B4">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6A65B4" w:rsidRPr="00EA2607">
        <w:rPr>
          <w:rFonts w:ascii="Times New Roman" w:hAnsi="Times New Roman"/>
          <w:b/>
        </w:rPr>
        <w:t>Dostawa tablic rejestracyjnych do oznaczenia pojazdów dla Starostwa Powiatowego w Kłodzku.</w:t>
      </w:r>
    </w:p>
    <w:p w14:paraId="4828DE4A" w14:textId="77777777" w:rsidR="00C3533E" w:rsidRPr="00517B1B" w:rsidRDefault="00C3533E" w:rsidP="00C3533E">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62E49F69" w14:textId="77777777" w:rsidR="00C3533E" w:rsidRPr="00517B1B" w:rsidRDefault="00C3533E" w:rsidP="00C3533E">
      <w:pPr>
        <w:jc w:val="both"/>
        <w:rPr>
          <w:rFonts w:ascii="Times New Roman" w:hAnsi="Times New Roman"/>
        </w:rPr>
      </w:pPr>
    </w:p>
    <w:p w14:paraId="77C479E0" w14:textId="77777777" w:rsidR="00C3533E" w:rsidRPr="00517B1B" w:rsidRDefault="00C3533E" w:rsidP="00C3533E">
      <w:pPr>
        <w:jc w:val="both"/>
        <w:rPr>
          <w:rFonts w:ascii="Times New Roman" w:hAnsi="Times New Roman"/>
          <w:i/>
        </w:rPr>
      </w:pPr>
      <w:r w:rsidRPr="00517B1B">
        <w:rPr>
          <w:rFonts w:ascii="Times New Roman" w:hAnsi="Times New Roman"/>
        </w:rPr>
        <w:t>Oświadczam, że jako podmiot udostepniający zasoby w w/w postępowaniu spełniam warunki udziału w postępowaniu określone w pkt………. specyfikacji warunków zamówienia dotyczące …………………………………………………………………………………………</w:t>
      </w:r>
      <w:r>
        <w:rPr>
          <w:rFonts w:ascii="Times New Roman" w:hAnsi="Times New Roman"/>
        </w:rPr>
        <w:t>…………………</w:t>
      </w:r>
    </w:p>
    <w:p w14:paraId="47847472" w14:textId="77777777" w:rsidR="00C3533E" w:rsidRPr="00517B1B" w:rsidRDefault="00C3533E" w:rsidP="00C3533E">
      <w:pPr>
        <w:pStyle w:val="Akapitzlist"/>
        <w:ind w:left="0"/>
        <w:jc w:val="both"/>
        <w:rPr>
          <w:rFonts w:ascii="Times New Roman" w:hAnsi="Times New Roman"/>
        </w:rPr>
      </w:pPr>
    </w:p>
    <w:p w14:paraId="3F740CCF" w14:textId="77777777" w:rsidR="00C3533E" w:rsidRPr="00517B1B" w:rsidRDefault="00C3533E" w:rsidP="00C3533E">
      <w:pPr>
        <w:jc w:val="both"/>
        <w:rPr>
          <w:rFonts w:ascii="Times New Roman" w:hAnsi="Times New Roman"/>
          <w:i/>
        </w:rPr>
      </w:pPr>
    </w:p>
    <w:p w14:paraId="621C4168" w14:textId="77777777" w:rsidR="00C3533E" w:rsidRDefault="00C3533E" w:rsidP="00C3533E">
      <w:pPr>
        <w:jc w:val="both"/>
        <w:rPr>
          <w:rFonts w:ascii="Times New Roman" w:hAnsi="Times New Roman"/>
          <w:i/>
        </w:rPr>
      </w:pPr>
    </w:p>
    <w:p w14:paraId="7106154F" w14:textId="77777777" w:rsidR="00C3533E" w:rsidRDefault="00C3533E" w:rsidP="00C3533E">
      <w:pPr>
        <w:jc w:val="both"/>
        <w:rPr>
          <w:rFonts w:ascii="Times New Roman" w:hAnsi="Times New Roman"/>
          <w:i/>
        </w:rPr>
      </w:pPr>
    </w:p>
    <w:p w14:paraId="116C726F" w14:textId="77777777" w:rsidR="00C3533E" w:rsidRPr="00517B1B" w:rsidRDefault="00C3533E" w:rsidP="00C3533E">
      <w:pPr>
        <w:jc w:val="both"/>
        <w:rPr>
          <w:rFonts w:ascii="Times New Roman" w:hAnsi="Times New Roman"/>
          <w:i/>
        </w:rPr>
      </w:pPr>
    </w:p>
    <w:p w14:paraId="086ED42F"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1ECEC9F8"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7E270016" w14:textId="77777777" w:rsidR="00C3533E" w:rsidRPr="00517B1B" w:rsidRDefault="00C3533E" w:rsidP="00C3533E">
      <w:pPr>
        <w:pStyle w:val="right"/>
        <w:spacing w:after="0" w:line="240" w:lineRule="auto"/>
        <w:jc w:val="left"/>
        <w:rPr>
          <w:rFonts w:ascii="Times New Roman" w:hAnsi="Times New Roman" w:cs="Times New Roman"/>
        </w:rPr>
      </w:pPr>
    </w:p>
    <w:p w14:paraId="393B59C2" w14:textId="77777777" w:rsidR="00C3533E" w:rsidRPr="00517B1B" w:rsidRDefault="00C3533E" w:rsidP="00C3533E">
      <w:pPr>
        <w:pStyle w:val="right"/>
        <w:spacing w:after="0" w:line="240" w:lineRule="auto"/>
        <w:jc w:val="left"/>
        <w:rPr>
          <w:rFonts w:ascii="Times New Roman" w:hAnsi="Times New Roman" w:cs="Times New Roman"/>
        </w:rPr>
      </w:pPr>
    </w:p>
    <w:p w14:paraId="34EF346E" w14:textId="77777777" w:rsidR="00C3533E" w:rsidRPr="00517B1B" w:rsidRDefault="00C3533E" w:rsidP="00C3533E">
      <w:pPr>
        <w:pStyle w:val="right"/>
        <w:spacing w:after="0" w:line="240" w:lineRule="auto"/>
        <w:jc w:val="left"/>
        <w:rPr>
          <w:rFonts w:ascii="Times New Roman" w:hAnsi="Times New Roman" w:cs="Times New Roman"/>
        </w:rPr>
      </w:pPr>
    </w:p>
    <w:p w14:paraId="57BB2857" w14:textId="77777777" w:rsidR="00C3533E" w:rsidRPr="00517B1B" w:rsidRDefault="00C3533E" w:rsidP="00C3533E">
      <w:pPr>
        <w:pStyle w:val="right"/>
        <w:spacing w:after="0" w:line="240" w:lineRule="auto"/>
        <w:jc w:val="left"/>
        <w:rPr>
          <w:rFonts w:ascii="Times New Roman" w:hAnsi="Times New Roman" w:cs="Times New Roman"/>
        </w:rPr>
      </w:pPr>
    </w:p>
    <w:p w14:paraId="42077D47" w14:textId="77777777" w:rsidR="00C3533E" w:rsidRPr="00517B1B" w:rsidRDefault="00C3533E" w:rsidP="00C3533E">
      <w:pPr>
        <w:pStyle w:val="right"/>
        <w:spacing w:after="0" w:line="240" w:lineRule="auto"/>
        <w:jc w:val="left"/>
        <w:rPr>
          <w:rFonts w:ascii="Times New Roman" w:hAnsi="Times New Roman" w:cs="Times New Roman"/>
        </w:rPr>
      </w:pPr>
    </w:p>
    <w:p w14:paraId="345DE74F" w14:textId="77777777" w:rsidR="00C3533E" w:rsidRPr="00517B1B" w:rsidRDefault="00C3533E" w:rsidP="00C3533E">
      <w:pPr>
        <w:pStyle w:val="right"/>
        <w:spacing w:after="0" w:line="240" w:lineRule="auto"/>
        <w:jc w:val="left"/>
        <w:rPr>
          <w:rFonts w:ascii="Times New Roman" w:hAnsi="Times New Roman" w:cs="Times New Roman"/>
        </w:rPr>
      </w:pPr>
    </w:p>
    <w:p w14:paraId="117F855D" w14:textId="77777777" w:rsidR="00C3533E" w:rsidRPr="00517B1B" w:rsidRDefault="00C3533E" w:rsidP="00C3533E">
      <w:pPr>
        <w:pStyle w:val="right"/>
        <w:spacing w:after="0" w:line="240" w:lineRule="auto"/>
        <w:jc w:val="left"/>
        <w:rPr>
          <w:rFonts w:ascii="Times New Roman" w:hAnsi="Times New Roman" w:cs="Times New Roman"/>
        </w:rPr>
      </w:pPr>
    </w:p>
    <w:p w14:paraId="642BF515" w14:textId="77777777" w:rsidR="00C3533E" w:rsidRPr="00517B1B" w:rsidRDefault="00C3533E" w:rsidP="00C3533E">
      <w:pPr>
        <w:pStyle w:val="right"/>
        <w:spacing w:after="0" w:line="240" w:lineRule="auto"/>
        <w:jc w:val="left"/>
        <w:rPr>
          <w:rFonts w:ascii="Times New Roman" w:hAnsi="Times New Roman" w:cs="Times New Roman"/>
        </w:rPr>
      </w:pPr>
    </w:p>
    <w:p w14:paraId="05661E98" w14:textId="77777777" w:rsidR="00C3533E" w:rsidRPr="00517B1B" w:rsidRDefault="00C3533E" w:rsidP="00C3533E">
      <w:pPr>
        <w:pStyle w:val="right"/>
        <w:spacing w:after="0" w:line="240" w:lineRule="auto"/>
        <w:jc w:val="left"/>
        <w:rPr>
          <w:rFonts w:ascii="Times New Roman" w:hAnsi="Times New Roman" w:cs="Times New Roman"/>
        </w:rPr>
      </w:pPr>
    </w:p>
    <w:p w14:paraId="39B05947" w14:textId="77777777" w:rsidR="00C3533E" w:rsidRPr="00517B1B" w:rsidRDefault="00C3533E" w:rsidP="00C3533E">
      <w:pPr>
        <w:pStyle w:val="right"/>
        <w:spacing w:after="0" w:line="240" w:lineRule="auto"/>
        <w:jc w:val="left"/>
        <w:rPr>
          <w:rFonts w:ascii="Times New Roman" w:hAnsi="Times New Roman" w:cs="Times New Roman"/>
        </w:rPr>
      </w:pPr>
    </w:p>
    <w:p w14:paraId="3D5DCB24" w14:textId="77777777" w:rsidR="00C3533E" w:rsidRPr="00517B1B" w:rsidRDefault="00C3533E" w:rsidP="00C3533E">
      <w:pPr>
        <w:pStyle w:val="right"/>
        <w:spacing w:after="0" w:line="240" w:lineRule="auto"/>
        <w:jc w:val="left"/>
        <w:rPr>
          <w:rFonts w:ascii="Times New Roman" w:hAnsi="Times New Roman" w:cs="Times New Roman"/>
        </w:rPr>
      </w:pPr>
    </w:p>
    <w:p w14:paraId="5246EF75" w14:textId="77777777" w:rsidR="00C3533E" w:rsidRPr="00517B1B" w:rsidRDefault="00C3533E" w:rsidP="00C3533E">
      <w:pPr>
        <w:pStyle w:val="right"/>
        <w:spacing w:after="0" w:line="240" w:lineRule="auto"/>
        <w:jc w:val="left"/>
        <w:rPr>
          <w:rFonts w:ascii="Times New Roman" w:hAnsi="Times New Roman" w:cs="Times New Roman"/>
        </w:rPr>
      </w:pPr>
    </w:p>
    <w:p w14:paraId="065D2B02" w14:textId="77777777" w:rsidR="00C3533E" w:rsidRPr="00517B1B" w:rsidRDefault="00C3533E" w:rsidP="00C3533E">
      <w:pPr>
        <w:pStyle w:val="right"/>
        <w:spacing w:after="0" w:line="240" w:lineRule="auto"/>
        <w:jc w:val="left"/>
        <w:rPr>
          <w:rFonts w:ascii="Times New Roman" w:hAnsi="Times New Roman" w:cs="Times New Roman"/>
        </w:rPr>
      </w:pPr>
    </w:p>
    <w:p w14:paraId="3F47947D" w14:textId="77777777" w:rsidR="00C3533E" w:rsidRPr="00517B1B" w:rsidRDefault="00C3533E" w:rsidP="00C3533E">
      <w:pPr>
        <w:pStyle w:val="right"/>
        <w:spacing w:after="0" w:line="240" w:lineRule="auto"/>
        <w:jc w:val="left"/>
        <w:rPr>
          <w:rFonts w:ascii="Times New Roman" w:hAnsi="Times New Roman" w:cs="Times New Roman"/>
        </w:rPr>
      </w:pPr>
    </w:p>
    <w:p w14:paraId="3818520F" w14:textId="77777777" w:rsidR="00C3533E" w:rsidRDefault="00C3533E" w:rsidP="00C3533E">
      <w:pPr>
        <w:rPr>
          <w:rFonts w:ascii="Times New Roman" w:hAnsi="Times New Roman"/>
        </w:rPr>
      </w:pPr>
    </w:p>
    <w:p w14:paraId="1810CA57" w14:textId="77777777" w:rsidR="00C3533E" w:rsidRDefault="00C3533E" w:rsidP="00C3533E">
      <w:pPr>
        <w:rPr>
          <w:rFonts w:ascii="Times New Roman" w:hAnsi="Times New Roman"/>
        </w:rPr>
      </w:pPr>
    </w:p>
    <w:p w14:paraId="572F2A9E" w14:textId="77777777" w:rsidR="00C3533E" w:rsidRDefault="00C3533E" w:rsidP="00C3533E">
      <w:pPr>
        <w:rPr>
          <w:rFonts w:ascii="Times New Roman" w:hAnsi="Times New Roman"/>
        </w:rPr>
      </w:pPr>
    </w:p>
    <w:p w14:paraId="4782E662" w14:textId="77777777" w:rsidR="00C3533E" w:rsidRDefault="00C3533E" w:rsidP="00C3533E">
      <w:pPr>
        <w:rPr>
          <w:rFonts w:ascii="Times New Roman" w:hAnsi="Times New Roman"/>
        </w:rPr>
      </w:pPr>
    </w:p>
    <w:p w14:paraId="03CD2887" w14:textId="77777777" w:rsidR="00C3533E" w:rsidRDefault="00C3533E" w:rsidP="00C3533E">
      <w:pPr>
        <w:rPr>
          <w:rFonts w:ascii="Times New Roman" w:hAnsi="Times New Roman"/>
        </w:rPr>
      </w:pPr>
    </w:p>
    <w:p w14:paraId="70987E3C" w14:textId="77777777" w:rsidR="00C3533E" w:rsidRDefault="00C3533E" w:rsidP="00C3533E">
      <w:pPr>
        <w:rPr>
          <w:rFonts w:ascii="Times New Roman" w:hAnsi="Times New Roman"/>
        </w:rPr>
      </w:pPr>
    </w:p>
    <w:p w14:paraId="252FB0AB" w14:textId="77777777" w:rsidR="00C3533E" w:rsidRDefault="00C3533E" w:rsidP="00C3533E">
      <w:pPr>
        <w:rPr>
          <w:rFonts w:ascii="Times New Roman" w:hAnsi="Times New Roman"/>
        </w:rPr>
      </w:pPr>
    </w:p>
    <w:p w14:paraId="3199671D" w14:textId="77777777" w:rsidR="00C3533E" w:rsidRDefault="00C3533E" w:rsidP="00C3533E">
      <w:pPr>
        <w:rPr>
          <w:rFonts w:ascii="Times New Roman" w:hAnsi="Times New Roman"/>
        </w:rPr>
      </w:pPr>
    </w:p>
    <w:p w14:paraId="651598F4" w14:textId="77777777" w:rsidR="00C3533E" w:rsidRDefault="00C3533E" w:rsidP="00C3533E">
      <w:pPr>
        <w:rPr>
          <w:rFonts w:ascii="Times New Roman" w:hAnsi="Times New Roman"/>
        </w:rPr>
      </w:pPr>
    </w:p>
    <w:p w14:paraId="0899A52E" w14:textId="77777777" w:rsidR="00C3533E" w:rsidRDefault="00C3533E" w:rsidP="00C3533E">
      <w:pPr>
        <w:rPr>
          <w:rFonts w:ascii="Times New Roman" w:hAnsi="Times New Roman"/>
        </w:rPr>
      </w:pPr>
    </w:p>
    <w:p w14:paraId="096295B4" w14:textId="77777777" w:rsidR="00C3533E" w:rsidRPr="00517B1B" w:rsidRDefault="00C3533E" w:rsidP="00C3533E">
      <w:pPr>
        <w:rPr>
          <w:rFonts w:ascii="Times New Roman" w:hAnsi="Times New Roman"/>
          <w:b/>
        </w:rPr>
      </w:pPr>
      <w:r w:rsidRPr="00517B1B">
        <w:rPr>
          <w:rFonts w:ascii="Times New Roman" w:hAnsi="Times New Roman"/>
        </w:rPr>
        <w:t xml:space="preserve">Wykonawca:                                                                                           Załącznik nr </w:t>
      </w:r>
      <w:r>
        <w:rPr>
          <w:rFonts w:ascii="Times New Roman" w:hAnsi="Times New Roman"/>
        </w:rPr>
        <w:t>4</w:t>
      </w:r>
      <w:r w:rsidRPr="00517B1B">
        <w:rPr>
          <w:rFonts w:ascii="Times New Roman" w:hAnsi="Times New Roman"/>
        </w:rPr>
        <w:t xml:space="preserve"> do SIWZ</w:t>
      </w:r>
    </w:p>
    <w:p w14:paraId="2615D284"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2E39C74E" w14:textId="77777777" w:rsidR="00C3533E" w:rsidRPr="00517B1B" w:rsidRDefault="00C3533E" w:rsidP="00C3533E">
      <w:pPr>
        <w:ind w:right="5953"/>
        <w:jc w:val="center"/>
        <w:rPr>
          <w:rFonts w:ascii="Times New Roman" w:hAnsi="Times New Roman"/>
          <w:i/>
        </w:rPr>
      </w:pPr>
      <w:r w:rsidRPr="00517B1B">
        <w:rPr>
          <w:rFonts w:ascii="Times New Roman" w:hAnsi="Times New Roman"/>
          <w:i/>
        </w:rPr>
        <w:t>(pełna nazwa/firma, adres)</w:t>
      </w:r>
    </w:p>
    <w:p w14:paraId="799FBB65" w14:textId="77777777" w:rsidR="00C3533E" w:rsidRPr="00517B1B" w:rsidRDefault="00C3533E" w:rsidP="00C3533E">
      <w:pPr>
        <w:rPr>
          <w:rFonts w:ascii="Times New Roman" w:hAnsi="Times New Roman"/>
          <w:u w:val="single"/>
        </w:rPr>
      </w:pPr>
      <w:r w:rsidRPr="00517B1B">
        <w:rPr>
          <w:rFonts w:ascii="Times New Roman" w:hAnsi="Times New Roman"/>
          <w:u w:val="single"/>
        </w:rPr>
        <w:t>reprezentowany przez:</w:t>
      </w:r>
    </w:p>
    <w:p w14:paraId="7FE51D81"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13A9DBF8" w14:textId="77777777" w:rsidR="00C3533E" w:rsidRPr="00517B1B" w:rsidRDefault="00C3533E" w:rsidP="00C3533E">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7668878A" w14:textId="77777777" w:rsidR="00C3533E" w:rsidRPr="00517B1B" w:rsidRDefault="00C3533E" w:rsidP="00C3533E">
      <w:pPr>
        <w:rPr>
          <w:rFonts w:ascii="Times New Roman" w:hAnsi="Times New Roman"/>
        </w:rPr>
      </w:pPr>
    </w:p>
    <w:p w14:paraId="2324C028"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 xml:space="preserve">Oświadczenie wykonawcy </w:t>
      </w:r>
    </w:p>
    <w:p w14:paraId="53EC7E4B"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32B5F331"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 Prawo zamówień publicznych (dalej jako: ustawa Pzp), </w:t>
      </w:r>
    </w:p>
    <w:p w14:paraId="093F6084"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DOTYCZĄCE PRZESŁANEK WYKLUCZENIA Z POSTĘPOWANIA</w:t>
      </w:r>
    </w:p>
    <w:p w14:paraId="5F6666E4" w14:textId="77777777" w:rsidR="00C3533E" w:rsidRPr="00517B1B" w:rsidRDefault="00C3533E" w:rsidP="00C3533E">
      <w:pPr>
        <w:jc w:val="both"/>
        <w:rPr>
          <w:rFonts w:ascii="Times New Roman" w:hAnsi="Times New Roman"/>
        </w:rPr>
      </w:pPr>
    </w:p>
    <w:p w14:paraId="768628D8" w14:textId="12FD8DEE" w:rsidR="00C3533E" w:rsidRPr="006A65B4" w:rsidRDefault="00C3533E" w:rsidP="006A65B4">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6A65B4" w:rsidRPr="00EA2607">
        <w:rPr>
          <w:rFonts w:ascii="Times New Roman" w:hAnsi="Times New Roman"/>
          <w:b/>
        </w:rPr>
        <w:t>Dostawa tablic rejestracyjnych do oznaczenia pojazdów dla Starostwa Powiatowego w Kłodzku.</w:t>
      </w:r>
    </w:p>
    <w:p w14:paraId="13D9D584" w14:textId="77777777" w:rsidR="00C3533E" w:rsidRPr="00517B1B" w:rsidRDefault="00C3533E" w:rsidP="00C3533E">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26E0E3EC" w14:textId="77777777" w:rsidR="00C3533E" w:rsidRPr="00517B1B" w:rsidRDefault="00C3533E" w:rsidP="00C3533E">
      <w:pPr>
        <w:jc w:val="both"/>
        <w:rPr>
          <w:rFonts w:ascii="Times New Roman" w:hAnsi="Times New Roman"/>
        </w:rPr>
      </w:pPr>
    </w:p>
    <w:p w14:paraId="1C94ACB4" w14:textId="77777777" w:rsidR="00C3533E" w:rsidRPr="00517B1B" w:rsidRDefault="00C3533E" w:rsidP="00C3533E">
      <w:pPr>
        <w:jc w:val="center"/>
        <w:rPr>
          <w:rFonts w:ascii="Times New Roman" w:hAnsi="Times New Roman"/>
          <w:b/>
        </w:rPr>
      </w:pPr>
      <w:r w:rsidRPr="00517B1B">
        <w:rPr>
          <w:rFonts w:ascii="Times New Roman" w:hAnsi="Times New Roman"/>
          <w:b/>
        </w:rPr>
        <w:t>OŚWIADCZENIA DOTYCZĄCE WYKONAWCY</w:t>
      </w:r>
    </w:p>
    <w:p w14:paraId="0EB23250" w14:textId="77777777" w:rsidR="00C3533E" w:rsidRPr="00517B1B" w:rsidRDefault="00C3533E" w:rsidP="00C3533E">
      <w:pPr>
        <w:pStyle w:val="Akapitzlist"/>
        <w:jc w:val="both"/>
        <w:rPr>
          <w:rFonts w:ascii="Times New Roman" w:hAnsi="Times New Roman"/>
        </w:rPr>
      </w:pPr>
    </w:p>
    <w:p w14:paraId="6540CE06" w14:textId="77777777" w:rsidR="00C3533E" w:rsidRPr="00517B1B" w:rsidRDefault="00C3533E" w:rsidP="00C3533E">
      <w:pPr>
        <w:jc w:val="both"/>
        <w:rPr>
          <w:rFonts w:ascii="Times New Roman" w:hAnsi="Times New Roman"/>
        </w:rPr>
      </w:pPr>
      <w:r w:rsidRPr="00517B1B">
        <w:rPr>
          <w:rFonts w:ascii="Times New Roman" w:hAnsi="Times New Roman"/>
        </w:rPr>
        <w:t>Oświadczam, że nie podlegam wykluczeniu z postępowania na podstawie art. 108 ust. 1 pkt 1-6 ustawy Pzp.</w:t>
      </w:r>
    </w:p>
    <w:p w14:paraId="022CA768" w14:textId="77777777" w:rsidR="00C3533E" w:rsidRPr="00517B1B" w:rsidRDefault="00C3533E" w:rsidP="00C3533E">
      <w:pPr>
        <w:jc w:val="both"/>
        <w:rPr>
          <w:rFonts w:ascii="Times New Roman" w:hAnsi="Times New Roman"/>
          <w:i/>
        </w:rPr>
      </w:pPr>
    </w:p>
    <w:p w14:paraId="061EF17D" w14:textId="77777777" w:rsidR="00C3533E" w:rsidRPr="00517B1B" w:rsidRDefault="00C3533E" w:rsidP="00C3533E">
      <w:pPr>
        <w:jc w:val="both"/>
        <w:rPr>
          <w:rFonts w:ascii="Times New Roman" w:hAnsi="Times New Roman"/>
          <w:i/>
        </w:rPr>
      </w:pPr>
    </w:p>
    <w:p w14:paraId="6C22FE6F"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1587D7BC"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176C15C0" w14:textId="77777777" w:rsidR="00C3533E" w:rsidRPr="00517B1B" w:rsidRDefault="00C3533E" w:rsidP="00C3533E">
      <w:pPr>
        <w:jc w:val="both"/>
        <w:rPr>
          <w:rFonts w:ascii="Times New Roman" w:hAnsi="Times New Roman"/>
        </w:rPr>
      </w:pPr>
    </w:p>
    <w:p w14:paraId="288B210C"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OŚWIADCZENIE DOTYCZĄCE PODWYKONAWCÓW </w:t>
      </w:r>
    </w:p>
    <w:p w14:paraId="7C7F88F8"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NIEBĘDĄCYCH PODMIOTAMI UDOSTĘPNIAJĄCYMI ZASOBY </w:t>
      </w:r>
    </w:p>
    <w:p w14:paraId="43B69A77"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(jeśli dotyczy) </w:t>
      </w:r>
    </w:p>
    <w:p w14:paraId="4F50912F" w14:textId="77777777" w:rsidR="00C3533E" w:rsidRPr="00517B1B" w:rsidRDefault="00C3533E" w:rsidP="00C3533E">
      <w:pPr>
        <w:rPr>
          <w:rFonts w:ascii="Times New Roman" w:hAnsi="Times New Roman"/>
          <w:b/>
        </w:rPr>
      </w:pPr>
    </w:p>
    <w:p w14:paraId="60DE9CA0" w14:textId="77777777" w:rsidR="00C3533E" w:rsidRPr="00517B1B" w:rsidRDefault="00C3533E" w:rsidP="00C3533E">
      <w:pPr>
        <w:jc w:val="both"/>
        <w:rPr>
          <w:rFonts w:ascii="Times New Roman" w:hAnsi="Times New Roman"/>
          <w:bCs/>
        </w:rPr>
      </w:pPr>
      <w:r w:rsidRPr="00517B1B">
        <w:rPr>
          <w:rFonts w:ascii="Times New Roman" w:hAnsi="Times New Roman"/>
          <w:bCs/>
        </w:rPr>
        <w:t>Informuję, że podwykonawca niebędący podmiotem udostępniającym zasoby nie podlega wykluczeniu na podstawie art. 108 ust. 1 pkt 1-6 ustawy Pzp</w:t>
      </w:r>
    </w:p>
    <w:p w14:paraId="572B9D2F" w14:textId="77777777" w:rsidR="00C3533E" w:rsidRPr="00517B1B" w:rsidRDefault="00C3533E" w:rsidP="00C3533E">
      <w:pPr>
        <w:rPr>
          <w:rFonts w:ascii="Times New Roman" w:hAnsi="Times New Roman"/>
          <w:b/>
        </w:rPr>
      </w:pPr>
    </w:p>
    <w:p w14:paraId="3F3A05F7" w14:textId="77777777" w:rsidR="00C3533E" w:rsidRPr="00517B1B" w:rsidRDefault="00C3533E" w:rsidP="00C3533E">
      <w:pPr>
        <w:rPr>
          <w:rFonts w:ascii="Times New Roman" w:hAnsi="Times New Roman"/>
          <w:b/>
        </w:rPr>
      </w:pPr>
    </w:p>
    <w:p w14:paraId="3003B22B"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18D6E282"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06BC4243" w14:textId="77777777" w:rsidR="00C3533E" w:rsidRPr="00517B1B" w:rsidRDefault="00C3533E" w:rsidP="00C3533E">
      <w:pPr>
        <w:rPr>
          <w:rFonts w:ascii="Times New Roman" w:hAnsi="Times New Roman"/>
          <w:b/>
        </w:rPr>
      </w:pPr>
    </w:p>
    <w:p w14:paraId="7F46BE2E" w14:textId="77777777" w:rsidR="00C3533E" w:rsidRPr="00517B1B" w:rsidRDefault="00C3533E" w:rsidP="00C3533E">
      <w:pPr>
        <w:jc w:val="center"/>
        <w:rPr>
          <w:rFonts w:ascii="Times New Roman" w:hAnsi="Times New Roman"/>
          <w:b/>
        </w:rPr>
      </w:pPr>
      <w:r w:rsidRPr="00517B1B">
        <w:rPr>
          <w:rFonts w:ascii="Times New Roman" w:hAnsi="Times New Roman"/>
          <w:b/>
        </w:rPr>
        <w:t>OŚWIADCZENIE DOTYCZĄCE PODANYCH INFORMACJI</w:t>
      </w:r>
    </w:p>
    <w:p w14:paraId="57FAF39B" w14:textId="77777777" w:rsidR="00C3533E" w:rsidRPr="00517B1B" w:rsidRDefault="00C3533E" w:rsidP="00C3533E">
      <w:pPr>
        <w:jc w:val="both"/>
        <w:rPr>
          <w:rFonts w:ascii="Times New Roman" w:hAnsi="Times New Roman"/>
          <w:b/>
        </w:rPr>
      </w:pPr>
    </w:p>
    <w:p w14:paraId="516055C1" w14:textId="77777777" w:rsidR="00C3533E" w:rsidRPr="00517B1B" w:rsidRDefault="00C3533E" w:rsidP="00C3533E">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77C69BC9" w14:textId="77777777" w:rsidR="00C3533E" w:rsidRPr="00517B1B" w:rsidRDefault="00C3533E" w:rsidP="00C3533E">
      <w:pPr>
        <w:jc w:val="both"/>
        <w:rPr>
          <w:rFonts w:ascii="Times New Roman" w:hAnsi="Times New Roman"/>
        </w:rPr>
      </w:pPr>
    </w:p>
    <w:p w14:paraId="19536396" w14:textId="77777777" w:rsidR="00C3533E" w:rsidRPr="00517B1B" w:rsidRDefault="00C3533E" w:rsidP="00C3533E">
      <w:pPr>
        <w:jc w:val="both"/>
        <w:rPr>
          <w:rFonts w:ascii="Times New Roman" w:hAnsi="Times New Roman"/>
        </w:rPr>
      </w:pPr>
    </w:p>
    <w:p w14:paraId="2F2024D2" w14:textId="77777777" w:rsidR="00C3533E" w:rsidRPr="00517B1B" w:rsidRDefault="00C3533E" w:rsidP="00C3533E">
      <w:pPr>
        <w:jc w:val="both"/>
        <w:rPr>
          <w:rFonts w:ascii="Times New Roman" w:hAnsi="Times New Roman"/>
        </w:rPr>
      </w:pPr>
    </w:p>
    <w:p w14:paraId="7F315005"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1D7D7D0"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707F141C" w14:textId="77777777" w:rsidR="00C3533E" w:rsidRPr="00517B1B" w:rsidRDefault="00C3533E" w:rsidP="00C3533E">
      <w:pPr>
        <w:jc w:val="center"/>
        <w:rPr>
          <w:rFonts w:ascii="Times New Roman" w:hAnsi="Times New Roman"/>
          <w:b/>
        </w:rPr>
      </w:pPr>
    </w:p>
    <w:p w14:paraId="5633764C" w14:textId="77777777" w:rsidR="00C3533E" w:rsidRPr="00517B1B" w:rsidRDefault="00C3533E" w:rsidP="00C3533E">
      <w:pPr>
        <w:jc w:val="center"/>
        <w:rPr>
          <w:rFonts w:ascii="Times New Roman" w:hAnsi="Times New Roman"/>
          <w:b/>
        </w:rPr>
      </w:pPr>
    </w:p>
    <w:p w14:paraId="0F4E32D4" w14:textId="77777777" w:rsidR="00C3533E" w:rsidRPr="00517B1B" w:rsidRDefault="00C3533E" w:rsidP="00C3533E">
      <w:pPr>
        <w:jc w:val="center"/>
        <w:rPr>
          <w:rFonts w:ascii="Times New Roman" w:hAnsi="Times New Roman"/>
          <w:b/>
        </w:rPr>
      </w:pPr>
    </w:p>
    <w:p w14:paraId="4600B419" w14:textId="77777777" w:rsidR="00C3533E" w:rsidRPr="00517B1B" w:rsidRDefault="00C3533E" w:rsidP="00C3533E">
      <w:pPr>
        <w:jc w:val="center"/>
        <w:rPr>
          <w:rFonts w:ascii="Times New Roman" w:hAnsi="Times New Roman"/>
          <w:b/>
        </w:rPr>
      </w:pPr>
    </w:p>
    <w:p w14:paraId="240A0F0E" w14:textId="77777777" w:rsidR="00C3533E" w:rsidRPr="00517B1B" w:rsidRDefault="00C3533E" w:rsidP="00C3533E">
      <w:pPr>
        <w:rPr>
          <w:rFonts w:ascii="Times New Roman" w:hAnsi="Times New Roman"/>
          <w:b/>
        </w:rPr>
      </w:pPr>
    </w:p>
    <w:p w14:paraId="30F05C1C" w14:textId="77777777" w:rsidR="00C3533E" w:rsidRPr="00517B1B" w:rsidRDefault="00C3533E" w:rsidP="00C3533E">
      <w:pPr>
        <w:rPr>
          <w:rFonts w:ascii="Times New Roman" w:hAnsi="Times New Roman"/>
        </w:rPr>
      </w:pPr>
    </w:p>
    <w:p w14:paraId="100A77B7" w14:textId="77777777" w:rsidR="00C3533E" w:rsidRPr="00517B1B" w:rsidRDefault="00C3533E" w:rsidP="00C3533E">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5</w:t>
      </w:r>
      <w:r w:rsidRPr="00517B1B">
        <w:rPr>
          <w:rFonts w:ascii="Times New Roman" w:hAnsi="Times New Roman"/>
        </w:rPr>
        <w:t xml:space="preserve"> do SIWZ</w:t>
      </w:r>
    </w:p>
    <w:p w14:paraId="7C9F5D47"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08CA56AC" w14:textId="77777777" w:rsidR="00C3533E" w:rsidRPr="00517B1B" w:rsidRDefault="00C3533E" w:rsidP="00C3533E">
      <w:pPr>
        <w:ind w:right="5953"/>
        <w:jc w:val="center"/>
        <w:rPr>
          <w:rFonts w:ascii="Times New Roman" w:hAnsi="Times New Roman"/>
          <w:i/>
        </w:rPr>
      </w:pPr>
      <w:r w:rsidRPr="00517B1B">
        <w:rPr>
          <w:rFonts w:ascii="Times New Roman" w:hAnsi="Times New Roman"/>
          <w:i/>
        </w:rPr>
        <w:t>(pełna nazwa/firma, adres)</w:t>
      </w:r>
    </w:p>
    <w:p w14:paraId="556BAAEC" w14:textId="77777777" w:rsidR="00C3533E" w:rsidRPr="00517B1B" w:rsidRDefault="00C3533E" w:rsidP="00C3533E">
      <w:pPr>
        <w:rPr>
          <w:rFonts w:ascii="Times New Roman" w:hAnsi="Times New Roman"/>
          <w:u w:val="single"/>
        </w:rPr>
      </w:pPr>
      <w:r w:rsidRPr="00517B1B">
        <w:rPr>
          <w:rFonts w:ascii="Times New Roman" w:hAnsi="Times New Roman"/>
          <w:u w:val="single"/>
        </w:rPr>
        <w:t>reprezentowany przez:</w:t>
      </w:r>
    </w:p>
    <w:p w14:paraId="1E89008B" w14:textId="77777777" w:rsidR="00C3533E" w:rsidRPr="00517B1B" w:rsidRDefault="00C3533E" w:rsidP="00C3533E">
      <w:pPr>
        <w:ind w:right="5954"/>
        <w:rPr>
          <w:rFonts w:ascii="Times New Roman" w:hAnsi="Times New Roman"/>
        </w:rPr>
      </w:pPr>
      <w:r w:rsidRPr="00517B1B">
        <w:rPr>
          <w:rFonts w:ascii="Times New Roman" w:hAnsi="Times New Roman"/>
        </w:rPr>
        <w:t>………………………………………………………………………………………………………………</w:t>
      </w:r>
    </w:p>
    <w:p w14:paraId="08E6A20D" w14:textId="77777777" w:rsidR="00C3533E" w:rsidRPr="00517B1B" w:rsidRDefault="00C3533E" w:rsidP="00C3533E">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12E38020" w14:textId="77777777" w:rsidR="00C3533E" w:rsidRPr="00517B1B" w:rsidRDefault="00C3533E" w:rsidP="00C3533E">
      <w:pPr>
        <w:rPr>
          <w:rFonts w:ascii="Times New Roman" w:hAnsi="Times New Roman"/>
        </w:rPr>
      </w:pPr>
    </w:p>
    <w:p w14:paraId="3CB71654"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Oświadczenie podmiotu udostępniającego zasoby</w:t>
      </w:r>
    </w:p>
    <w:p w14:paraId="56E07206"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7B834464" w14:textId="77777777" w:rsidR="00C3533E" w:rsidRPr="00517B1B" w:rsidRDefault="00C3533E" w:rsidP="00C3533E">
      <w:pPr>
        <w:jc w:val="center"/>
        <w:rPr>
          <w:rFonts w:ascii="Times New Roman" w:hAnsi="Times New Roman"/>
          <w:b/>
        </w:rPr>
      </w:pPr>
      <w:r w:rsidRPr="00517B1B">
        <w:rPr>
          <w:rFonts w:ascii="Times New Roman" w:hAnsi="Times New Roman"/>
          <w:b/>
        </w:rPr>
        <w:t xml:space="preserve"> Prawo zamówień publicznych (dalej jako: ustawa Pzp), </w:t>
      </w:r>
    </w:p>
    <w:p w14:paraId="75E3A5F6" w14:textId="77777777" w:rsidR="00C3533E" w:rsidRPr="00517B1B" w:rsidRDefault="00C3533E" w:rsidP="00C3533E">
      <w:pPr>
        <w:jc w:val="center"/>
        <w:rPr>
          <w:rFonts w:ascii="Times New Roman" w:hAnsi="Times New Roman"/>
          <w:b/>
          <w:u w:val="single"/>
        </w:rPr>
      </w:pPr>
      <w:r w:rsidRPr="00517B1B">
        <w:rPr>
          <w:rFonts w:ascii="Times New Roman" w:hAnsi="Times New Roman"/>
          <w:b/>
          <w:u w:val="single"/>
        </w:rPr>
        <w:t>DOTYCZĄCE PRZESŁANEK WYKLUCZENIA Z POSTĘPOWANIA</w:t>
      </w:r>
    </w:p>
    <w:p w14:paraId="3962D577" w14:textId="77777777" w:rsidR="00C3533E" w:rsidRPr="00517B1B" w:rsidRDefault="00C3533E" w:rsidP="00C3533E">
      <w:pPr>
        <w:jc w:val="both"/>
        <w:rPr>
          <w:rFonts w:ascii="Times New Roman" w:hAnsi="Times New Roman"/>
        </w:rPr>
      </w:pPr>
    </w:p>
    <w:p w14:paraId="1FA3FCE4" w14:textId="0392D6E2" w:rsidR="00C3533E" w:rsidRPr="006A65B4" w:rsidRDefault="00C3533E" w:rsidP="006A65B4">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6A65B4" w:rsidRPr="00EA2607">
        <w:rPr>
          <w:rFonts w:ascii="Times New Roman" w:hAnsi="Times New Roman"/>
          <w:b/>
        </w:rPr>
        <w:t>Dostawa tablic rejestracyjnych do oznaczenia pojazdów dla Starostwa Powiatowego w Kłodzku.</w:t>
      </w:r>
    </w:p>
    <w:p w14:paraId="71297551" w14:textId="77777777" w:rsidR="00C3533E" w:rsidRPr="00517B1B" w:rsidRDefault="00C3533E" w:rsidP="00C3533E">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5E8690FF" w14:textId="77777777" w:rsidR="00C3533E" w:rsidRPr="00517B1B" w:rsidRDefault="00C3533E" w:rsidP="00C3533E">
      <w:pPr>
        <w:jc w:val="center"/>
        <w:rPr>
          <w:rFonts w:ascii="Times New Roman" w:hAnsi="Times New Roman"/>
          <w:b/>
        </w:rPr>
      </w:pPr>
    </w:p>
    <w:p w14:paraId="6B75681E" w14:textId="77777777" w:rsidR="00C3533E" w:rsidRPr="00517B1B" w:rsidRDefault="00C3533E" w:rsidP="00C3533E">
      <w:pPr>
        <w:rPr>
          <w:rFonts w:ascii="Times New Roman" w:hAnsi="Times New Roman"/>
          <w:b/>
        </w:rPr>
      </w:pPr>
    </w:p>
    <w:p w14:paraId="12282CCE" w14:textId="77777777" w:rsidR="00C3533E" w:rsidRPr="00517B1B" w:rsidRDefault="00C3533E" w:rsidP="00C3533E">
      <w:pPr>
        <w:jc w:val="both"/>
        <w:rPr>
          <w:rFonts w:ascii="Times New Roman" w:hAnsi="Times New Roman"/>
          <w:i/>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p>
    <w:p w14:paraId="2A4B8F83" w14:textId="77777777" w:rsidR="00C3533E" w:rsidRPr="00517B1B" w:rsidRDefault="00C3533E" w:rsidP="00C3533E">
      <w:pPr>
        <w:jc w:val="both"/>
        <w:rPr>
          <w:rFonts w:ascii="Times New Roman" w:hAnsi="Times New Roman"/>
        </w:rPr>
      </w:pPr>
    </w:p>
    <w:p w14:paraId="2FCD62AB" w14:textId="77777777" w:rsidR="00C3533E" w:rsidRPr="00517B1B" w:rsidRDefault="00C3533E" w:rsidP="00C3533E">
      <w:pPr>
        <w:jc w:val="both"/>
        <w:rPr>
          <w:rFonts w:ascii="Times New Roman" w:hAnsi="Times New Roman"/>
        </w:rPr>
      </w:pPr>
    </w:p>
    <w:p w14:paraId="754EF7EF" w14:textId="77777777" w:rsidR="00C3533E" w:rsidRPr="00517B1B" w:rsidRDefault="00C3533E" w:rsidP="00C3533E">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718A8667" w14:textId="77777777" w:rsidR="00C3533E" w:rsidRPr="00517B1B" w:rsidRDefault="00C3533E" w:rsidP="00C3533E">
      <w:pPr>
        <w:ind w:left="5664" w:firstLine="708"/>
        <w:jc w:val="both"/>
        <w:rPr>
          <w:rFonts w:ascii="Times New Roman" w:hAnsi="Times New Roman"/>
          <w:i/>
        </w:rPr>
      </w:pPr>
      <w:r w:rsidRPr="00517B1B">
        <w:rPr>
          <w:rFonts w:ascii="Times New Roman" w:hAnsi="Times New Roman"/>
          <w:i/>
        </w:rPr>
        <w:t xml:space="preserve">                 (podpis)</w:t>
      </w:r>
    </w:p>
    <w:p w14:paraId="6A5323E9" w14:textId="77777777" w:rsidR="00C3533E" w:rsidRPr="00517B1B" w:rsidRDefault="00C3533E" w:rsidP="00C3533E">
      <w:pPr>
        <w:pStyle w:val="right"/>
        <w:spacing w:after="0" w:line="240" w:lineRule="auto"/>
        <w:jc w:val="left"/>
        <w:rPr>
          <w:rFonts w:ascii="Times New Roman" w:hAnsi="Times New Roman" w:cs="Times New Roman"/>
        </w:rPr>
      </w:pPr>
    </w:p>
    <w:p w14:paraId="1295A3A6" w14:textId="77777777" w:rsidR="00C3533E" w:rsidRPr="00517B1B" w:rsidRDefault="00C3533E" w:rsidP="00C3533E">
      <w:pPr>
        <w:pStyle w:val="right"/>
        <w:spacing w:after="0" w:line="240" w:lineRule="auto"/>
        <w:jc w:val="left"/>
        <w:rPr>
          <w:rFonts w:ascii="Times New Roman" w:hAnsi="Times New Roman" w:cs="Times New Roman"/>
        </w:rPr>
      </w:pPr>
    </w:p>
    <w:p w14:paraId="11B3D067" w14:textId="77777777" w:rsidR="00C3533E" w:rsidRPr="00517B1B" w:rsidRDefault="00C3533E" w:rsidP="00C3533E">
      <w:pPr>
        <w:pStyle w:val="right"/>
        <w:spacing w:after="0" w:line="240" w:lineRule="auto"/>
        <w:jc w:val="left"/>
        <w:rPr>
          <w:rFonts w:ascii="Times New Roman" w:hAnsi="Times New Roman" w:cs="Times New Roman"/>
        </w:rPr>
      </w:pPr>
    </w:p>
    <w:p w14:paraId="3A4EC2A1" w14:textId="77777777" w:rsidR="00C3533E" w:rsidRPr="00517B1B" w:rsidRDefault="00C3533E" w:rsidP="00C3533E">
      <w:pPr>
        <w:pStyle w:val="right"/>
        <w:spacing w:after="0" w:line="240" w:lineRule="auto"/>
        <w:jc w:val="left"/>
        <w:rPr>
          <w:rFonts w:ascii="Times New Roman" w:hAnsi="Times New Roman" w:cs="Times New Roman"/>
        </w:rPr>
      </w:pPr>
    </w:p>
    <w:p w14:paraId="7A8D71B4" w14:textId="77777777" w:rsidR="00C3533E" w:rsidRPr="00517B1B" w:rsidRDefault="00C3533E" w:rsidP="00C3533E">
      <w:pPr>
        <w:pStyle w:val="right"/>
        <w:spacing w:after="0" w:line="240" w:lineRule="auto"/>
        <w:jc w:val="left"/>
        <w:rPr>
          <w:rFonts w:ascii="Times New Roman" w:hAnsi="Times New Roman" w:cs="Times New Roman"/>
        </w:rPr>
      </w:pPr>
    </w:p>
    <w:p w14:paraId="3D2D7BB9" w14:textId="35C871B4" w:rsidR="00482FA2" w:rsidRDefault="00482FA2"/>
    <w:p w14:paraId="65BECA0D" w14:textId="635A2F62" w:rsidR="00D859EA" w:rsidRDefault="00D859EA"/>
    <w:p w14:paraId="15D8BA91" w14:textId="3679F8BC" w:rsidR="00D859EA" w:rsidRDefault="00D859EA"/>
    <w:p w14:paraId="004816A6" w14:textId="68998351" w:rsidR="00D859EA" w:rsidRDefault="00D859EA"/>
    <w:p w14:paraId="644FB04A" w14:textId="4616F026" w:rsidR="00D859EA" w:rsidRDefault="00D859EA"/>
    <w:p w14:paraId="7907B5F2" w14:textId="3111D9C1" w:rsidR="00D859EA" w:rsidRDefault="00D859EA"/>
    <w:p w14:paraId="14DB8CB8" w14:textId="45B22CE2" w:rsidR="00456AB2" w:rsidRDefault="00456AB2"/>
    <w:p w14:paraId="5F70C339" w14:textId="03FE5BD8" w:rsidR="00456AB2" w:rsidRDefault="00456AB2"/>
    <w:p w14:paraId="501623CB" w14:textId="7C67F0AB" w:rsidR="00456AB2" w:rsidRDefault="00456AB2"/>
    <w:p w14:paraId="3A88CCBA" w14:textId="2D22D81C" w:rsidR="00456AB2" w:rsidRDefault="00456AB2"/>
    <w:p w14:paraId="2CC96A2A" w14:textId="45FA8561" w:rsidR="00456AB2" w:rsidRDefault="00456AB2"/>
    <w:p w14:paraId="36DBB5F4" w14:textId="25E011B5" w:rsidR="00456AB2" w:rsidRDefault="00456AB2"/>
    <w:p w14:paraId="20140BD9" w14:textId="3C17350F" w:rsidR="00456AB2" w:rsidRDefault="00456AB2"/>
    <w:p w14:paraId="615B6740" w14:textId="0A94E42F" w:rsidR="00456AB2" w:rsidRDefault="00456AB2"/>
    <w:p w14:paraId="0D02A210" w14:textId="39100220" w:rsidR="00456AB2" w:rsidRDefault="00456AB2"/>
    <w:p w14:paraId="362E55F3" w14:textId="2AA41A54" w:rsidR="00456AB2" w:rsidRDefault="00456AB2"/>
    <w:p w14:paraId="7492D431" w14:textId="77777777" w:rsidR="00456AB2" w:rsidRDefault="00456AB2"/>
    <w:p w14:paraId="61E8D7C5" w14:textId="77777777" w:rsidR="00D859EA" w:rsidRPr="00D859EA" w:rsidRDefault="00D859EA" w:rsidP="00D859EA">
      <w:pPr>
        <w:jc w:val="center"/>
        <w:rPr>
          <w:rFonts w:ascii="Times New Roman" w:hAnsi="Times New Roman"/>
          <w:b/>
        </w:rPr>
      </w:pPr>
      <w:r w:rsidRPr="00D859EA">
        <w:rPr>
          <w:rFonts w:ascii="Times New Roman" w:hAnsi="Times New Roman"/>
          <w:b/>
        </w:rPr>
        <w:lastRenderedPageBreak/>
        <w:t>UMOWA Nr ..........................</w:t>
      </w:r>
    </w:p>
    <w:p w14:paraId="3CAA8126" w14:textId="77777777" w:rsidR="00D859EA" w:rsidRPr="00D859EA" w:rsidRDefault="00D859EA" w:rsidP="00D859EA">
      <w:pPr>
        <w:rPr>
          <w:rFonts w:ascii="Times New Roman" w:hAnsi="Times New Roman"/>
        </w:rPr>
      </w:pPr>
    </w:p>
    <w:p w14:paraId="74296DD0" w14:textId="77777777" w:rsidR="00D859EA" w:rsidRPr="00D859EA" w:rsidRDefault="00D859EA" w:rsidP="00D859EA">
      <w:pPr>
        <w:rPr>
          <w:rFonts w:ascii="Times New Roman" w:hAnsi="Times New Roman"/>
        </w:rPr>
      </w:pPr>
      <w:r w:rsidRPr="00D859EA">
        <w:rPr>
          <w:rFonts w:ascii="Times New Roman" w:hAnsi="Times New Roman"/>
        </w:rPr>
        <w:t>Zawarta w dniu: ………………………………………………………………. w  Kłodzku, pomiędzy:</w:t>
      </w:r>
    </w:p>
    <w:p w14:paraId="7466AAB0" w14:textId="77777777" w:rsidR="00D859EA" w:rsidRPr="00D859EA" w:rsidRDefault="00D859EA" w:rsidP="00D859EA">
      <w:pPr>
        <w:rPr>
          <w:rFonts w:ascii="Times New Roman" w:hAnsi="Times New Roman"/>
        </w:rPr>
      </w:pPr>
      <w:r w:rsidRPr="00D859EA">
        <w:rPr>
          <w:rFonts w:ascii="Times New Roman" w:hAnsi="Times New Roman"/>
        </w:rPr>
        <w:t xml:space="preserve"> </w:t>
      </w:r>
    </w:p>
    <w:p w14:paraId="21AF11F5" w14:textId="77777777" w:rsidR="00D859EA" w:rsidRPr="00D859EA" w:rsidRDefault="00D859EA" w:rsidP="00D859EA">
      <w:pPr>
        <w:rPr>
          <w:rFonts w:ascii="Times New Roman" w:hAnsi="Times New Roman"/>
        </w:rPr>
      </w:pPr>
      <w:r w:rsidRPr="00D859EA">
        <w:rPr>
          <w:rFonts w:ascii="Times New Roman" w:hAnsi="Times New Roman"/>
        </w:rPr>
        <w:t>Powiatem Kłodzkim z siedzibą Kłodzko, ul. Okrzei 1, NIP 883-16-80-036 reprezentowanym przez:</w:t>
      </w:r>
    </w:p>
    <w:p w14:paraId="5450ACC2" w14:textId="77777777" w:rsidR="00D859EA" w:rsidRPr="00D859EA" w:rsidRDefault="00D859EA" w:rsidP="00D859EA">
      <w:pPr>
        <w:numPr>
          <w:ilvl w:val="0"/>
          <w:numId w:val="20"/>
        </w:numPr>
        <w:rPr>
          <w:rFonts w:ascii="Times New Roman" w:hAnsi="Times New Roman"/>
        </w:rPr>
      </w:pPr>
      <w:r w:rsidRPr="00D859EA">
        <w:rPr>
          <w:rFonts w:ascii="Times New Roman" w:hAnsi="Times New Roman"/>
        </w:rPr>
        <w:t>…………………………………….</w:t>
      </w:r>
    </w:p>
    <w:p w14:paraId="360076A1" w14:textId="77777777" w:rsidR="00D859EA" w:rsidRPr="00D859EA" w:rsidRDefault="00D859EA" w:rsidP="00D859EA">
      <w:pPr>
        <w:rPr>
          <w:rFonts w:ascii="Times New Roman" w:hAnsi="Times New Roman"/>
        </w:rPr>
      </w:pPr>
      <w:r w:rsidRPr="00D859EA">
        <w:rPr>
          <w:rFonts w:ascii="Times New Roman" w:hAnsi="Times New Roman"/>
        </w:rPr>
        <w:t xml:space="preserve">  2. …………………………………….</w:t>
      </w:r>
    </w:p>
    <w:p w14:paraId="4AD3C465" w14:textId="77777777" w:rsidR="00D859EA" w:rsidRPr="00D859EA" w:rsidRDefault="00D859EA" w:rsidP="00D859EA">
      <w:pPr>
        <w:rPr>
          <w:rFonts w:ascii="Times New Roman" w:hAnsi="Times New Roman"/>
        </w:rPr>
      </w:pPr>
      <w:r w:rsidRPr="00D859EA">
        <w:rPr>
          <w:rFonts w:ascii="Times New Roman" w:hAnsi="Times New Roman"/>
        </w:rPr>
        <w:t xml:space="preserve">Starostwo Powiatowe w Kłodzku ul. Okrzei 1, 57-300 Kłodzko, </w:t>
      </w:r>
      <w:r w:rsidRPr="00D859EA">
        <w:rPr>
          <w:rFonts w:ascii="Times New Roman" w:hAnsi="Times New Roman"/>
          <w:bCs/>
        </w:rPr>
        <w:t xml:space="preserve">zwanym w dalszej części (Powiat Kłodzki) - </w:t>
      </w:r>
      <w:r w:rsidRPr="00D859EA">
        <w:rPr>
          <w:rFonts w:ascii="Times New Roman" w:hAnsi="Times New Roman"/>
        </w:rPr>
        <w:t>zwanym dalej Zamawiającym, a</w:t>
      </w:r>
    </w:p>
    <w:p w14:paraId="39224297" w14:textId="77777777" w:rsidR="00D859EA" w:rsidRPr="00D859EA" w:rsidRDefault="00D859EA" w:rsidP="00D859EA">
      <w:pPr>
        <w:rPr>
          <w:rFonts w:ascii="Times New Roman" w:hAnsi="Times New Roman"/>
        </w:rPr>
      </w:pPr>
      <w:r w:rsidRPr="00D859EA">
        <w:rPr>
          <w:rFonts w:ascii="Times New Roman" w:hAnsi="Times New Roman"/>
        </w:rPr>
        <w:t xml:space="preserve"> </w:t>
      </w:r>
    </w:p>
    <w:p w14:paraId="726163E8" w14:textId="77777777" w:rsidR="00D859EA" w:rsidRPr="00D859EA" w:rsidRDefault="00D859EA" w:rsidP="00D859EA">
      <w:pPr>
        <w:rPr>
          <w:rFonts w:ascii="Times New Roman" w:hAnsi="Times New Roman"/>
        </w:rPr>
      </w:pPr>
      <w:r w:rsidRPr="00D859EA">
        <w:rPr>
          <w:rFonts w:ascii="Times New Roman" w:hAnsi="Times New Roman"/>
        </w:rPr>
        <w:t xml:space="preserve">……………………………………………………………………………………………………. zwanym dalej Wykonawcą </w:t>
      </w:r>
    </w:p>
    <w:p w14:paraId="1D42BF4F" w14:textId="77777777" w:rsidR="00D859EA" w:rsidRPr="00D859EA" w:rsidRDefault="00D859EA" w:rsidP="00D859EA">
      <w:pPr>
        <w:rPr>
          <w:rFonts w:ascii="Times New Roman" w:hAnsi="Times New Roman"/>
        </w:rPr>
      </w:pPr>
      <w:r w:rsidRPr="00D859EA">
        <w:rPr>
          <w:rFonts w:ascii="Times New Roman" w:hAnsi="Times New Roman"/>
        </w:rPr>
        <w:t xml:space="preserve">   </w:t>
      </w:r>
    </w:p>
    <w:p w14:paraId="59352566" w14:textId="263EB615" w:rsidR="00D859EA" w:rsidRPr="00D859EA" w:rsidRDefault="00D859EA" w:rsidP="00D859EA">
      <w:pPr>
        <w:autoSpaceDE w:val="0"/>
        <w:autoSpaceDN w:val="0"/>
        <w:adjustRightInd w:val="0"/>
        <w:jc w:val="both"/>
        <w:rPr>
          <w:rFonts w:ascii="Times New Roman" w:hAnsi="Times New Roman"/>
        </w:rPr>
      </w:pPr>
      <w:r w:rsidRPr="00D859EA">
        <w:rPr>
          <w:rFonts w:ascii="Times New Roman" w:hAnsi="Times New Roman"/>
        </w:rPr>
        <w:t>W wyniku przetargu nieograniczonego prowadzonego w oparciu o przepisy ustawy z dnia 11 września 2019 r. (Dz. U. z 2019 r. poz. 2019 ze zm.) strony zawierają umowę o następującej treści:</w:t>
      </w:r>
    </w:p>
    <w:p w14:paraId="66E89324" w14:textId="77777777" w:rsidR="00D859EA" w:rsidRPr="00D859EA" w:rsidRDefault="00D859EA" w:rsidP="00D859EA">
      <w:pPr>
        <w:jc w:val="center"/>
        <w:rPr>
          <w:rFonts w:ascii="Times New Roman" w:hAnsi="Times New Roman"/>
          <w:b/>
        </w:rPr>
      </w:pPr>
      <w:r w:rsidRPr="00D859EA">
        <w:rPr>
          <w:rFonts w:ascii="Times New Roman" w:hAnsi="Times New Roman"/>
          <w:b/>
        </w:rPr>
        <w:t>§ 1</w:t>
      </w:r>
    </w:p>
    <w:p w14:paraId="0361CB29" w14:textId="77777777" w:rsidR="00D859EA" w:rsidRPr="00D859EA" w:rsidRDefault="00D859EA" w:rsidP="00D859EA">
      <w:pPr>
        <w:jc w:val="both"/>
        <w:rPr>
          <w:rFonts w:ascii="Times New Roman" w:hAnsi="Times New Roman"/>
        </w:rPr>
      </w:pPr>
      <w:r w:rsidRPr="00D859EA">
        <w:rPr>
          <w:rFonts w:ascii="Times New Roman" w:hAnsi="Times New Roman"/>
        </w:rPr>
        <w:t>1. Wykonawca zobowiązuje się względem Zamawiającego wykonać i dostarczyć mu tablice rejestracyjne wg poniższej specyfikacji:</w:t>
      </w:r>
    </w:p>
    <w:p w14:paraId="59BB99C4" w14:textId="77777777" w:rsidR="00D859EA" w:rsidRPr="00D859EA" w:rsidRDefault="00D859EA" w:rsidP="00D859EA">
      <w:pPr>
        <w:jc w:val="both"/>
        <w:rPr>
          <w:rFonts w:ascii="Times New Roman" w:hAnsi="Times New Roman"/>
        </w:rPr>
      </w:pPr>
    </w:p>
    <w:tbl>
      <w:tblPr>
        <w:tblW w:w="90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32"/>
        <w:gridCol w:w="1217"/>
        <w:gridCol w:w="1120"/>
        <w:gridCol w:w="1588"/>
        <w:gridCol w:w="789"/>
        <w:gridCol w:w="1601"/>
      </w:tblGrid>
      <w:tr w:rsidR="00D859EA" w:rsidRPr="00D859EA" w14:paraId="0B663547" w14:textId="77777777" w:rsidTr="00A90181">
        <w:tc>
          <w:tcPr>
            <w:tcW w:w="596" w:type="dxa"/>
            <w:tcBorders>
              <w:top w:val="single" w:sz="4" w:space="0" w:color="auto"/>
              <w:left w:val="single" w:sz="4" w:space="0" w:color="auto"/>
              <w:bottom w:val="single" w:sz="4" w:space="0" w:color="auto"/>
              <w:right w:val="single" w:sz="4" w:space="0" w:color="auto"/>
            </w:tcBorders>
            <w:hideMark/>
          </w:tcPr>
          <w:p w14:paraId="0D06E50C" w14:textId="77777777" w:rsidR="00D859EA" w:rsidRPr="00D859EA" w:rsidRDefault="00D859EA" w:rsidP="0004759D">
            <w:pPr>
              <w:jc w:val="center"/>
              <w:rPr>
                <w:rFonts w:ascii="Times New Roman" w:hAnsi="Times New Roman"/>
              </w:rPr>
            </w:pPr>
            <w:r w:rsidRPr="00D859EA">
              <w:rPr>
                <w:rFonts w:ascii="Times New Roman" w:hAnsi="Times New Roman"/>
              </w:rPr>
              <w:t>L.p.</w:t>
            </w:r>
          </w:p>
        </w:tc>
        <w:tc>
          <w:tcPr>
            <w:tcW w:w="2132" w:type="dxa"/>
            <w:tcBorders>
              <w:top w:val="single" w:sz="4" w:space="0" w:color="auto"/>
              <w:left w:val="single" w:sz="4" w:space="0" w:color="auto"/>
              <w:bottom w:val="single" w:sz="4" w:space="0" w:color="auto"/>
              <w:right w:val="single" w:sz="4" w:space="0" w:color="auto"/>
            </w:tcBorders>
            <w:hideMark/>
          </w:tcPr>
          <w:p w14:paraId="5C8DC5F7" w14:textId="77777777" w:rsidR="00D859EA" w:rsidRPr="00D859EA" w:rsidRDefault="00D859EA" w:rsidP="0004759D">
            <w:pPr>
              <w:jc w:val="center"/>
              <w:rPr>
                <w:rFonts w:ascii="Times New Roman" w:hAnsi="Times New Roman"/>
              </w:rPr>
            </w:pPr>
            <w:r w:rsidRPr="00D859EA">
              <w:rPr>
                <w:rFonts w:ascii="Times New Roman" w:hAnsi="Times New Roman"/>
              </w:rPr>
              <w:t>Asortyment</w:t>
            </w:r>
          </w:p>
        </w:tc>
        <w:tc>
          <w:tcPr>
            <w:tcW w:w="1217" w:type="dxa"/>
            <w:tcBorders>
              <w:top w:val="single" w:sz="4" w:space="0" w:color="auto"/>
              <w:left w:val="single" w:sz="4" w:space="0" w:color="auto"/>
              <w:bottom w:val="single" w:sz="4" w:space="0" w:color="auto"/>
              <w:right w:val="single" w:sz="4" w:space="0" w:color="auto"/>
            </w:tcBorders>
            <w:hideMark/>
          </w:tcPr>
          <w:p w14:paraId="45F06EF2" w14:textId="77777777" w:rsidR="00D859EA" w:rsidRPr="00D859EA" w:rsidRDefault="00D859EA" w:rsidP="0004759D">
            <w:pPr>
              <w:jc w:val="center"/>
              <w:rPr>
                <w:rFonts w:ascii="Times New Roman" w:hAnsi="Times New Roman"/>
              </w:rPr>
            </w:pPr>
            <w:r w:rsidRPr="00D859EA">
              <w:rPr>
                <w:rFonts w:ascii="Times New Roman" w:hAnsi="Times New Roman"/>
              </w:rPr>
              <w:t>Ilość</w:t>
            </w:r>
          </w:p>
        </w:tc>
        <w:tc>
          <w:tcPr>
            <w:tcW w:w="1120" w:type="dxa"/>
            <w:tcBorders>
              <w:top w:val="single" w:sz="4" w:space="0" w:color="auto"/>
              <w:left w:val="single" w:sz="4" w:space="0" w:color="auto"/>
              <w:bottom w:val="single" w:sz="4" w:space="0" w:color="auto"/>
              <w:right w:val="single" w:sz="4" w:space="0" w:color="auto"/>
            </w:tcBorders>
            <w:hideMark/>
          </w:tcPr>
          <w:p w14:paraId="33DD0811" w14:textId="77777777" w:rsidR="00D859EA" w:rsidRPr="00D859EA" w:rsidRDefault="00D859EA" w:rsidP="0004759D">
            <w:pPr>
              <w:jc w:val="center"/>
              <w:rPr>
                <w:rFonts w:ascii="Times New Roman" w:hAnsi="Times New Roman"/>
              </w:rPr>
            </w:pPr>
            <w:r w:rsidRPr="00D859EA">
              <w:rPr>
                <w:rFonts w:ascii="Times New Roman" w:hAnsi="Times New Roman"/>
              </w:rPr>
              <w:t>Cena jednostkowa netto</w:t>
            </w:r>
          </w:p>
        </w:tc>
        <w:tc>
          <w:tcPr>
            <w:tcW w:w="1588" w:type="dxa"/>
            <w:tcBorders>
              <w:top w:val="single" w:sz="4" w:space="0" w:color="auto"/>
              <w:left w:val="single" w:sz="4" w:space="0" w:color="auto"/>
              <w:bottom w:val="single" w:sz="4" w:space="0" w:color="auto"/>
              <w:right w:val="single" w:sz="4" w:space="0" w:color="auto"/>
            </w:tcBorders>
            <w:hideMark/>
          </w:tcPr>
          <w:p w14:paraId="418B38F6" w14:textId="77777777" w:rsidR="00D859EA" w:rsidRPr="00D859EA" w:rsidRDefault="00D859EA" w:rsidP="0004759D">
            <w:pPr>
              <w:jc w:val="center"/>
              <w:rPr>
                <w:rFonts w:ascii="Times New Roman" w:hAnsi="Times New Roman"/>
              </w:rPr>
            </w:pPr>
            <w:r w:rsidRPr="00D859EA">
              <w:rPr>
                <w:rFonts w:ascii="Times New Roman" w:hAnsi="Times New Roman"/>
              </w:rPr>
              <w:t xml:space="preserve">Cena </w:t>
            </w:r>
          </w:p>
          <w:p w14:paraId="15150578" w14:textId="77777777" w:rsidR="00D859EA" w:rsidRPr="00D859EA" w:rsidRDefault="00D859EA" w:rsidP="0004759D">
            <w:pPr>
              <w:jc w:val="center"/>
              <w:rPr>
                <w:rFonts w:ascii="Times New Roman" w:hAnsi="Times New Roman"/>
              </w:rPr>
            </w:pPr>
            <w:r w:rsidRPr="00D859EA">
              <w:rPr>
                <w:rFonts w:ascii="Times New Roman" w:hAnsi="Times New Roman"/>
              </w:rPr>
              <w:t>netto za całość zł</w:t>
            </w:r>
          </w:p>
        </w:tc>
        <w:tc>
          <w:tcPr>
            <w:tcW w:w="789" w:type="dxa"/>
            <w:tcBorders>
              <w:top w:val="single" w:sz="4" w:space="0" w:color="auto"/>
              <w:left w:val="single" w:sz="4" w:space="0" w:color="auto"/>
              <w:bottom w:val="single" w:sz="4" w:space="0" w:color="auto"/>
              <w:right w:val="single" w:sz="4" w:space="0" w:color="auto"/>
            </w:tcBorders>
            <w:hideMark/>
          </w:tcPr>
          <w:p w14:paraId="627F86BD" w14:textId="77777777" w:rsidR="00D859EA" w:rsidRPr="00D859EA" w:rsidRDefault="00D859EA" w:rsidP="0004759D">
            <w:pPr>
              <w:jc w:val="center"/>
              <w:rPr>
                <w:rFonts w:ascii="Times New Roman" w:hAnsi="Times New Roman"/>
              </w:rPr>
            </w:pPr>
            <w:r w:rsidRPr="00D859EA">
              <w:rPr>
                <w:rFonts w:ascii="Times New Roman" w:hAnsi="Times New Roman"/>
              </w:rPr>
              <w:t>VAT</w:t>
            </w:r>
          </w:p>
        </w:tc>
        <w:tc>
          <w:tcPr>
            <w:tcW w:w="1601" w:type="dxa"/>
            <w:tcBorders>
              <w:top w:val="single" w:sz="4" w:space="0" w:color="auto"/>
              <w:left w:val="single" w:sz="4" w:space="0" w:color="auto"/>
              <w:bottom w:val="single" w:sz="4" w:space="0" w:color="auto"/>
              <w:right w:val="single" w:sz="4" w:space="0" w:color="auto"/>
            </w:tcBorders>
            <w:hideMark/>
          </w:tcPr>
          <w:p w14:paraId="5160D8B3" w14:textId="77777777" w:rsidR="00D859EA" w:rsidRPr="00D859EA" w:rsidRDefault="00D859EA" w:rsidP="0004759D">
            <w:pPr>
              <w:jc w:val="center"/>
              <w:rPr>
                <w:rFonts w:ascii="Times New Roman" w:hAnsi="Times New Roman"/>
              </w:rPr>
            </w:pPr>
            <w:r w:rsidRPr="00D859EA">
              <w:rPr>
                <w:rFonts w:ascii="Times New Roman" w:hAnsi="Times New Roman"/>
              </w:rPr>
              <w:t>Cena brutto za całość zł</w:t>
            </w:r>
          </w:p>
        </w:tc>
      </w:tr>
      <w:tr w:rsidR="00D859EA" w:rsidRPr="00D859EA" w14:paraId="59A27A2C" w14:textId="77777777" w:rsidTr="00A90181">
        <w:tc>
          <w:tcPr>
            <w:tcW w:w="596" w:type="dxa"/>
            <w:tcBorders>
              <w:top w:val="single" w:sz="4" w:space="0" w:color="auto"/>
              <w:left w:val="single" w:sz="4" w:space="0" w:color="auto"/>
              <w:bottom w:val="single" w:sz="4" w:space="0" w:color="auto"/>
              <w:right w:val="single" w:sz="4" w:space="0" w:color="auto"/>
            </w:tcBorders>
            <w:hideMark/>
          </w:tcPr>
          <w:p w14:paraId="6B16ADFF" w14:textId="77777777" w:rsidR="00D859EA" w:rsidRPr="00D859EA" w:rsidRDefault="00D859EA" w:rsidP="0004759D">
            <w:pPr>
              <w:jc w:val="both"/>
              <w:rPr>
                <w:rFonts w:ascii="Times New Roman" w:hAnsi="Times New Roman"/>
              </w:rPr>
            </w:pPr>
            <w:r w:rsidRPr="00D859EA">
              <w:rPr>
                <w:rFonts w:ascii="Times New Roman" w:hAnsi="Times New Roman"/>
              </w:rPr>
              <w:t>1.</w:t>
            </w:r>
          </w:p>
        </w:tc>
        <w:tc>
          <w:tcPr>
            <w:tcW w:w="2132" w:type="dxa"/>
            <w:tcBorders>
              <w:top w:val="single" w:sz="4" w:space="0" w:color="auto"/>
              <w:left w:val="single" w:sz="4" w:space="0" w:color="auto"/>
              <w:bottom w:val="single" w:sz="4" w:space="0" w:color="auto"/>
              <w:right w:val="single" w:sz="4" w:space="0" w:color="auto"/>
            </w:tcBorders>
            <w:hideMark/>
          </w:tcPr>
          <w:p w14:paraId="601DFB3B" w14:textId="77777777" w:rsidR="00D859EA" w:rsidRPr="00D859EA" w:rsidRDefault="00D859EA" w:rsidP="0004759D">
            <w:pPr>
              <w:rPr>
                <w:rFonts w:ascii="Times New Roman" w:hAnsi="Times New Roman"/>
              </w:rPr>
            </w:pPr>
            <w:r w:rsidRPr="00D859EA">
              <w:rPr>
                <w:rFonts w:ascii="Times New Roman" w:hAnsi="Times New Roman"/>
              </w:rPr>
              <w:t xml:space="preserve">tablice rejestracyjne jednorzędowe i dwurzędowe (stałe, tymczasowe, indywidualne, zabytkowe) do oznaczenia pojazdów samochodowych  </w:t>
            </w:r>
          </w:p>
        </w:tc>
        <w:tc>
          <w:tcPr>
            <w:tcW w:w="1217" w:type="dxa"/>
            <w:tcBorders>
              <w:top w:val="single" w:sz="4" w:space="0" w:color="auto"/>
              <w:left w:val="single" w:sz="4" w:space="0" w:color="auto"/>
              <w:bottom w:val="single" w:sz="4" w:space="0" w:color="auto"/>
              <w:right w:val="single" w:sz="4" w:space="0" w:color="auto"/>
            </w:tcBorders>
            <w:hideMark/>
          </w:tcPr>
          <w:p w14:paraId="793C0057" w14:textId="77777777" w:rsidR="00D859EA" w:rsidRPr="00D859EA" w:rsidRDefault="00D859EA" w:rsidP="0004759D">
            <w:pPr>
              <w:jc w:val="both"/>
              <w:rPr>
                <w:rFonts w:ascii="Times New Roman" w:hAnsi="Times New Roman"/>
              </w:rPr>
            </w:pPr>
            <w:r w:rsidRPr="00D859EA">
              <w:rPr>
                <w:rFonts w:ascii="Times New Roman" w:hAnsi="Times New Roman"/>
              </w:rPr>
              <w:t>30.000 kpl</w:t>
            </w:r>
          </w:p>
        </w:tc>
        <w:tc>
          <w:tcPr>
            <w:tcW w:w="1120" w:type="dxa"/>
            <w:tcBorders>
              <w:top w:val="single" w:sz="4" w:space="0" w:color="auto"/>
              <w:left w:val="single" w:sz="4" w:space="0" w:color="auto"/>
              <w:bottom w:val="single" w:sz="4" w:space="0" w:color="auto"/>
              <w:right w:val="single" w:sz="4" w:space="0" w:color="auto"/>
            </w:tcBorders>
          </w:tcPr>
          <w:p w14:paraId="0DE5F7C1" w14:textId="2234302C" w:rsidR="00D859EA" w:rsidRPr="00D859EA" w:rsidRDefault="00D859EA" w:rsidP="0004759D">
            <w:pPr>
              <w:jc w:val="both"/>
              <w:rPr>
                <w:rFonts w:ascii="Times New Roman" w:hAnsi="Times New Roman"/>
              </w:rPr>
            </w:pPr>
            <w:r w:rsidRPr="00D859EA">
              <w:rPr>
                <w:rFonts w:ascii="Times New Roman" w:hAnsi="Times New Roman"/>
              </w:rPr>
              <w:t>……….zł</w:t>
            </w:r>
          </w:p>
        </w:tc>
        <w:tc>
          <w:tcPr>
            <w:tcW w:w="1588" w:type="dxa"/>
            <w:tcBorders>
              <w:top w:val="single" w:sz="4" w:space="0" w:color="auto"/>
              <w:left w:val="single" w:sz="4" w:space="0" w:color="auto"/>
              <w:bottom w:val="single" w:sz="4" w:space="0" w:color="auto"/>
              <w:right w:val="single" w:sz="4" w:space="0" w:color="auto"/>
            </w:tcBorders>
          </w:tcPr>
          <w:p w14:paraId="4A5E5B30" w14:textId="10F6A593" w:rsidR="00D859EA" w:rsidRPr="00D859EA" w:rsidRDefault="00D859EA" w:rsidP="0004759D">
            <w:pPr>
              <w:jc w:val="both"/>
              <w:rPr>
                <w:rFonts w:ascii="Times New Roman" w:hAnsi="Times New Roman"/>
              </w:rPr>
            </w:pPr>
            <w:r w:rsidRPr="00D859EA">
              <w:rPr>
                <w:rFonts w:ascii="Times New Roman" w:hAnsi="Times New Roman"/>
              </w:rPr>
              <w:t>………….</w:t>
            </w:r>
            <w:r w:rsidR="00493010">
              <w:rPr>
                <w:rFonts w:ascii="Times New Roman" w:hAnsi="Times New Roman"/>
              </w:rPr>
              <w:t xml:space="preserve">. </w:t>
            </w:r>
            <w:r w:rsidRPr="00D859EA">
              <w:rPr>
                <w:rFonts w:ascii="Times New Roman" w:hAnsi="Times New Roman"/>
              </w:rPr>
              <w:t>zł</w:t>
            </w:r>
          </w:p>
        </w:tc>
        <w:tc>
          <w:tcPr>
            <w:tcW w:w="789" w:type="dxa"/>
            <w:tcBorders>
              <w:top w:val="single" w:sz="4" w:space="0" w:color="auto"/>
              <w:left w:val="single" w:sz="4" w:space="0" w:color="auto"/>
              <w:bottom w:val="single" w:sz="4" w:space="0" w:color="auto"/>
              <w:right w:val="single" w:sz="4" w:space="0" w:color="auto"/>
            </w:tcBorders>
          </w:tcPr>
          <w:p w14:paraId="20DD237F" w14:textId="77777777" w:rsidR="00D859EA" w:rsidRPr="00D859EA" w:rsidRDefault="00D859EA" w:rsidP="0004759D">
            <w:pPr>
              <w:jc w:val="both"/>
              <w:rPr>
                <w:rFonts w:ascii="Times New Roman" w:hAnsi="Times New Roman"/>
              </w:rPr>
            </w:pPr>
            <w:r w:rsidRPr="00D859EA">
              <w:rPr>
                <w:rFonts w:ascii="Times New Roman" w:hAnsi="Times New Roman"/>
              </w:rPr>
              <w:t>23%</w:t>
            </w:r>
          </w:p>
        </w:tc>
        <w:tc>
          <w:tcPr>
            <w:tcW w:w="1601" w:type="dxa"/>
            <w:tcBorders>
              <w:top w:val="single" w:sz="4" w:space="0" w:color="auto"/>
              <w:left w:val="single" w:sz="4" w:space="0" w:color="auto"/>
              <w:bottom w:val="single" w:sz="4" w:space="0" w:color="auto"/>
              <w:right w:val="single" w:sz="4" w:space="0" w:color="auto"/>
            </w:tcBorders>
          </w:tcPr>
          <w:p w14:paraId="5EA7778E" w14:textId="4E483C41" w:rsidR="00D859EA" w:rsidRPr="00D859EA" w:rsidRDefault="00D859EA" w:rsidP="0004759D">
            <w:pPr>
              <w:jc w:val="both"/>
              <w:rPr>
                <w:rFonts w:ascii="Times New Roman" w:hAnsi="Times New Roman"/>
              </w:rPr>
            </w:pPr>
            <w:r w:rsidRPr="00D859EA">
              <w:rPr>
                <w:rFonts w:ascii="Times New Roman" w:hAnsi="Times New Roman"/>
              </w:rPr>
              <w:t>……………zł</w:t>
            </w:r>
          </w:p>
        </w:tc>
      </w:tr>
      <w:tr w:rsidR="00D859EA" w:rsidRPr="00D859EA" w14:paraId="68183AB6" w14:textId="77777777" w:rsidTr="00A90181">
        <w:tc>
          <w:tcPr>
            <w:tcW w:w="596" w:type="dxa"/>
            <w:tcBorders>
              <w:top w:val="single" w:sz="4" w:space="0" w:color="auto"/>
              <w:left w:val="single" w:sz="4" w:space="0" w:color="auto"/>
              <w:bottom w:val="single" w:sz="4" w:space="0" w:color="auto"/>
              <w:right w:val="single" w:sz="4" w:space="0" w:color="auto"/>
            </w:tcBorders>
            <w:hideMark/>
          </w:tcPr>
          <w:p w14:paraId="4935BFED" w14:textId="77777777" w:rsidR="00D859EA" w:rsidRPr="00D859EA" w:rsidRDefault="00D859EA" w:rsidP="0004759D">
            <w:pPr>
              <w:jc w:val="both"/>
              <w:rPr>
                <w:rFonts w:ascii="Times New Roman" w:hAnsi="Times New Roman"/>
              </w:rPr>
            </w:pPr>
            <w:r w:rsidRPr="00D859EA">
              <w:rPr>
                <w:rFonts w:ascii="Times New Roman" w:hAnsi="Times New Roman"/>
              </w:rPr>
              <w:t>2.</w:t>
            </w:r>
          </w:p>
        </w:tc>
        <w:tc>
          <w:tcPr>
            <w:tcW w:w="2132" w:type="dxa"/>
            <w:tcBorders>
              <w:top w:val="single" w:sz="4" w:space="0" w:color="auto"/>
              <w:left w:val="single" w:sz="4" w:space="0" w:color="auto"/>
              <w:bottom w:val="single" w:sz="4" w:space="0" w:color="auto"/>
              <w:right w:val="single" w:sz="4" w:space="0" w:color="auto"/>
            </w:tcBorders>
            <w:hideMark/>
          </w:tcPr>
          <w:p w14:paraId="2E10CE0D" w14:textId="77777777" w:rsidR="00D859EA" w:rsidRPr="00D859EA" w:rsidRDefault="00D859EA" w:rsidP="0004759D">
            <w:pPr>
              <w:rPr>
                <w:rFonts w:ascii="Times New Roman" w:hAnsi="Times New Roman"/>
              </w:rPr>
            </w:pPr>
            <w:r w:rsidRPr="00D859EA">
              <w:rPr>
                <w:rFonts w:ascii="Times New Roman" w:hAnsi="Times New Roman"/>
              </w:rPr>
              <w:t>tablice rejestracyjne (stałe, tymczasowe, indywidualne, zabytkowe) do oznaczenia motocykli i ciągników</w:t>
            </w:r>
          </w:p>
        </w:tc>
        <w:tc>
          <w:tcPr>
            <w:tcW w:w="1217" w:type="dxa"/>
            <w:tcBorders>
              <w:top w:val="single" w:sz="4" w:space="0" w:color="auto"/>
              <w:left w:val="single" w:sz="4" w:space="0" w:color="auto"/>
              <w:bottom w:val="single" w:sz="4" w:space="0" w:color="auto"/>
              <w:right w:val="single" w:sz="4" w:space="0" w:color="auto"/>
            </w:tcBorders>
            <w:hideMark/>
          </w:tcPr>
          <w:p w14:paraId="55BD923A" w14:textId="77777777" w:rsidR="00D859EA" w:rsidRPr="00D859EA" w:rsidRDefault="00D859EA" w:rsidP="0004759D">
            <w:pPr>
              <w:jc w:val="both"/>
              <w:rPr>
                <w:rFonts w:ascii="Times New Roman" w:hAnsi="Times New Roman"/>
              </w:rPr>
            </w:pPr>
            <w:r w:rsidRPr="00D859EA">
              <w:rPr>
                <w:rFonts w:ascii="Times New Roman" w:hAnsi="Times New Roman"/>
              </w:rPr>
              <w:t>1500 szt.</w:t>
            </w:r>
          </w:p>
        </w:tc>
        <w:tc>
          <w:tcPr>
            <w:tcW w:w="1120" w:type="dxa"/>
            <w:tcBorders>
              <w:top w:val="single" w:sz="4" w:space="0" w:color="auto"/>
              <w:left w:val="single" w:sz="4" w:space="0" w:color="auto"/>
              <w:bottom w:val="single" w:sz="4" w:space="0" w:color="auto"/>
              <w:right w:val="single" w:sz="4" w:space="0" w:color="auto"/>
            </w:tcBorders>
          </w:tcPr>
          <w:p w14:paraId="649F9C2D" w14:textId="443C5E5B" w:rsidR="00D859EA" w:rsidRPr="00D859EA" w:rsidRDefault="00D859EA" w:rsidP="0004759D">
            <w:pPr>
              <w:jc w:val="both"/>
              <w:rPr>
                <w:rFonts w:ascii="Times New Roman" w:hAnsi="Times New Roman"/>
              </w:rPr>
            </w:pPr>
            <w:r w:rsidRPr="00D859EA">
              <w:rPr>
                <w:rFonts w:ascii="Times New Roman" w:hAnsi="Times New Roman"/>
              </w:rPr>
              <w:t>……… zł</w:t>
            </w:r>
          </w:p>
        </w:tc>
        <w:tc>
          <w:tcPr>
            <w:tcW w:w="1588" w:type="dxa"/>
            <w:tcBorders>
              <w:top w:val="single" w:sz="4" w:space="0" w:color="auto"/>
              <w:left w:val="single" w:sz="4" w:space="0" w:color="auto"/>
              <w:bottom w:val="single" w:sz="4" w:space="0" w:color="auto"/>
              <w:right w:val="single" w:sz="4" w:space="0" w:color="auto"/>
            </w:tcBorders>
            <w:hideMark/>
          </w:tcPr>
          <w:p w14:paraId="5A3753C5" w14:textId="4EE74302" w:rsidR="00D859EA" w:rsidRPr="00D859EA" w:rsidRDefault="00D859EA" w:rsidP="0004759D">
            <w:pPr>
              <w:jc w:val="both"/>
              <w:rPr>
                <w:rFonts w:ascii="Times New Roman" w:hAnsi="Times New Roman"/>
              </w:rPr>
            </w:pPr>
            <w:r w:rsidRPr="00D859EA">
              <w:rPr>
                <w:rFonts w:ascii="Times New Roman" w:hAnsi="Times New Roman"/>
              </w:rPr>
              <w:t>…………</w:t>
            </w:r>
            <w:r w:rsidR="00493010">
              <w:rPr>
                <w:rFonts w:ascii="Times New Roman" w:hAnsi="Times New Roman"/>
              </w:rPr>
              <w:t>..</w:t>
            </w:r>
            <w:r w:rsidRPr="00D859EA">
              <w:rPr>
                <w:rFonts w:ascii="Times New Roman" w:hAnsi="Times New Roman"/>
              </w:rPr>
              <w:t xml:space="preserve"> zł</w:t>
            </w:r>
          </w:p>
        </w:tc>
        <w:tc>
          <w:tcPr>
            <w:tcW w:w="789" w:type="dxa"/>
            <w:tcBorders>
              <w:top w:val="single" w:sz="4" w:space="0" w:color="auto"/>
              <w:left w:val="single" w:sz="4" w:space="0" w:color="auto"/>
              <w:bottom w:val="single" w:sz="4" w:space="0" w:color="auto"/>
              <w:right w:val="single" w:sz="4" w:space="0" w:color="auto"/>
            </w:tcBorders>
          </w:tcPr>
          <w:p w14:paraId="17959C36" w14:textId="77777777" w:rsidR="00D859EA" w:rsidRPr="00D859EA" w:rsidRDefault="00D859EA" w:rsidP="0004759D">
            <w:pPr>
              <w:jc w:val="both"/>
              <w:rPr>
                <w:rFonts w:ascii="Times New Roman" w:hAnsi="Times New Roman"/>
              </w:rPr>
            </w:pPr>
            <w:r w:rsidRPr="00D859EA">
              <w:rPr>
                <w:rFonts w:ascii="Times New Roman" w:hAnsi="Times New Roman"/>
              </w:rPr>
              <w:t>23%</w:t>
            </w:r>
          </w:p>
        </w:tc>
        <w:tc>
          <w:tcPr>
            <w:tcW w:w="1601" w:type="dxa"/>
            <w:tcBorders>
              <w:top w:val="single" w:sz="4" w:space="0" w:color="auto"/>
              <w:left w:val="single" w:sz="4" w:space="0" w:color="auto"/>
              <w:bottom w:val="single" w:sz="4" w:space="0" w:color="auto"/>
              <w:right w:val="single" w:sz="4" w:space="0" w:color="auto"/>
            </w:tcBorders>
            <w:hideMark/>
          </w:tcPr>
          <w:p w14:paraId="61968FD1" w14:textId="5047F412" w:rsidR="00D859EA" w:rsidRPr="00D859EA" w:rsidRDefault="00D859EA" w:rsidP="0004759D">
            <w:pPr>
              <w:jc w:val="both"/>
              <w:rPr>
                <w:rFonts w:ascii="Times New Roman" w:hAnsi="Times New Roman"/>
              </w:rPr>
            </w:pPr>
            <w:r w:rsidRPr="00D859EA">
              <w:rPr>
                <w:rFonts w:ascii="Times New Roman" w:hAnsi="Times New Roman"/>
              </w:rPr>
              <w:t>…………….zł</w:t>
            </w:r>
          </w:p>
        </w:tc>
      </w:tr>
      <w:tr w:rsidR="00D859EA" w:rsidRPr="00D859EA" w14:paraId="2CAA505B" w14:textId="77777777" w:rsidTr="00A90181">
        <w:tc>
          <w:tcPr>
            <w:tcW w:w="596" w:type="dxa"/>
            <w:tcBorders>
              <w:top w:val="single" w:sz="4" w:space="0" w:color="auto"/>
              <w:left w:val="single" w:sz="4" w:space="0" w:color="auto"/>
              <w:bottom w:val="single" w:sz="4" w:space="0" w:color="auto"/>
              <w:right w:val="single" w:sz="4" w:space="0" w:color="auto"/>
            </w:tcBorders>
            <w:hideMark/>
          </w:tcPr>
          <w:p w14:paraId="049146A4" w14:textId="77777777" w:rsidR="00D859EA" w:rsidRPr="00D859EA" w:rsidRDefault="00D859EA" w:rsidP="0004759D">
            <w:pPr>
              <w:jc w:val="both"/>
              <w:rPr>
                <w:rFonts w:ascii="Times New Roman" w:hAnsi="Times New Roman"/>
              </w:rPr>
            </w:pPr>
            <w:r w:rsidRPr="00D859EA">
              <w:rPr>
                <w:rFonts w:ascii="Times New Roman" w:hAnsi="Times New Roman"/>
              </w:rPr>
              <w:t>3.</w:t>
            </w:r>
          </w:p>
        </w:tc>
        <w:tc>
          <w:tcPr>
            <w:tcW w:w="2132" w:type="dxa"/>
            <w:tcBorders>
              <w:top w:val="single" w:sz="4" w:space="0" w:color="auto"/>
              <w:left w:val="single" w:sz="4" w:space="0" w:color="auto"/>
              <w:bottom w:val="single" w:sz="4" w:space="0" w:color="auto"/>
              <w:right w:val="single" w:sz="4" w:space="0" w:color="auto"/>
            </w:tcBorders>
            <w:hideMark/>
          </w:tcPr>
          <w:p w14:paraId="544FB1FB" w14:textId="77777777" w:rsidR="00D859EA" w:rsidRPr="00D859EA" w:rsidRDefault="00D859EA" w:rsidP="0004759D">
            <w:pPr>
              <w:rPr>
                <w:rFonts w:ascii="Times New Roman" w:hAnsi="Times New Roman"/>
              </w:rPr>
            </w:pPr>
            <w:r w:rsidRPr="00D859EA">
              <w:rPr>
                <w:rFonts w:ascii="Times New Roman" w:hAnsi="Times New Roman"/>
              </w:rPr>
              <w:t>tablice rejestracyjne (stałe, tymczasowe) do oznaczenia motorowerów</w:t>
            </w:r>
          </w:p>
        </w:tc>
        <w:tc>
          <w:tcPr>
            <w:tcW w:w="1217" w:type="dxa"/>
            <w:tcBorders>
              <w:top w:val="single" w:sz="4" w:space="0" w:color="auto"/>
              <w:left w:val="single" w:sz="4" w:space="0" w:color="auto"/>
              <w:bottom w:val="single" w:sz="4" w:space="0" w:color="auto"/>
              <w:right w:val="single" w:sz="4" w:space="0" w:color="auto"/>
            </w:tcBorders>
            <w:hideMark/>
          </w:tcPr>
          <w:p w14:paraId="106BD110" w14:textId="77777777" w:rsidR="00D859EA" w:rsidRPr="00D859EA" w:rsidRDefault="00D859EA" w:rsidP="0004759D">
            <w:pPr>
              <w:jc w:val="both"/>
              <w:rPr>
                <w:rFonts w:ascii="Times New Roman" w:hAnsi="Times New Roman"/>
              </w:rPr>
            </w:pPr>
            <w:r w:rsidRPr="00D859EA">
              <w:rPr>
                <w:rFonts w:ascii="Times New Roman" w:hAnsi="Times New Roman"/>
              </w:rPr>
              <w:t>1000 szt.</w:t>
            </w:r>
          </w:p>
        </w:tc>
        <w:tc>
          <w:tcPr>
            <w:tcW w:w="1120" w:type="dxa"/>
            <w:tcBorders>
              <w:top w:val="single" w:sz="4" w:space="0" w:color="auto"/>
              <w:left w:val="single" w:sz="4" w:space="0" w:color="auto"/>
              <w:bottom w:val="single" w:sz="4" w:space="0" w:color="auto"/>
              <w:right w:val="single" w:sz="4" w:space="0" w:color="auto"/>
            </w:tcBorders>
          </w:tcPr>
          <w:p w14:paraId="1340155A" w14:textId="736B3326" w:rsidR="00D859EA" w:rsidRPr="00D859EA" w:rsidRDefault="00D859EA" w:rsidP="0004759D">
            <w:pPr>
              <w:jc w:val="both"/>
              <w:rPr>
                <w:rFonts w:ascii="Times New Roman" w:hAnsi="Times New Roman"/>
              </w:rPr>
            </w:pPr>
            <w:r w:rsidRPr="00D859EA">
              <w:rPr>
                <w:rFonts w:ascii="Times New Roman" w:hAnsi="Times New Roman"/>
              </w:rPr>
              <w:t>……….zł</w:t>
            </w:r>
          </w:p>
        </w:tc>
        <w:tc>
          <w:tcPr>
            <w:tcW w:w="1588" w:type="dxa"/>
            <w:tcBorders>
              <w:top w:val="single" w:sz="4" w:space="0" w:color="auto"/>
              <w:left w:val="single" w:sz="4" w:space="0" w:color="auto"/>
              <w:bottom w:val="single" w:sz="4" w:space="0" w:color="auto"/>
              <w:right w:val="single" w:sz="4" w:space="0" w:color="auto"/>
            </w:tcBorders>
            <w:hideMark/>
          </w:tcPr>
          <w:p w14:paraId="1C7FDC90" w14:textId="4AEB7F01" w:rsidR="00D859EA" w:rsidRPr="00D859EA" w:rsidRDefault="00D859EA" w:rsidP="0004759D">
            <w:pPr>
              <w:jc w:val="both"/>
              <w:rPr>
                <w:rFonts w:ascii="Times New Roman" w:hAnsi="Times New Roman"/>
              </w:rPr>
            </w:pPr>
            <w:r w:rsidRPr="00D859EA">
              <w:rPr>
                <w:rFonts w:ascii="Times New Roman" w:hAnsi="Times New Roman"/>
              </w:rPr>
              <w:t>…………</w:t>
            </w:r>
            <w:r w:rsidR="00493010">
              <w:rPr>
                <w:rFonts w:ascii="Times New Roman" w:hAnsi="Times New Roman"/>
              </w:rPr>
              <w:t>…</w:t>
            </w:r>
            <w:r w:rsidRPr="00D859EA">
              <w:rPr>
                <w:rFonts w:ascii="Times New Roman" w:hAnsi="Times New Roman"/>
              </w:rPr>
              <w:t>zł</w:t>
            </w:r>
          </w:p>
        </w:tc>
        <w:tc>
          <w:tcPr>
            <w:tcW w:w="789" w:type="dxa"/>
            <w:tcBorders>
              <w:top w:val="single" w:sz="4" w:space="0" w:color="auto"/>
              <w:left w:val="single" w:sz="4" w:space="0" w:color="auto"/>
              <w:bottom w:val="single" w:sz="4" w:space="0" w:color="auto"/>
              <w:right w:val="single" w:sz="4" w:space="0" w:color="auto"/>
            </w:tcBorders>
          </w:tcPr>
          <w:p w14:paraId="703D42FF" w14:textId="77777777" w:rsidR="00D859EA" w:rsidRPr="00D859EA" w:rsidRDefault="00D859EA" w:rsidP="0004759D">
            <w:pPr>
              <w:jc w:val="both"/>
              <w:rPr>
                <w:rFonts w:ascii="Times New Roman" w:hAnsi="Times New Roman"/>
              </w:rPr>
            </w:pPr>
            <w:r w:rsidRPr="00D859EA">
              <w:rPr>
                <w:rFonts w:ascii="Times New Roman" w:hAnsi="Times New Roman"/>
              </w:rPr>
              <w:t>23%</w:t>
            </w:r>
          </w:p>
        </w:tc>
        <w:tc>
          <w:tcPr>
            <w:tcW w:w="1601" w:type="dxa"/>
            <w:tcBorders>
              <w:top w:val="single" w:sz="4" w:space="0" w:color="auto"/>
              <w:left w:val="single" w:sz="4" w:space="0" w:color="auto"/>
              <w:bottom w:val="single" w:sz="4" w:space="0" w:color="auto"/>
              <w:right w:val="single" w:sz="4" w:space="0" w:color="auto"/>
            </w:tcBorders>
            <w:hideMark/>
          </w:tcPr>
          <w:p w14:paraId="794023CC" w14:textId="134FAE41" w:rsidR="00D859EA" w:rsidRPr="00D859EA" w:rsidRDefault="00D859EA" w:rsidP="0004759D">
            <w:pPr>
              <w:jc w:val="both"/>
              <w:rPr>
                <w:rFonts w:ascii="Times New Roman" w:hAnsi="Times New Roman"/>
              </w:rPr>
            </w:pPr>
            <w:r w:rsidRPr="00D859EA">
              <w:rPr>
                <w:rFonts w:ascii="Times New Roman" w:hAnsi="Times New Roman"/>
              </w:rPr>
              <w:t>……………</w:t>
            </w:r>
            <w:r w:rsidR="00493010">
              <w:rPr>
                <w:rFonts w:ascii="Times New Roman" w:hAnsi="Times New Roman"/>
              </w:rPr>
              <w:t xml:space="preserve"> </w:t>
            </w:r>
            <w:r w:rsidRPr="00D859EA">
              <w:rPr>
                <w:rFonts w:ascii="Times New Roman" w:hAnsi="Times New Roman"/>
              </w:rPr>
              <w:t>zł</w:t>
            </w:r>
          </w:p>
        </w:tc>
      </w:tr>
      <w:tr w:rsidR="00D859EA" w:rsidRPr="00D859EA" w14:paraId="4E4D9B39" w14:textId="77777777" w:rsidTr="00A90181">
        <w:tc>
          <w:tcPr>
            <w:tcW w:w="596" w:type="dxa"/>
            <w:tcBorders>
              <w:top w:val="single" w:sz="4" w:space="0" w:color="auto"/>
              <w:left w:val="single" w:sz="4" w:space="0" w:color="auto"/>
              <w:bottom w:val="single" w:sz="4" w:space="0" w:color="auto"/>
              <w:right w:val="single" w:sz="4" w:space="0" w:color="auto"/>
            </w:tcBorders>
          </w:tcPr>
          <w:p w14:paraId="1CD987A8" w14:textId="77777777" w:rsidR="00D859EA" w:rsidRPr="00D859EA" w:rsidRDefault="00D859EA" w:rsidP="0004759D">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tcPr>
          <w:p w14:paraId="6035EE47" w14:textId="77777777" w:rsidR="00D859EA" w:rsidRPr="00D859EA" w:rsidRDefault="00D859EA" w:rsidP="0004759D">
            <w:pPr>
              <w:rPr>
                <w:rFonts w:ascii="Times New Roman" w:hAnsi="Times New Roman"/>
              </w:rPr>
            </w:pPr>
            <w:r w:rsidRPr="00D859EA">
              <w:rPr>
                <w:rFonts w:ascii="Times New Roman" w:hAnsi="Times New Roman"/>
              </w:rPr>
              <w:t>Razem</w:t>
            </w:r>
          </w:p>
          <w:p w14:paraId="1003071E" w14:textId="77777777" w:rsidR="00D859EA" w:rsidRPr="00D859EA" w:rsidRDefault="00D859EA" w:rsidP="0004759D">
            <w:pP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hideMark/>
          </w:tcPr>
          <w:p w14:paraId="5F34BDE6" w14:textId="77777777" w:rsidR="00D859EA" w:rsidRPr="00D859EA" w:rsidRDefault="00D859EA" w:rsidP="0004759D">
            <w:pPr>
              <w:jc w:val="both"/>
              <w:rPr>
                <w:rFonts w:ascii="Times New Roman" w:hAnsi="Times New Roman"/>
              </w:rPr>
            </w:pPr>
            <w:r w:rsidRPr="00D859EA">
              <w:rPr>
                <w:rFonts w:ascii="Times New Roman" w:hAnsi="Times New Roman"/>
              </w:rPr>
              <w:t xml:space="preserve">     x</w:t>
            </w:r>
          </w:p>
        </w:tc>
        <w:tc>
          <w:tcPr>
            <w:tcW w:w="1120" w:type="dxa"/>
            <w:tcBorders>
              <w:top w:val="single" w:sz="4" w:space="0" w:color="auto"/>
              <w:left w:val="single" w:sz="4" w:space="0" w:color="auto"/>
              <w:bottom w:val="single" w:sz="4" w:space="0" w:color="auto"/>
              <w:right w:val="single" w:sz="4" w:space="0" w:color="auto"/>
            </w:tcBorders>
            <w:hideMark/>
          </w:tcPr>
          <w:p w14:paraId="0565FCA5" w14:textId="77777777" w:rsidR="00D859EA" w:rsidRPr="00D859EA" w:rsidRDefault="00D859EA" w:rsidP="0004759D">
            <w:pPr>
              <w:jc w:val="both"/>
              <w:rPr>
                <w:rFonts w:ascii="Times New Roman" w:hAnsi="Times New Roman"/>
              </w:rPr>
            </w:pPr>
            <w:r w:rsidRPr="00D859EA">
              <w:rPr>
                <w:rFonts w:ascii="Times New Roman" w:hAnsi="Times New Roman"/>
              </w:rPr>
              <w:t xml:space="preserve">       x</w:t>
            </w:r>
          </w:p>
        </w:tc>
        <w:tc>
          <w:tcPr>
            <w:tcW w:w="1588" w:type="dxa"/>
            <w:tcBorders>
              <w:top w:val="single" w:sz="4" w:space="0" w:color="auto"/>
              <w:left w:val="single" w:sz="4" w:space="0" w:color="auto"/>
              <w:bottom w:val="single" w:sz="4" w:space="0" w:color="auto"/>
              <w:right w:val="single" w:sz="4" w:space="0" w:color="auto"/>
            </w:tcBorders>
            <w:hideMark/>
          </w:tcPr>
          <w:p w14:paraId="349A027C" w14:textId="77777777" w:rsidR="00D859EA" w:rsidRPr="00D859EA" w:rsidRDefault="00D859EA" w:rsidP="0004759D">
            <w:pPr>
              <w:jc w:val="both"/>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hideMark/>
          </w:tcPr>
          <w:p w14:paraId="135E1FE6" w14:textId="77777777" w:rsidR="00D859EA" w:rsidRPr="00D859EA" w:rsidRDefault="00D859EA" w:rsidP="0004759D">
            <w:pPr>
              <w:jc w:val="both"/>
              <w:rPr>
                <w:rFonts w:ascii="Times New Roman" w:hAnsi="Times New Roman"/>
              </w:rPr>
            </w:pPr>
            <w:r w:rsidRPr="00D859EA">
              <w:rPr>
                <w:rFonts w:ascii="Times New Roman" w:hAnsi="Times New Roman"/>
              </w:rPr>
              <w:t>23%</w:t>
            </w:r>
          </w:p>
        </w:tc>
        <w:tc>
          <w:tcPr>
            <w:tcW w:w="1601" w:type="dxa"/>
            <w:tcBorders>
              <w:top w:val="single" w:sz="4" w:space="0" w:color="auto"/>
              <w:left w:val="single" w:sz="4" w:space="0" w:color="auto"/>
              <w:bottom w:val="single" w:sz="4" w:space="0" w:color="auto"/>
              <w:right w:val="single" w:sz="4" w:space="0" w:color="auto"/>
            </w:tcBorders>
          </w:tcPr>
          <w:p w14:paraId="1CFA6DA9" w14:textId="153CAEF5" w:rsidR="00D859EA" w:rsidRPr="00D859EA" w:rsidRDefault="00D859EA" w:rsidP="0004759D">
            <w:pPr>
              <w:jc w:val="both"/>
              <w:rPr>
                <w:rFonts w:ascii="Times New Roman" w:hAnsi="Times New Roman"/>
              </w:rPr>
            </w:pPr>
            <w:r w:rsidRPr="00D859EA">
              <w:rPr>
                <w:rFonts w:ascii="Times New Roman" w:hAnsi="Times New Roman"/>
              </w:rPr>
              <w:t>……………zł</w:t>
            </w:r>
          </w:p>
        </w:tc>
      </w:tr>
    </w:tbl>
    <w:p w14:paraId="1248C7B4" w14:textId="77777777" w:rsidR="00D859EA" w:rsidRPr="00D859EA" w:rsidRDefault="00D859EA" w:rsidP="00D859EA">
      <w:pPr>
        <w:jc w:val="both"/>
        <w:rPr>
          <w:rFonts w:ascii="Times New Roman" w:hAnsi="Times New Roman"/>
        </w:rPr>
      </w:pPr>
    </w:p>
    <w:p w14:paraId="0D2210BF" w14:textId="00E75AC8" w:rsidR="00D859EA" w:rsidRPr="00D859EA" w:rsidRDefault="00D859EA" w:rsidP="00D859EA">
      <w:pPr>
        <w:jc w:val="both"/>
        <w:rPr>
          <w:rFonts w:ascii="Times New Roman" w:hAnsi="Times New Roman"/>
        </w:rPr>
      </w:pPr>
      <w:r w:rsidRPr="00D859EA">
        <w:rPr>
          <w:rFonts w:ascii="Times New Roman" w:hAnsi="Times New Roman"/>
        </w:rPr>
        <w:t xml:space="preserve">Wykonawca ma także obowiązek przyjmować od Zamawiającego wycofane tablice rejestracyjne </w:t>
      </w:r>
      <w:r w:rsidR="00493010">
        <w:rPr>
          <w:rFonts w:ascii="Times New Roman" w:hAnsi="Times New Roman"/>
        </w:rPr>
        <w:t xml:space="preserve">                       </w:t>
      </w:r>
      <w:r w:rsidRPr="00D859EA">
        <w:rPr>
          <w:rFonts w:ascii="Times New Roman" w:hAnsi="Times New Roman"/>
        </w:rPr>
        <w:t>i przekazać je do zezłomowania, zachowując obowiązujące w tym zakresie przepisy prawa.</w:t>
      </w:r>
    </w:p>
    <w:p w14:paraId="09074003" w14:textId="2A531B04" w:rsidR="00493010" w:rsidRDefault="00D859EA" w:rsidP="00D859EA">
      <w:pPr>
        <w:jc w:val="both"/>
        <w:rPr>
          <w:rFonts w:ascii="Times New Roman" w:hAnsi="Times New Roman"/>
        </w:rPr>
      </w:pPr>
      <w:r w:rsidRPr="00D859EA">
        <w:rPr>
          <w:rFonts w:ascii="Times New Roman" w:hAnsi="Times New Roman"/>
        </w:rPr>
        <w:t xml:space="preserve">2. Tablice rejestracyjne wykonywane powinny być zgodnie z załącznikiem nr 13 rozporządzenia Ministra Infrastruktury i Budownictwa z dnia  11 grudnia 2017 r. w sprawie rejestracji i oznaczania pojazdów oraz wymagań dla tablic rejestracyjnych (Dz. U. 2017 r.,  poz.2355 ze zm.), przez podmiot </w:t>
      </w:r>
      <w:r w:rsidR="00493010">
        <w:rPr>
          <w:rFonts w:ascii="Times New Roman" w:hAnsi="Times New Roman"/>
        </w:rPr>
        <w:t xml:space="preserve">   </w:t>
      </w:r>
      <w:r w:rsidRPr="00D859EA">
        <w:rPr>
          <w:rFonts w:ascii="Times New Roman" w:hAnsi="Times New Roman"/>
        </w:rPr>
        <w:t xml:space="preserve">o którym mowa w art. 75a ustawy z dnia 20 czerwca 1997 r. - Prawo o ruchu drogowym (Dz. U. z 2021 r., poz. 450).                                                                                                                                                              </w:t>
      </w:r>
    </w:p>
    <w:p w14:paraId="6EE92662" w14:textId="2E2DB3AF" w:rsidR="00D859EA" w:rsidRPr="00D859EA" w:rsidRDefault="00D859EA" w:rsidP="00D859EA">
      <w:pPr>
        <w:jc w:val="both"/>
        <w:rPr>
          <w:rFonts w:ascii="Times New Roman" w:hAnsi="Times New Roman"/>
        </w:rPr>
      </w:pPr>
      <w:r w:rsidRPr="00D859EA">
        <w:rPr>
          <w:rFonts w:ascii="Times New Roman" w:hAnsi="Times New Roman"/>
        </w:rPr>
        <w:t>3. Odbiór i złomowanie wycofanych tablic rejestracyjnych będzie wykonane zgodnie z przepisami § 12  ust. 5 Rozporządzenia Ministra Infrastruktury z dnia 27 września 2003 r. w sprawie szczegółowych czynności organów w sprawach związanych z dopuszczeniem pojazdu do ruchu oraz wzorów dokumentów w tych sprawach (t.j. Dz. U. z 2019 r. poz. 2130 ze zm.)</w:t>
      </w:r>
    </w:p>
    <w:p w14:paraId="24DDDB3A" w14:textId="77777777" w:rsidR="00493010" w:rsidRDefault="00D859EA" w:rsidP="00D859EA">
      <w:pPr>
        <w:tabs>
          <w:tab w:val="left" w:pos="426"/>
        </w:tabs>
        <w:jc w:val="both"/>
        <w:rPr>
          <w:rFonts w:ascii="Times New Roman" w:hAnsi="Times New Roman"/>
        </w:rPr>
      </w:pPr>
      <w:r w:rsidRPr="00D859EA">
        <w:rPr>
          <w:rFonts w:ascii="Times New Roman" w:hAnsi="Times New Roman"/>
        </w:rPr>
        <w:lastRenderedPageBreak/>
        <w:t xml:space="preserve">4. Dostawa nowych i odbiór wycofanych tablic następować będzie w lokalizacjach:                                                         1) Starostwo Powiatowe w Kłodzku. ul. Okrzei 1. Kłodzko,                                                                                      </w:t>
      </w:r>
    </w:p>
    <w:p w14:paraId="017263E2" w14:textId="51402525" w:rsidR="00D859EA" w:rsidRPr="00D859EA" w:rsidRDefault="00D859EA" w:rsidP="00D859EA">
      <w:pPr>
        <w:tabs>
          <w:tab w:val="left" w:pos="426"/>
        </w:tabs>
        <w:jc w:val="both"/>
        <w:rPr>
          <w:rFonts w:ascii="Times New Roman" w:hAnsi="Times New Roman"/>
        </w:rPr>
      </w:pPr>
      <w:r w:rsidRPr="00D859EA">
        <w:rPr>
          <w:rFonts w:ascii="Times New Roman" w:hAnsi="Times New Roman"/>
        </w:rPr>
        <w:t xml:space="preserve">2) Oddział Zamiejscowy Starostwa Powiatowego w Kłodzku, ul. Sienkiewicza 6. Bystrzyca Kłodzka,                                                                                                                                 </w:t>
      </w:r>
    </w:p>
    <w:p w14:paraId="1C6E8655" w14:textId="77777777" w:rsidR="00D859EA" w:rsidRPr="00D859EA" w:rsidRDefault="00D859EA" w:rsidP="00D859EA">
      <w:pPr>
        <w:tabs>
          <w:tab w:val="left" w:pos="426"/>
        </w:tabs>
        <w:jc w:val="both"/>
        <w:rPr>
          <w:rFonts w:ascii="Times New Roman" w:hAnsi="Times New Roman"/>
        </w:rPr>
      </w:pPr>
      <w:r w:rsidRPr="00D859EA">
        <w:rPr>
          <w:rFonts w:ascii="Times New Roman" w:hAnsi="Times New Roman"/>
        </w:rPr>
        <w:t xml:space="preserve">3) Oddział Zamiejscowy Starostwa Powiatowego w Kłodzku, ul. Niepodległości 6-8, Nowa Ruda.   </w:t>
      </w:r>
    </w:p>
    <w:p w14:paraId="57242B51" w14:textId="45144030" w:rsidR="00D859EA" w:rsidRPr="00D859EA" w:rsidRDefault="00D859EA" w:rsidP="00D859EA">
      <w:pPr>
        <w:jc w:val="both"/>
        <w:rPr>
          <w:rFonts w:ascii="Times New Roman" w:hAnsi="Times New Roman"/>
        </w:rPr>
      </w:pPr>
      <w:r w:rsidRPr="00D859EA">
        <w:rPr>
          <w:rFonts w:ascii="Times New Roman" w:hAnsi="Times New Roman"/>
          <w:color w:val="000000"/>
        </w:rPr>
        <w:t xml:space="preserve">5. Dostarczane tablice winny być opakowane w paczkach po 25 kpl. z czytelnym opisem numeru serii </w:t>
      </w:r>
      <w:r w:rsidR="00493010">
        <w:rPr>
          <w:rFonts w:ascii="Times New Roman" w:hAnsi="Times New Roman"/>
          <w:color w:val="000000"/>
        </w:rPr>
        <w:t xml:space="preserve">  </w:t>
      </w:r>
      <w:r w:rsidRPr="00D859EA">
        <w:rPr>
          <w:rFonts w:ascii="Times New Roman" w:hAnsi="Times New Roman"/>
          <w:color w:val="000000"/>
        </w:rPr>
        <w:t xml:space="preserve">i numerami kolejnymi.                                                                                                                     </w:t>
      </w:r>
      <w:r w:rsidRPr="00D859EA">
        <w:rPr>
          <w:rFonts w:ascii="Times New Roman" w:hAnsi="Times New Roman"/>
        </w:rPr>
        <w:t xml:space="preserve">                                              </w:t>
      </w:r>
    </w:p>
    <w:p w14:paraId="219EAFDC" w14:textId="77777777" w:rsidR="00D859EA" w:rsidRPr="00D859EA" w:rsidRDefault="00D859EA" w:rsidP="00D859EA">
      <w:pPr>
        <w:jc w:val="center"/>
        <w:rPr>
          <w:rFonts w:ascii="Times New Roman" w:hAnsi="Times New Roman"/>
          <w:b/>
        </w:rPr>
      </w:pPr>
      <w:r w:rsidRPr="00D859EA">
        <w:rPr>
          <w:rFonts w:ascii="Times New Roman" w:hAnsi="Times New Roman"/>
          <w:b/>
        </w:rPr>
        <w:t>§ 2</w:t>
      </w:r>
    </w:p>
    <w:p w14:paraId="5FCD5C98" w14:textId="77777777" w:rsidR="00D859EA" w:rsidRPr="00D859EA" w:rsidRDefault="00D859EA" w:rsidP="00D859EA">
      <w:pPr>
        <w:jc w:val="both"/>
        <w:rPr>
          <w:rFonts w:ascii="Times New Roman" w:hAnsi="Times New Roman"/>
        </w:rPr>
      </w:pPr>
      <w:r w:rsidRPr="00D859EA">
        <w:rPr>
          <w:rFonts w:ascii="Times New Roman" w:hAnsi="Times New Roman"/>
        </w:rPr>
        <w:t>1. Strony zgodnie z treścią złożonej oferty Wykonawcy określają wysokość maksymalnego wynagrodzenia Wykonawcy za wykonanie przedmiotu umowy w kwocie:                                                                                               - Wartość wynagrodzenia netto : ……………………………… zł.</w:t>
      </w:r>
    </w:p>
    <w:p w14:paraId="64660C9B" w14:textId="77777777" w:rsidR="00D859EA" w:rsidRPr="00D859EA" w:rsidRDefault="00D859EA" w:rsidP="00D859EA">
      <w:pPr>
        <w:jc w:val="both"/>
        <w:rPr>
          <w:rFonts w:ascii="Times New Roman" w:hAnsi="Times New Roman"/>
        </w:rPr>
      </w:pPr>
      <w:r w:rsidRPr="00D859EA">
        <w:rPr>
          <w:rFonts w:ascii="Times New Roman" w:hAnsi="Times New Roman"/>
        </w:rPr>
        <w:t>- Podatek VAT  23%: ………………………. zł</w:t>
      </w:r>
    </w:p>
    <w:p w14:paraId="39FE8AE6" w14:textId="61EE659B" w:rsidR="00D859EA" w:rsidRPr="00D859EA" w:rsidRDefault="00D859EA" w:rsidP="00D859EA">
      <w:pPr>
        <w:jc w:val="both"/>
        <w:rPr>
          <w:rFonts w:ascii="Times New Roman" w:hAnsi="Times New Roman"/>
        </w:rPr>
      </w:pPr>
      <w:r w:rsidRPr="00D859EA">
        <w:rPr>
          <w:rFonts w:ascii="Times New Roman" w:hAnsi="Times New Roman"/>
        </w:rPr>
        <w:t>- Wartość wynagrodzenia brutto : ……………………. zł (słownie …………………………</w:t>
      </w:r>
      <w:r w:rsidR="00493010">
        <w:rPr>
          <w:rFonts w:ascii="Times New Roman" w:hAnsi="Times New Roman"/>
        </w:rPr>
        <w:t xml:space="preserve"> </w:t>
      </w:r>
      <w:r w:rsidRPr="00D859EA">
        <w:rPr>
          <w:rFonts w:ascii="Times New Roman" w:hAnsi="Times New Roman"/>
        </w:rPr>
        <w:t>złotych)</w:t>
      </w:r>
    </w:p>
    <w:p w14:paraId="7523654E" w14:textId="77777777" w:rsidR="00D859EA" w:rsidRPr="00D859EA" w:rsidRDefault="00D859EA" w:rsidP="00D859EA">
      <w:pPr>
        <w:jc w:val="both"/>
        <w:rPr>
          <w:rFonts w:ascii="Times New Roman" w:hAnsi="Times New Roman"/>
        </w:rPr>
      </w:pPr>
      <w:r w:rsidRPr="00D859EA">
        <w:rPr>
          <w:rFonts w:ascii="Times New Roman" w:hAnsi="Times New Roman"/>
        </w:rPr>
        <w:t>Płatność za faktury będzie się odbywać z wykazaną kwotą VAT – na podstawie mechanizmu podzielonej płatności w podatku od towaru i usług.</w:t>
      </w:r>
    </w:p>
    <w:p w14:paraId="69F253AD" w14:textId="3FCD7ED8" w:rsidR="00D859EA" w:rsidRPr="00D859EA" w:rsidRDefault="00D859EA" w:rsidP="00D859EA">
      <w:pPr>
        <w:autoSpaceDE w:val="0"/>
        <w:autoSpaceDN w:val="0"/>
        <w:adjustRightInd w:val="0"/>
        <w:jc w:val="both"/>
        <w:rPr>
          <w:rFonts w:ascii="Times New Roman" w:hAnsi="Times New Roman"/>
        </w:rPr>
      </w:pPr>
      <w:r w:rsidRPr="00D859EA">
        <w:rPr>
          <w:rFonts w:ascii="Times New Roman" w:hAnsi="Times New Roman"/>
        </w:rPr>
        <w:t>2. Zapłata należności następować będzie za każdą partię zamówionych, dostarczonych i odebranych tablic, w terminie ……. dni od daty przedłożenia faktury i protokołu odbioru, przelewem na konto wskazane w fakturze.</w:t>
      </w:r>
    </w:p>
    <w:p w14:paraId="1080F4E2" w14:textId="77777777" w:rsidR="00D859EA" w:rsidRPr="00D859EA" w:rsidRDefault="00D859EA" w:rsidP="00D859EA">
      <w:pPr>
        <w:pStyle w:val="Zwykytekst"/>
        <w:widowControl/>
        <w:jc w:val="both"/>
        <w:rPr>
          <w:rFonts w:ascii="Times New Roman" w:hAnsi="Times New Roman" w:cs="Times New Roman"/>
          <w:sz w:val="22"/>
          <w:szCs w:val="22"/>
        </w:rPr>
      </w:pPr>
      <w:r w:rsidRPr="00D859EA">
        <w:rPr>
          <w:rFonts w:ascii="Times New Roman" w:hAnsi="Times New Roman" w:cs="Times New Roman"/>
          <w:sz w:val="22"/>
          <w:szCs w:val="22"/>
        </w:rPr>
        <w:t>3. Ilość towaru określona w umowie, może ulec zmniejszeniu w trakcie realizacji dostaw bez odrębnej akceptacji Dostawcy.</w:t>
      </w:r>
    </w:p>
    <w:p w14:paraId="3E3F3E32" w14:textId="77777777" w:rsidR="00D859EA" w:rsidRPr="00D859EA" w:rsidRDefault="00D859EA" w:rsidP="00D859EA">
      <w:pPr>
        <w:autoSpaceDE w:val="0"/>
        <w:autoSpaceDN w:val="0"/>
        <w:adjustRightInd w:val="0"/>
        <w:jc w:val="both"/>
        <w:rPr>
          <w:rFonts w:ascii="Times New Roman" w:hAnsi="Times New Roman"/>
        </w:rPr>
      </w:pPr>
      <w:r w:rsidRPr="00D859EA">
        <w:rPr>
          <w:rFonts w:ascii="Times New Roman" w:hAnsi="Times New Roman"/>
        </w:rPr>
        <w:t>4. Podane w ust 1 wynagrodzenie jest wynagrodzeniem maksymalnym i nie stanowi podstawy do jakichkolwiek roszczeń, jeżeli Zamawiający nie zamówi całości przedmiotu umowy. Zamawiający zapłaci za faktycznie sprzedaną mu i dostarczoną ilość towaru zgodne ze złożonym zapotrzebowaniem.</w:t>
      </w:r>
    </w:p>
    <w:p w14:paraId="1B41D191" w14:textId="3BB065BC" w:rsidR="00D859EA" w:rsidRPr="00D859EA" w:rsidRDefault="00D859EA" w:rsidP="00D859EA">
      <w:pPr>
        <w:pStyle w:val="Akapitzlist"/>
        <w:tabs>
          <w:tab w:val="left" w:pos="284"/>
        </w:tabs>
        <w:autoSpaceDE w:val="0"/>
        <w:autoSpaceDN w:val="0"/>
        <w:adjustRightInd w:val="0"/>
        <w:ind w:left="0"/>
        <w:jc w:val="both"/>
        <w:rPr>
          <w:rFonts w:ascii="Times New Roman" w:hAnsi="Times New Roman"/>
          <w:color w:val="000000"/>
        </w:rPr>
      </w:pPr>
      <w:r w:rsidRPr="00D859EA">
        <w:rPr>
          <w:rFonts w:ascii="Times New Roman" w:hAnsi="Times New Roman"/>
        </w:rPr>
        <w:t>5. Faktura powinna zawierać następujące dane: Nabywca - Powiat Kłodzki, ul. Okrzei 1, 57-300 Kłodzko, NIP 883-16-80-036. Odbiorca – Starostwo Powiatowe w Kłodzku. ul. Okrzei 1, 57-300 Kłodzko</w:t>
      </w:r>
    </w:p>
    <w:p w14:paraId="47117381" w14:textId="77777777" w:rsidR="00D859EA" w:rsidRPr="00D859EA" w:rsidRDefault="00D859EA" w:rsidP="00D859EA">
      <w:pPr>
        <w:jc w:val="center"/>
        <w:rPr>
          <w:rFonts w:ascii="Times New Roman" w:hAnsi="Times New Roman"/>
          <w:b/>
        </w:rPr>
      </w:pPr>
      <w:r w:rsidRPr="00D859EA">
        <w:rPr>
          <w:rFonts w:ascii="Times New Roman" w:hAnsi="Times New Roman"/>
          <w:b/>
        </w:rPr>
        <w:t>§ 3</w:t>
      </w:r>
    </w:p>
    <w:p w14:paraId="0388EED0" w14:textId="77777777" w:rsidR="00D859EA" w:rsidRPr="00D859EA" w:rsidRDefault="00D859EA" w:rsidP="00D859EA">
      <w:pPr>
        <w:jc w:val="both"/>
        <w:rPr>
          <w:rFonts w:ascii="Times New Roman" w:hAnsi="Times New Roman"/>
        </w:rPr>
      </w:pPr>
      <w:r w:rsidRPr="00D859EA">
        <w:rPr>
          <w:rFonts w:ascii="Times New Roman" w:hAnsi="Times New Roman"/>
        </w:rPr>
        <w:t>Termin zakończenia realizacji przedmiotu umowy ustala się na okres 4 lat od dnia zawarcia umowy, lub zakończenie realizacji przedmiotu umowy nastąpi z chwilą całkowitego wykonania przedmiotu zamówienia, jeśli nastąpi to przed upływem tego 4-letniego okresu.</w:t>
      </w:r>
    </w:p>
    <w:p w14:paraId="373E57F6" w14:textId="77777777" w:rsidR="00D859EA" w:rsidRPr="00D859EA" w:rsidRDefault="00D859EA" w:rsidP="00D859EA">
      <w:pPr>
        <w:jc w:val="center"/>
        <w:rPr>
          <w:rFonts w:ascii="Times New Roman" w:hAnsi="Times New Roman"/>
          <w:b/>
        </w:rPr>
      </w:pPr>
    </w:p>
    <w:p w14:paraId="6DC14D42" w14:textId="77777777" w:rsidR="00D859EA" w:rsidRPr="00D859EA" w:rsidRDefault="00D859EA" w:rsidP="00D859EA">
      <w:pPr>
        <w:jc w:val="center"/>
        <w:rPr>
          <w:rFonts w:ascii="Times New Roman" w:hAnsi="Times New Roman"/>
          <w:b/>
        </w:rPr>
      </w:pPr>
      <w:r w:rsidRPr="00D859EA">
        <w:rPr>
          <w:rFonts w:ascii="Times New Roman" w:hAnsi="Times New Roman"/>
          <w:b/>
        </w:rPr>
        <w:t>§ 4</w:t>
      </w:r>
    </w:p>
    <w:p w14:paraId="2BBDD576" w14:textId="77777777" w:rsidR="00D859EA" w:rsidRPr="00D859EA" w:rsidRDefault="00D859EA" w:rsidP="00D859EA">
      <w:pPr>
        <w:jc w:val="both"/>
        <w:rPr>
          <w:rFonts w:ascii="Times New Roman" w:hAnsi="Times New Roman"/>
        </w:rPr>
      </w:pPr>
      <w:r w:rsidRPr="00D859EA">
        <w:rPr>
          <w:rFonts w:ascii="Times New Roman" w:hAnsi="Times New Roman"/>
        </w:rPr>
        <w:t>1. Wykonawca będzie dostarczał przedmiot zamówienia partiami wg jednostkowych zamówień Zamawiającego w zależności od zapotrzebowania składanego Wykonawcy.</w:t>
      </w:r>
    </w:p>
    <w:p w14:paraId="2CB2ECB4" w14:textId="77777777" w:rsidR="00D859EA" w:rsidRPr="00D859EA" w:rsidRDefault="00D859EA" w:rsidP="00D859EA">
      <w:pPr>
        <w:jc w:val="both"/>
        <w:rPr>
          <w:rFonts w:ascii="Times New Roman" w:hAnsi="Times New Roman"/>
        </w:rPr>
      </w:pPr>
      <w:r w:rsidRPr="00D859EA">
        <w:rPr>
          <w:rFonts w:ascii="Times New Roman" w:hAnsi="Times New Roman"/>
        </w:rPr>
        <w:t>2. Dostawa tablic rejestracyjnych na koszt Wykonawcy każdej zamówionej partii tablic nastąpi w terminie do dwóch dni od dnia złożenia zamówienia.</w:t>
      </w:r>
    </w:p>
    <w:p w14:paraId="672F9140" w14:textId="77777777" w:rsidR="00D859EA" w:rsidRPr="00D859EA" w:rsidRDefault="00D859EA" w:rsidP="00D859EA">
      <w:pPr>
        <w:jc w:val="both"/>
        <w:rPr>
          <w:rFonts w:ascii="Times New Roman" w:hAnsi="Times New Roman"/>
        </w:rPr>
      </w:pPr>
      <w:r w:rsidRPr="00D859EA">
        <w:rPr>
          <w:rFonts w:ascii="Times New Roman" w:hAnsi="Times New Roman"/>
        </w:rPr>
        <w:t>3. Przy okazji każdej wykonywanej dostawy nowych tablic, Wykonawca zobowiązany będzie do odbioru od Zamawiającego tablic zużytych w ilości mu przekazanej. Odbiór nastąpi na podstawie pisemnego zestawienia podpisanego przez przedstawicieli obu stron.</w:t>
      </w:r>
    </w:p>
    <w:p w14:paraId="26E4389E" w14:textId="77777777" w:rsidR="00D859EA" w:rsidRPr="00D859EA" w:rsidRDefault="00D859EA" w:rsidP="00D859EA">
      <w:pPr>
        <w:jc w:val="center"/>
        <w:rPr>
          <w:rFonts w:ascii="Times New Roman" w:hAnsi="Times New Roman"/>
          <w:b/>
        </w:rPr>
      </w:pPr>
    </w:p>
    <w:p w14:paraId="1C5CBC40" w14:textId="77777777" w:rsidR="00D859EA" w:rsidRPr="00D859EA" w:rsidRDefault="00D859EA" w:rsidP="00D859EA">
      <w:pPr>
        <w:jc w:val="center"/>
        <w:rPr>
          <w:rFonts w:ascii="Times New Roman" w:hAnsi="Times New Roman"/>
          <w:b/>
        </w:rPr>
      </w:pPr>
      <w:r w:rsidRPr="00D859EA">
        <w:rPr>
          <w:rFonts w:ascii="Times New Roman" w:hAnsi="Times New Roman"/>
          <w:b/>
        </w:rPr>
        <w:t>§ 5</w:t>
      </w:r>
    </w:p>
    <w:p w14:paraId="2CAE953B" w14:textId="77777777" w:rsidR="00D859EA" w:rsidRPr="00D859EA" w:rsidRDefault="00D859EA" w:rsidP="00D859EA">
      <w:pPr>
        <w:jc w:val="both"/>
        <w:rPr>
          <w:rFonts w:ascii="Times New Roman" w:hAnsi="Times New Roman"/>
        </w:rPr>
      </w:pPr>
      <w:r w:rsidRPr="00D859EA">
        <w:rPr>
          <w:rFonts w:ascii="Times New Roman" w:hAnsi="Times New Roman"/>
        </w:rPr>
        <w:t xml:space="preserve">1. W razie stwierdzenia wad fizycznych wyprodukowanych tablic, Wykonawca zobowiązuje się do ich wymiany na nowe wolne od wad, w ciągu 7 dni od faktu przyjęcia zgłoszenia. Na powyższą okoliczność strony sporządzą protokół stanowiący podstawę do wyeliminowania z obrotu prawnego wadliwych tablic. </w:t>
      </w:r>
    </w:p>
    <w:p w14:paraId="409FB1D4" w14:textId="77777777" w:rsidR="00D859EA" w:rsidRPr="00D859EA" w:rsidRDefault="00D859EA" w:rsidP="00D859EA">
      <w:pPr>
        <w:jc w:val="both"/>
        <w:rPr>
          <w:rFonts w:ascii="Times New Roman" w:hAnsi="Times New Roman"/>
        </w:rPr>
      </w:pPr>
      <w:r w:rsidRPr="00D859EA">
        <w:rPr>
          <w:rFonts w:ascii="Times New Roman" w:hAnsi="Times New Roman"/>
        </w:rPr>
        <w:t>2. Wykonawca na wyprodukowane tablice udziela gwarancji jakości na okres 36 miesięcy.</w:t>
      </w:r>
    </w:p>
    <w:p w14:paraId="4975F119" w14:textId="77777777" w:rsidR="00D859EA" w:rsidRPr="00D859EA" w:rsidRDefault="00D859EA" w:rsidP="00D859EA">
      <w:pPr>
        <w:jc w:val="center"/>
        <w:rPr>
          <w:rFonts w:ascii="Times New Roman" w:hAnsi="Times New Roman"/>
          <w:b/>
        </w:rPr>
      </w:pPr>
    </w:p>
    <w:p w14:paraId="4CAF392D" w14:textId="77777777" w:rsidR="00D859EA" w:rsidRPr="00D859EA" w:rsidRDefault="00D859EA" w:rsidP="00D859EA">
      <w:pPr>
        <w:jc w:val="center"/>
        <w:rPr>
          <w:rFonts w:ascii="Times New Roman" w:hAnsi="Times New Roman"/>
          <w:b/>
        </w:rPr>
      </w:pPr>
      <w:r w:rsidRPr="00D859EA">
        <w:rPr>
          <w:rFonts w:ascii="Times New Roman" w:hAnsi="Times New Roman"/>
          <w:b/>
        </w:rPr>
        <w:t>§ 6</w:t>
      </w:r>
    </w:p>
    <w:p w14:paraId="79315F2B" w14:textId="77777777" w:rsidR="00D859EA" w:rsidRPr="00D859EA" w:rsidRDefault="00D859EA" w:rsidP="00D859EA">
      <w:pPr>
        <w:jc w:val="both"/>
        <w:rPr>
          <w:rFonts w:ascii="Times New Roman" w:hAnsi="Times New Roman"/>
        </w:rPr>
      </w:pPr>
      <w:r w:rsidRPr="00D859EA">
        <w:rPr>
          <w:rFonts w:ascii="Times New Roman" w:hAnsi="Times New Roman"/>
        </w:rPr>
        <w:t xml:space="preserve">1. Wykonawca w przypadku swego odstąpienia od umowy z przyczyn leżących po jego stronie zapłaci Zamawiającemu karę w wysokości 30% wartości brutto przedmiotu umowy. </w:t>
      </w:r>
    </w:p>
    <w:p w14:paraId="761CDD11" w14:textId="77777777" w:rsidR="00D859EA" w:rsidRPr="00D859EA" w:rsidRDefault="00D859EA" w:rsidP="00D859EA">
      <w:pPr>
        <w:jc w:val="both"/>
        <w:rPr>
          <w:rFonts w:ascii="Times New Roman" w:hAnsi="Times New Roman"/>
        </w:rPr>
      </w:pPr>
      <w:r w:rsidRPr="00D859EA">
        <w:rPr>
          <w:rFonts w:ascii="Times New Roman" w:hAnsi="Times New Roman"/>
        </w:rPr>
        <w:t>2. W przypadku opóźnienia w dostawie tablic rejestracyjnych Zamawiający ma prawo wyznaczyć Wykonawcy dodatkowy termin obniżając wynagrodzenie o 0,2 % wartości brutto całego przedmiotu umowy za każdy dzień zwłoki, a po bezskutecznym upływie tego dodatkowego terminu będzie miał prawo odstąpić od umowy, naliczając nadto Wykonawcy karę umowną w wysokości 30% wartości brutto całego przedmiotu umowy. Zamawiający może także w tym wypadku żądać wobec Wykonawcy naprawienia szkody.</w:t>
      </w:r>
      <w:r w:rsidRPr="00D859EA">
        <w:rPr>
          <w:rFonts w:ascii="Times New Roman" w:hAnsi="Times New Roman"/>
        </w:rPr>
        <w:tab/>
      </w:r>
      <w:r w:rsidRPr="00D859EA">
        <w:rPr>
          <w:rFonts w:ascii="Times New Roman" w:hAnsi="Times New Roman"/>
        </w:rPr>
        <w:tab/>
      </w:r>
      <w:r w:rsidRPr="00D859EA">
        <w:rPr>
          <w:rFonts w:ascii="Times New Roman" w:hAnsi="Times New Roman"/>
        </w:rPr>
        <w:tab/>
      </w:r>
      <w:r w:rsidRPr="00D859EA">
        <w:rPr>
          <w:rFonts w:ascii="Times New Roman" w:hAnsi="Times New Roman"/>
        </w:rPr>
        <w:tab/>
      </w:r>
      <w:r w:rsidRPr="00D859EA">
        <w:rPr>
          <w:rFonts w:ascii="Times New Roman" w:hAnsi="Times New Roman"/>
        </w:rPr>
        <w:tab/>
      </w:r>
      <w:r w:rsidRPr="00D859EA">
        <w:rPr>
          <w:rFonts w:ascii="Times New Roman" w:hAnsi="Times New Roman"/>
          <w:b/>
        </w:rPr>
        <w:t xml:space="preserve">   </w:t>
      </w:r>
    </w:p>
    <w:p w14:paraId="4C59DD78" w14:textId="2F9BE30C" w:rsidR="00D859EA" w:rsidRPr="00D859EA" w:rsidRDefault="00D859EA" w:rsidP="00D859EA">
      <w:pPr>
        <w:ind w:left="3540"/>
        <w:rPr>
          <w:rFonts w:ascii="Times New Roman" w:hAnsi="Times New Roman"/>
        </w:rPr>
      </w:pPr>
      <w:r w:rsidRPr="00D859EA">
        <w:rPr>
          <w:rFonts w:ascii="Times New Roman" w:hAnsi="Times New Roman"/>
          <w:b/>
        </w:rPr>
        <w:lastRenderedPageBreak/>
        <w:t xml:space="preserve">           </w:t>
      </w:r>
      <w:r w:rsidR="00493010">
        <w:rPr>
          <w:rFonts w:ascii="Times New Roman" w:hAnsi="Times New Roman"/>
          <w:b/>
        </w:rPr>
        <w:t xml:space="preserve">   </w:t>
      </w:r>
      <w:r w:rsidRPr="00D859EA">
        <w:rPr>
          <w:rFonts w:ascii="Times New Roman" w:hAnsi="Times New Roman"/>
          <w:b/>
        </w:rPr>
        <w:t xml:space="preserve"> § 7</w:t>
      </w:r>
    </w:p>
    <w:p w14:paraId="38FC3F19" w14:textId="38122EC2" w:rsidR="00D859EA" w:rsidRPr="00D859EA" w:rsidRDefault="00D859EA" w:rsidP="00D859EA">
      <w:pPr>
        <w:jc w:val="both"/>
        <w:rPr>
          <w:rFonts w:ascii="Times New Roman" w:hAnsi="Times New Roman"/>
        </w:rPr>
      </w:pPr>
      <w:r w:rsidRPr="00D859EA">
        <w:rPr>
          <w:rFonts w:ascii="Times New Roman" w:hAnsi="Times New Roman"/>
        </w:rPr>
        <w:t>W sprawach nieuregulowanych niniejszą umową mają zastosowanie przepisy Kodeksu cywilnego oraz Ustawy Prawo zamówień publicznych.</w:t>
      </w:r>
    </w:p>
    <w:p w14:paraId="400D6E49" w14:textId="49EE5152" w:rsidR="00D859EA" w:rsidRPr="00D859EA" w:rsidRDefault="00493010" w:rsidP="00493010">
      <w:pPr>
        <w:rPr>
          <w:rFonts w:ascii="Times New Roman" w:hAnsi="Times New Roman"/>
          <w:b/>
        </w:rPr>
      </w:pPr>
      <w:r>
        <w:rPr>
          <w:rFonts w:ascii="Times New Roman" w:hAnsi="Times New Roman"/>
          <w:b/>
        </w:rPr>
        <w:t xml:space="preserve">                                                                                </w:t>
      </w:r>
      <w:r w:rsidR="00D859EA" w:rsidRPr="00D859EA">
        <w:rPr>
          <w:rFonts w:ascii="Times New Roman" w:hAnsi="Times New Roman"/>
          <w:b/>
        </w:rPr>
        <w:t>§ 8</w:t>
      </w:r>
    </w:p>
    <w:p w14:paraId="5E4CB5F1" w14:textId="77777777" w:rsidR="00D859EA" w:rsidRPr="00D859EA" w:rsidRDefault="00D859EA" w:rsidP="00D859EA">
      <w:pPr>
        <w:rPr>
          <w:rFonts w:ascii="Times New Roman" w:hAnsi="Times New Roman"/>
        </w:rPr>
      </w:pPr>
      <w:r w:rsidRPr="00D859EA">
        <w:rPr>
          <w:rFonts w:ascii="Times New Roman" w:hAnsi="Times New Roman"/>
        </w:rPr>
        <w:t>Zmiany umowy wymagają formy pisemnej pod rygorem nieważności i pod warunkiem zachowania wymogów przepisu art. 454 i art. 455 ustawy Prawo zamówień publicznych.</w:t>
      </w:r>
    </w:p>
    <w:p w14:paraId="4FD15E99" w14:textId="77777777" w:rsidR="00493010" w:rsidRDefault="00493010" w:rsidP="00493010">
      <w:pPr>
        <w:rPr>
          <w:rFonts w:ascii="Times New Roman" w:hAnsi="Times New Roman"/>
          <w:b/>
        </w:rPr>
      </w:pPr>
    </w:p>
    <w:p w14:paraId="7A84024E" w14:textId="0B182362" w:rsidR="00D859EA" w:rsidRPr="00D859EA" w:rsidRDefault="00493010" w:rsidP="00493010">
      <w:pPr>
        <w:rPr>
          <w:rFonts w:ascii="Times New Roman" w:hAnsi="Times New Roman"/>
          <w:b/>
        </w:rPr>
      </w:pPr>
      <w:r>
        <w:rPr>
          <w:rFonts w:ascii="Times New Roman" w:hAnsi="Times New Roman"/>
          <w:b/>
        </w:rPr>
        <w:t xml:space="preserve">                                                                                </w:t>
      </w:r>
      <w:r w:rsidR="00D859EA" w:rsidRPr="00D859EA">
        <w:rPr>
          <w:rFonts w:ascii="Times New Roman" w:hAnsi="Times New Roman"/>
          <w:b/>
        </w:rPr>
        <w:t>§ 9</w:t>
      </w:r>
    </w:p>
    <w:p w14:paraId="35595137" w14:textId="77777777" w:rsidR="00D859EA" w:rsidRPr="00D859EA" w:rsidRDefault="00D859EA" w:rsidP="00D859EA">
      <w:pPr>
        <w:jc w:val="both"/>
        <w:rPr>
          <w:rFonts w:ascii="Times New Roman" w:hAnsi="Times New Roman"/>
        </w:rPr>
      </w:pPr>
      <w:r w:rsidRPr="00D859EA">
        <w:rPr>
          <w:rFonts w:ascii="Times New Roman" w:hAnsi="Times New Roman"/>
        </w:rPr>
        <w:t xml:space="preserve">Umowę sporządzono w 4 jednobrzmiących egzemplarzach, w tym 1 egzemplarz dla Wykonawcy oraz 3 egzemplarze dla Zamawiającego.  </w:t>
      </w:r>
    </w:p>
    <w:p w14:paraId="3E8D6D98" w14:textId="77777777" w:rsidR="00D859EA" w:rsidRPr="00D859EA" w:rsidRDefault="00D859EA" w:rsidP="00D859EA">
      <w:pPr>
        <w:rPr>
          <w:rFonts w:ascii="Times New Roman" w:hAnsi="Times New Roman"/>
        </w:rPr>
      </w:pPr>
    </w:p>
    <w:p w14:paraId="52B2260D" w14:textId="77777777" w:rsidR="00D859EA" w:rsidRPr="00D859EA" w:rsidRDefault="00D859EA" w:rsidP="00D859EA">
      <w:pPr>
        <w:rPr>
          <w:rFonts w:ascii="Times New Roman" w:hAnsi="Times New Roman"/>
        </w:rPr>
      </w:pPr>
      <w:r w:rsidRPr="00D859EA">
        <w:rPr>
          <w:rFonts w:ascii="Times New Roman" w:hAnsi="Times New Roman"/>
        </w:rPr>
        <w:t xml:space="preserve">             </w:t>
      </w:r>
    </w:p>
    <w:p w14:paraId="176AA5A7" w14:textId="77777777" w:rsidR="00D859EA" w:rsidRPr="00D859EA" w:rsidRDefault="00D859EA" w:rsidP="00D859EA">
      <w:pPr>
        <w:rPr>
          <w:rFonts w:ascii="Times New Roman" w:hAnsi="Times New Roman"/>
        </w:rPr>
      </w:pPr>
      <w:r w:rsidRPr="00D859EA">
        <w:rPr>
          <w:rFonts w:ascii="Times New Roman" w:hAnsi="Times New Roman"/>
        </w:rPr>
        <w:t xml:space="preserve">     WYKONAWCA </w:t>
      </w:r>
      <w:r w:rsidRPr="00D859EA">
        <w:rPr>
          <w:rFonts w:ascii="Times New Roman" w:hAnsi="Times New Roman"/>
        </w:rPr>
        <w:tab/>
      </w:r>
      <w:r w:rsidRPr="00D859EA">
        <w:rPr>
          <w:rFonts w:ascii="Times New Roman" w:hAnsi="Times New Roman"/>
        </w:rPr>
        <w:tab/>
      </w:r>
      <w:r w:rsidRPr="00D859EA">
        <w:rPr>
          <w:rFonts w:ascii="Times New Roman" w:hAnsi="Times New Roman"/>
        </w:rPr>
        <w:tab/>
      </w:r>
      <w:r w:rsidRPr="00D859EA">
        <w:rPr>
          <w:rFonts w:ascii="Times New Roman" w:hAnsi="Times New Roman"/>
        </w:rPr>
        <w:tab/>
      </w:r>
      <w:r w:rsidRPr="00D859EA">
        <w:rPr>
          <w:rFonts w:ascii="Times New Roman" w:hAnsi="Times New Roman"/>
        </w:rPr>
        <w:tab/>
        <w:t xml:space="preserve">                           ZAMAWIAJĄCY</w:t>
      </w:r>
    </w:p>
    <w:p w14:paraId="7161C4D7" w14:textId="77777777" w:rsidR="00D859EA" w:rsidRPr="00DE4019" w:rsidRDefault="00D859EA" w:rsidP="00D859EA">
      <w:pPr>
        <w:rPr>
          <w:rFonts w:ascii="Verdana" w:hAnsi="Verdana"/>
          <w:sz w:val="18"/>
          <w:szCs w:val="18"/>
        </w:rPr>
      </w:pPr>
    </w:p>
    <w:p w14:paraId="4EC96FC1" w14:textId="77777777" w:rsidR="00D859EA" w:rsidRDefault="00D859EA" w:rsidP="00D859EA"/>
    <w:p w14:paraId="6888C48A" w14:textId="77777777" w:rsidR="00D859EA" w:rsidRDefault="00D859EA"/>
    <w:sectPr w:rsidR="00D85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0"/>
    <w:multiLevelType w:val="multilevel"/>
    <w:tmpl w:val="00000010"/>
    <w:name w:val="WW8Num16"/>
    <w:lvl w:ilvl="0">
      <w:start w:val="1"/>
      <w:numFmt w:val="decimal"/>
      <w:lvlText w:val="%1."/>
      <w:lvlJc w:val="right"/>
      <w:pPr>
        <w:tabs>
          <w:tab w:val="num" w:pos="227"/>
        </w:tabs>
        <w:ind w:left="227" w:hanging="227"/>
      </w:pPr>
      <w:rPr>
        <w:rFonts w:cs="Times New Roman"/>
      </w:rPr>
    </w:lvl>
    <w:lvl w:ilvl="1">
      <w:start w:val="1"/>
      <w:numFmt w:val="decimal"/>
      <w:lvlText w:val="%2."/>
      <w:lvlJc w:val="right"/>
      <w:pPr>
        <w:tabs>
          <w:tab w:val="num" w:pos="397"/>
        </w:tabs>
        <w:ind w:left="397" w:hanging="227"/>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A2113"/>
    <w:multiLevelType w:val="hybridMultilevel"/>
    <w:tmpl w:val="4A6C71F2"/>
    <w:lvl w:ilvl="0" w:tplc="230A854C">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E677A6"/>
    <w:multiLevelType w:val="hybridMultilevel"/>
    <w:tmpl w:val="8C92560C"/>
    <w:lvl w:ilvl="0" w:tplc="9606C756">
      <w:start w:val="1"/>
      <w:numFmt w:val="decimal"/>
      <w:lvlText w:val="%1)"/>
      <w:lvlJc w:val="left"/>
      <w:pPr>
        <w:ind w:left="1440" w:hanging="360"/>
      </w:pPr>
      <w:rPr>
        <w:rFonts w:ascii="Times New Roman" w:eastAsia="Calibri" w:hAnsi="Times New Roman"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015224"/>
    <w:multiLevelType w:val="hybridMultilevel"/>
    <w:tmpl w:val="D278DD86"/>
    <w:lvl w:ilvl="0" w:tplc="1144E0A4">
      <w:start w:val="1"/>
      <w:numFmt w:val="lowerLetter"/>
      <w:lvlText w:val="%1)"/>
      <w:lvlJc w:val="left"/>
      <w:pPr>
        <w:ind w:left="786" w:hanging="360"/>
      </w:pPr>
      <w:rPr>
        <w:rFonts w:ascii="Times New Roman" w:eastAsia="Calibr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154"/>
    <w:multiLevelType w:val="hybridMultilevel"/>
    <w:tmpl w:val="8FE4AD3A"/>
    <w:lvl w:ilvl="0" w:tplc="C2027E10">
      <w:start w:val="1"/>
      <w:numFmt w:val="decimal"/>
      <w:lvlText w:val="%1)"/>
      <w:lvlJc w:val="left"/>
      <w:pPr>
        <w:ind w:left="993" w:firstLine="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2F1206C"/>
    <w:multiLevelType w:val="hybridMultilevel"/>
    <w:tmpl w:val="CA0A6A3E"/>
    <w:lvl w:ilvl="0" w:tplc="26F4B8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872DB"/>
    <w:multiLevelType w:val="singleLevel"/>
    <w:tmpl w:val="07F0FD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392E474E"/>
    <w:multiLevelType w:val="hybridMultilevel"/>
    <w:tmpl w:val="7DACC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5942EC4"/>
    <w:multiLevelType w:val="hybridMultilevel"/>
    <w:tmpl w:val="606EDAA4"/>
    <w:lvl w:ilvl="0" w:tplc="449A35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8" w15:restartNumberingAfterBreak="0">
    <w:nsid w:val="6819556F"/>
    <w:multiLevelType w:val="hybridMultilevel"/>
    <w:tmpl w:val="448E8870"/>
    <w:lvl w:ilvl="0" w:tplc="6B2E458A">
      <w:start w:val="1"/>
      <w:numFmt w:val="decimal"/>
      <w:lvlText w:val="%1."/>
      <w:lvlJc w:val="left"/>
      <w:pPr>
        <w:tabs>
          <w:tab w:val="num" w:pos="530"/>
        </w:tabs>
        <w:ind w:left="530" w:hanging="360"/>
      </w:pPr>
    </w:lvl>
    <w:lvl w:ilvl="1" w:tplc="04150019">
      <w:start w:val="1"/>
      <w:numFmt w:val="lowerLetter"/>
      <w:lvlText w:val="%2."/>
      <w:lvlJc w:val="left"/>
      <w:pPr>
        <w:tabs>
          <w:tab w:val="num" w:pos="1250"/>
        </w:tabs>
        <w:ind w:left="1250" w:hanging="360"/>
      </w:pPr>
    </w:lvl>
    <w:lvl w:ilvl="2" w:tplc="0415001B">
      <w:start w:val="1"/>
      <w:numFmt w:val="lowerRoman"/>
      <w:lvlText w:val="%3."/>
      <w:lvlJc w:val="right"/>
      <w:pPr>
        <w:tabs>
          <w:tab w:val="num" w:pos="1970"/>
        </w:tabs>
        <w:ind w:left="1970" w:hanging="180"/>
      </w:pPr>
    </w:lvl>
    <w:lvl w:ilvl="3" w:tplc="0415000F">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start w:val="1"/>
      <w:numFmt w:val="lowerRoman"/>
      <w:lvlText w:val="%6."/>
      <w:lvlJc w:val="right"/>
      <w:pPr>
        <w:tabs>
          <w:tab w:val="num" w:pos="4130"/>
        </w:tabs>
        <w:ind w:left="4130" w:hanging="180"/>
      </w:pPr>
    </w:lvl>
    <w:lvl w:ilvl="6" w:tplc="0415000F">
      <w:start w:val="1"/>
      <w:numFmt w:val="decimal"/>
      <w:lvlText w:val="%7."/>
      <w:lvlJc w:val="left"/>
      <w:pPr>
        <w:tabs>
          <w:tab w:val="num" w:pos="4850"/>
        </w:tabs>
        <w:ind w:left="4850" w:hanging="360"/>
      </w:pPr>
    </w:lvl>
    <w:lvl w:ilvl="7" w:tplc="04150019">
      <w:start w:val="1"/>
      <w:numFmt w:val="lowerLetter"/>
      <w:lvlText w:val="%8."/>
      <w:lvlJc w:val="left"/>
      <w:pPr>
        <w:tabs>
          <w:tab w:val="num" w:pos="5570"/>
        </w:tabs>
        <w:ind w:left="5570" w:hanging="360"/>
      </w:pPr>
    </w:lvl>
    <w:lvl w:ilvl="8" w:tplc="0415001B">
      <w:start w:val="1"/>
      <w:numFmt w:val="lowerRoman"/>
      <w:lvlText w:val="%9."/>
      <w:lvlJc w:val="right"/>
      <w:pPr>
        <w:tabs>
          <w:tab w:val="num" w:pos="6290"/>
        </w:tabs>
        <w:ind w:left="6290" w:hanging="180"/>
      </w:pPr>
    </w:lvl>
  </w:abstractNum>
  <w:abstractNum w:abstractNumId="19"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7"/>
  </w:num>
  <w:num w:numId="2">
    <w:abstractNumId w:val="12"/>
  </w:num>
  <w:num w:numId="3">
    <w:abstractNumId w:val="3"/>
  </w:num>
  <w:num w:numId="4">
    <w:abstractNumId w:val="9"/>
  </w:num>
  <w:num w:numId="5">
    <w:abstractNumId w:val="20"/>
  </w:num>
  <w:num w:numId="6">
    <w:abstractNumId w:val="10"/>
  </w:num>
  <w:num w:numId="7">
    <w:abstractNumId w:val="19"/>
  </w:num>
  <w:num w:numId="8">
    <w:abstractNumId w:val="17"/>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4"/>
  </w:num>
  <w:num w:numId="14">
    <w:abstractNumId w:val="5"/>
  </w:num>
  <w:num w:numId="15">
    <w:abstractNumId w:val="4"/>
  </w:num>
  <w:num w:numId="16">
    <w:abstractNumId w:val="6"/>
  </w:num>
  <w:num w:numId="17">
    <w:abstractNumId w:val="11"/>
  </w:num>
  <w:num w:numId="18">
    <w:abstractNumId w:val="16"/>
  </w:num>
  <w:num w:numId="19">
    <w:abstractNumId w:val="13"/>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3E"/>
    <w:rsid w:val="0002047A"/>
    <w:rsid w:val="00073674"/>
    <w:rsid w:val="001260EB"/>
    <w:rsid w:val="00456AB2"/>
    <w:rsid w:val="00482FA2"/>
    <w:rsid w:val="00493010"/>
    <w:rsid w:val="006A65B4"/>
    <w:rsid w:val="008E6FB8"/>
    <w:rsid w:val="009E7FF9"/>
    <w:rsid w:val="00A81011"/>
    <w:rsid w:val="00A90181"/>
    <w:rsid w:val="00B13662"/>
    <w:rsid w:val="00BD644E"/>
    <w:rsid w:val="00C3533E"/>
    <w:rsid w:val="00D16107"/>
    <w:rsid w:val="00D859EA"/>
    <w:rsid w:val="00EA2607"/>
    <w:rsid w:val="00F51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93D6"/>
  <w15:chartTrackingRefBased/>
  <w15:docId w15:val="{6E85BA7B-D321-4B4F-96EF-F8FE10D0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33E"/>
    <w:rPr>
      <w:rFonts w:ascii="Calibri" w:eastAsia="Calibri" w:hAnsi="Calibri" w:cs="Times New Roman"/>
    </w:rPr>
  </w:style>
  <w:style w:type="paragraph" w:styleId="Nagwek1">
    <w:name w:val="heading 1"/>
    <w:basedOn w:val="Normalny"/>
    <w:link w:val="Nagwek1Znak"/>
    <w:uiPriority w:val="9"/>
    <w:qFormat/>
    <w:rsid w:val="00C3533E"/>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EA26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C353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533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C3533E"/>
    <w:rPr>
      <w:rFonts w:asciiTheme="majorHAnsi" w:eastAsiaTheme="majorEastAsia" w:hAnsiTheme="majorHAnsi" w:cstheme="majorBidi"/>
      <w:i/>
      <w:iCs/>
      <w:color w:val="2F5496" w:themeColor="accent1" w:themeShade="BF"/>
    </w:rPr>
  </w:style>
  <w:style w:type="paragraph" w:styleId="Akapitzlist">
    <w:name w:val="List Paragraph"/>
    <w:aliases w:val="L1,Numerowanie,List Paragraph,2 heading,A_wyliczenie,K-P_odwolanie,Akapit z listą5,maz_wyliczenie,opis dzialania"/>
    <w:basedOn w:val="Normalny"/>
    <w:link w:val="AkapitzlistZnak"/>
    <w:qFormat/>
    <w:rsid w:val="00C3533E"/>
    <w:pPr>
      <w:ind w:left="720"/>
      <w:contextualSpacing/>
    </w:pPr>
  </w:style>
  <w:style w:type="paragraph" w:styleId="Tekstpodstawowy">
    <w:name w:val="Body Text"/>
    <w:basedOn w:val="Normalny"/>
    <w:link w:val="TekstpodstawowyZnak"/>
    <w:uiPriority w:val="99"/>
    <w:unhideWhenUsed/>
    <w:rsid w:val="00C3533E"/>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C3533E"/>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C3533E"/>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C3533E"/>
    <w:rPr>
      <w:b/>
      <w:bCs/>
    </w:rPr>
  </w:style>
  <w:style w:type="paragraph" w:customStyle="1" w:styleId="Akapitzlist1">
    <w:name w:val="Akapit z listą1"/>
    <w:basedOn w:val="Normalny"/>
    <w:rsid w:val="00C3533E"/>
    <w:pPr>
      <w:suppressAutoHyphens/>
      <w:spacing w:after="200" w:line="276" w:lineRule="auto"/>
      <w:ind w:left="720"/>
    </w:pPr>
    <w:rPr>
      <w:rFonts w:eastAsia="Times New Roman"/>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3533E"/>
    <w:rPr>
      <w:rFonts w:ascii="Calibri" w:eastAsia="Calibri" w:hAnsi="Calibri" w:cs="Times New Roman"/>
    </w:rPr>
  </w:style>
  <w:style w:type="paragraph" w:customStyle="1" w:styleId="pkt">
    <w:name w:val="pkt"/>
    <w:basedOn w:val="Normalny"/>
    <w:link w:val="pktZnak"/>
    <w:rsid w:val="00C3533E"/>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C3533E"/>
    <w:rPr>
      <w:rFonts w:ascii="Times New Roman" w:eastAsia="Times New Roman" w:hAnsi="Times New Roman" w:cs="Times New Roman"/>
      <w:sz w:val="24"/>
      <w:szCs w:val="20"/>
      <w:lang w:eastAsia="pl-PL"/>
    </w:rPr>
  </w:style>
  <w:style w:type="character" w:styleId="Hipercze">
    <w:name w:val="Hyperlink"/>
    <w:uiPriority w:val="99"/>
    <w:rsid w:val="00C3533E"/>
    <w:rPr>
      <w:color w:val="FF0000"/>
      <w:u w:val="single" w:color="FF0000"/>
    </w:rPr>
  </w:style>
  <w:style w:type="character" w:customStyle="1" w:styleId="Teksttreci">
    <w:name w:val="Tekst treści_"/>
    <w:link w:val="Teksttreci0"/>
    <w:rsid w:val="00C3533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3533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C3533E"/>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C3533E"/>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C3533E"/>
    <w:rPr>
      <w:rFonts w:ascii="Tahoma" w:eastAsia="Times New Roman" w:hAnsi="Tahoma" w:cs="Times New Roman"/>
      <w:sz w:val="20"/>
      <w:szCs w:val="20"/>
      <w:lang w:eastAsia="pl-PL"/>
    </w:rPr>
  </w:style>
  <w:style w:type="character" w:styleId="Odwoanieprzypisudolnego">
    <w:name w:val="footnote reference"/>
    <w:uiPriority w:val="99"/>
    <w:rsid w:val="00C3533E"/>
    <w:rPr>
      <w:sz w:val="20"/>
      <w:vertAlign w:val="superscript"/>
    </w:rPr>
  </w:style>
  <w:style w:type="character" w:customStyle="1" w:styleId="Teksttreci4">
    <w:name w:val="Tekst treści (4)_"/>
    <w:link w:val="Teksttreci40"/>
    <w:rsid w:val="00C3533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3533E"/>
    <w:pPr>
      <w:shd w:val="clear" w:color="auto" w:fill="FFFFFF"/>
      <w:spacing w:before="240" w:after="240" w:line="0" w:lineRule="atLeast"/>
      <w:ind w:hanging="1420"/>
      <w:jc w:val="both"/>
    </w:pPr>
    <w:rPr>
      <w:rFonts w:ascii="Verdana" w:eastAsia="Verdana" w:hAnsi="Verdana" w:cs="Verdana"/>
      <w:sz w:val="19"/>
      <w:szCs w:val="19"/>
    </w:rPr>
  </w:style>
  <w:style w:type="character" w:styleId="Nierozpoznanawzmianka">
    <w:name w:val="Unresolved Mention"/>
    <w:basedOn w:val="Domylnaczcionkaakapitu"/>
    <w:uiPriority w:val="99"/>
    <w:semiHidden/>
    <w:unhideWhenUsed/>
    <w:rsid w:val="00C3533E"/>
    <w:rPr>
      <w:color w:val="605E5C"/>
      <w:shd w:val="clear" w:color="auto" w:fill="E1DFDD"/>
    </w:rPr>
  </w:style>
  <w:style w:type="paragraph" w:styleId="NormalnyWeb">
    <w:name w:val="Normal (Web)"/>
    <w:basedOn w:val="Normalny"/>
    <w:uiPriority w:val="99"/>
    <w:unhideWhenUsed/>
    <w:rsid w:val="00C3533E"/>
    <w:pPr>
      <w:spacing w:before="100" w:beforeAutospacing="1" w:after="100" w:afterAutospacing="1"/>
    </w:pPr>
    <w:rPr>
      <w:rFonts w:ascii="Times New Roman" w:eastAsia="Times New Roman" w:hAnsi="Times New Roman"/>
      <w:sz w:val="24"/>
      <w:szCs w:val="24"/>
      <w:lang w:eastAsia="pl-PL"/>
    </w:rPr>
  </w:style>
  <w:style w:type="paragraph" w:customStyle="1" w:styleId="Akapitzlist9">
    <w:name w:val="Akapit z listą9"/>
    <w:basedOn w:val="Normalny"/>
    <w:rsid w:val="00C3533E"/>
    <w:pPr>
      <w:suppressAutoHyphens/>
      <w:spacing w:after="200" w:line="276" w:lineRule="auto"/>
      <w:ind w:left="720"/>
    </w:pPr>
    <w:rPr>
      <w:rFonts w:eastAsia="Times New Roman"/>
      <w:lang w:eastAsia="ar-SA"/>
    </w:rPr>
  </w:style>
  <w:style w:type="paragraph" w:styleId="Tekstpodstawowywcity">
    <w:name w:val="Body Text Indent"/>
    <w:basedOn w:val="Normalny"/>
    <w:link w:val="TekstpodstawowywcityZnak"/>
    <w:uiPriority w:val="99"/>
    <w:semiHidden/>
    <w:unhideWhenUsed/>
    <w:rsid w:val="00C3533E"/>
    <w:pPr>
      <w:spacing w:after="120"/>
      <w:ind w:left="283"/>
    </w:pPr>
  </w:style>
  <w:style w:type="character" w:customStyle="1" w:styleId="TekstpodstawowywcityZnak">
    <w:name w:val="Tekst podstawowy wcięty Znak"/>
    <w:basedOn w:val="Domylnaczcionkaakapitu"/>
    <w:link w:val="Tekstpodstawowywcity"/>
    <w:uiPriority w:val="99"/>
    <w:semiHidden/>
    <w:rsid w:val="00C3533E"/>
    <w:rPr>
      <w:rFonts w:ascii="Calibri" w:eastAsia="Calibri" w:hAnsi="Calibri" w:cs="Times New Roman"/>
    </w:rPr>
  </w:style>
  <w:style w:type="paragraph" w:customStyle="1" w:styleId="right">
    <w:name w:val="right"/>
    <w:rsid w:val="00C3533E"/>
    <w:pPr>
      <w:spacing w:after="200" w:line="276" w:lineRule="auto"/>
      <w:jc w:val="right"/>
    </w:pPr>
    <w:rPr>
      <w:rFonts w:ascii="Arial Narrow" w:eastAsia="Times New Roman" w:hAnsi="Arial Narrow" w:cs="Arial Narrow"/>
      <w:lang w:eastAsia="pl-PL"/>
    </w:rPr>
  </w:style>
  <w:style w:type="paragraph" w:styleId="Tekstpodstawowywcity2">
    <w:name w:val="Body Text Indent 2"/>
    <w:basedOn w:val="Normalny"/>
    <w:link w:val="Tekstpodstawowywcity2Znak"/>
    <w:uiPriority w:val="99"/>
    <w:unhideWhenUsed/>
    <w:rsid w:val="00C3533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533E"/>
    <w:rPr>
      <w:rFonts w:ascii="Calibri" w:eastAsia="Calibri" w:hAnsi="Calibri" w:cs="Times New Roman"/>
    </w:rPr>
  </w:style>
  <w:style w:type="paragraph" w:styleId="Zwykytekst">
    <w:name w:val="Plain Text"/>
    <w:basedOn w:val="Normalny"/>
    <w:link w:val="ZwykytekstZnak"/>
    <w:rsid w:val="00D859EA"/>
    <w:pPr>
      <w:widowControl w:val="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859EA"/>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semiHidden/>
    <w:rsid w:val="00EA26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20</Pages>
  <Words>7686</Words>
  <Characters>46118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9</cp:revision>
  <dcterms:created xsi:type="dcterms:W3CDTF">2021-05-07T09:32:00Z</dcterms:created>
  <dcterms:modified xsi:type="dcterms:W3CDTF">2021-05-10T08:47:00Z</dcterms:modified>
</cp:coreProperties>
</file>