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8962"/>
      </w:tblGrid>
      <w:tr w:rsidR="003B4935" w:rsidRPr="003D7FDC" w14:paraId="7415BA1B" w14:textId="77777777" w:rsidTr="004B064F">
        <w:trPr>
          <w:trHeight w:val="416"/>
        </w:trPr>
        <w:tc>
          <w:tcPr>
            <w:tcW w:w="9072" w:type="dxa"/>
            <w:tcBorders>
              <w:top w:val="nil"/>
              <w:left w:val="nil"/>
              <w:bottom w:val="nil"/>
              <w:right w:val="nil"/>
            </w:tcBorders>
            <w:shd w:val="clear" w:color="auto" w:fill="D9D9D9" w:themeFill="background1" w:themeFillShade="D9"/>
            <w:vAlign w:val="center"/>
          </w:tcPr>
          <w:p w14:paraId="6EE28E42" w14:textId="3A3ABAC1" w:rsidR="0036586D" w:rsidRPr="003D7FDC" w:rsidRDefault="00EF519E" w:rsidP="00AD2755">
            <w:pPr>
              <w:pStyle w:val="Bezodstpw"/>
              <w:jc w:val="center"/>
              <w:rPr>
                <w:rFonts w:ascii="Calibri" w:hAnsi="Calibri" w:cs="Calibri"/>
                <w:b/>
                <w:sz w:val="24"/>
                <w:szCs w:val="24"/>
              </w:rPr>
            </w:pPr>
            <w:r>
              <w:rPr>
                <w:rFonts w:ascii="Calibri" w:hAnsi="Calibri" w:cs="Calibri"/>
                <w:b/>
                <w:sz w:val="24"/>
                <w:szCs w:val="24"/>
              </w:rPr>
              <w:t xml:space="preserve">II </w:t>
            </w:r>
            <w:r w:rsidR="0036586D" w:rsidRPr="003D7FDC">
              <w:rPr>
                <w:rFonts w:ascii="Calibri" w:hAnsi="Calibri" w:cs="Calibri"/>
                <w:b/>
                <w:sz w:val="24"/>
                <w:szCs w:val="24"/>
              </w:rPr>
              <w:t xml:space="preserve">ZAPYTANIE OFERTOWE </w:t>
            </w:r>
          </w:p>
          <w:p w14:paraId="7112AA21" w14:textId="61860400" w:rsidR="005A090C" w:rsidRPr="003D7FDC" w:rsidRDefault="005A090C" w:rsidP="00AD2755">
            <w:pPr>
              <w:pStyle w:val="Bezodstpw"/>
              <w:jc w:val="center"/>
              <w:rPr>
                <w:rFonts w:ascii="Calibri" w:hAnsi="Calibri" w:cs="Calibri"/>
                <w:b/>
                <w:sz w:val="24"/>
                <w:szCs w:val="24"/>
              </w:rPr>
            </w:pPr>
            <w:r w:rsidRPr="003D7FDC">
              <w:rPr>
                <w:rFonts w:ascii="Calibri" w:hAnsi="Calibri" w:cs="Calibri"/>
                <w:b/>
                <w:sz w:val="24"/>
                <w:szCs w:val="24"/>
              </w:rPr>
              <w:t>Specyfikacja Warunków Zamówienia (SWZ)</w:t>
            </w:r>
          </w:p>
        </w:tc>
      </w:tr>
    </w:tbl>
    <w:p w14:paraId="0091A369" w14:textId="77777777" w:rsidR="0036586D" w:rsidRPr="003D7FDC" w:rsidRDefault="0036586D" w:rsidP="0036586D">
      <w:pPr>
        <w:pStyle w:val="Bezodstpw"/>
        <w:rPr>
          <w:rFonts w:ascii="Calibri" w:hAnsi="Calibri" w:cs="Calibri"/>
          <w:sz w:val="24"/>
          <w:szCs w:val="24"/>
        </w:rPr>
      </w:pPr>
    </w:p>
    <w:p w14:paraId="4B1CA27D" w14:textId="3E5A4B85" w:rsidR="00A562B5" w:rsidRPr="003D7FDC" w:rsidRDefault="00A562B5" w:rsidP="00A562B5">
      <w:pPr>
        <w:spacing w:line="276" w:lineRule="auto"/>
        <w:jc w:val="center"/>
        <w:rPr>
          <w:rFonts w:cs="Calibri"/>
          <w:sz w:val="24"/>
          <w:szCs w:val="24"/>
        </w:rPr>
      </w:pPr>
      <w:bookmarkStart w:id="0" w:name="_Hlk498252677"/>
      <w:r w:rsidRPr="003D7FDC">
        <w:rPr>
          <w:rFonts w:cs="Calibri"/>
          <w:noProof/>
          <w:sz w:val="24"/>
          <w:szCs w:val="24"/>
          <w:lang w:eastAsia="pl-PL"/>
        </w:rPr>
        <w:drawing>
          <wp:inline distT="0" distB="0" distL="0" distR="0" wp14:anchorId="1F612BD5" wp14:editId="6DDB4592">
            <wp:extent cx="1184910" cy="883920"/>
            <wp:effectExtent l="0" t="0" r="0"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2"/>
                    <a:srcRect/>
                    <a:stretch>
                      <a:fillRect/>
                    </a:stretch>
                  </pic:blipFill>
                  <pic:spPr bwMode="auto">
                    <a:xfrm>
                      <a:off x="0" y="0"/>
                      <a:ext cx="1184910" cy="883920"/>
                    </a:xfrm>
                    <a:prstGeom prst="rect">
                      <a:avLst/>
                    </a:prstGeom>
                    <a:noFill/>
                    <a:ln w="9525">
                      <a:noFill/>
                      <a:miter lim="800000"/>
                      <a:headEnd/>
                      <a:tailEnd/>
                    </a:ln>
                  </pic:spPr>
                </pic:pic>
              </a:graphicData>
            </a:graphic>
          </wp:inline>
        </w:drawing>
      </w:r>
    </w:p>
    <w:p w14:paraId="334A10EC" w14:textId="77777777" w:rsidR="00BE4561" w:rsidRPr="003D7FDC" w:rsidRDefault="00BE4561" w:rsidP="00A562B5">
      <w:pPr>
        <w:spacing w:line="276" w:lineRule="auto"/>
        <w:jc w:val="center"/>
        <w:rPr>
          <w:rFonts w:cs="Calibri"/>
          <w:sz w:val="24"/>
          <w:szCs w:val="24"/>
        </w:rPr>
      </w:pPr>
    </w:p>
    <w:p w14:paraId="5AF62BC1" w14:textId="5EED27CC" w:rsidR="009720C5" w:rsidRPr="003D7FDC" w:rsidRDefault="00AF1656" w:rsidP="00AF1656">
      <w:pPr>
        <w:spacing w:line="276" w:lineRule="auto"/>
        <w:jc w:val="both"/>
        <w:rPr>
          <w:rFonts w:cs="Calibri"/>
          <w:sz w:val="24"/>
          <w:szCs w:val="24"/>
        </w:rPr>
      </w:pPr>
      <w:r w:rsidRPr="003D7FDC">
        <w:rPr>
          <w:rFonts w:cs="Calibri"/>
          <w:sz w:val="24"/>
          <w:szCs w:val="24"/>
        </w:rPr>
        <w:t>o</w:t>
      </w:r>
      <w:r w:rsidR="00452595" w:rsidRPr="003D7FDC">
        <w:rPr>
          <w:rFonts w:cs="Calibri"/>
          <w:sz w:val="24"/>
          <w:szCs w:val="24"/>
        </w:rPr>
        <w:t xml:space="preserve"> wartości szacunkowej </w:t>
      </w:r>
      <w:r w:rsidR="00FA6960" w:rsidRPr="003D7FDC">
        <w:rPr>
          <w:rFonts w:cs="Calibri"/>
          <w:sz w:val="24"/>
          <w:szCs w:val="24"/>
        </w:rPr>
        <w:t>mniejszej niż progi unijne</w:t>
      </w:r>
      <w:r w:rsidRPr="003D7FDC">
        <w:rPr>
          <w:rFonts w:cs="Calibri"/>
          <w:sz w:val="24"/>
          <w:szCs w:val="24"/>
        </w:rPr>
        <w:t xml:space="preserve">, przeprowadzane zgodnie z </w:t>
      </w:r>
      <w:r w:rsidR="006C12AE" w:rsidRPr="003D7FDC">
        <w:rPr>
          <w:rFonts w:cs="Calibri"/>
          <w:sz w:val="24"/>
          <w:szCs w:val="24"/>
        </w:rPr>
        <w:t xml:space="preserve">art. </w:t>
      </w:r>
      <w:r w:rsidR="00D43C7E" w:rsidRPr="003D7FDC">
        <w:rPr>
          <w:rFonts w:cs="Calibri"/>
          <w:sz w:val="24"/>
          <w:szCs w:val="24"/>
        </w:rPr>
        <w:t xml:space="preserve">11 </w:t>
      </w:r>
      <w:r w:rsidR="006C12AE" w:rsidRPr="003D7FDC">
        <w:rPr>
          <w:rFonts w:cs="Calibri"/>
          <w:sz w:val="24"/>
          <w:szCs w:val="24"/>
        </w:rPr>
        <w:t xml:space="preserve">ust. </w:t>
      </w:r>
      <w:r w:rsidR="00D43C7E" w:rsidRPr="003D7FDC">
        <w:rPr>
          <w:rFonts w:cs="Calibri"/>
          <w:sz w:val="24"/>
          <w:szCs w:val="24"/>
        </w:rPr>
        <w:t>5</w:t>
      </w:r>
      <w:r w:rsidR="006C12AE" w:rsidRPr="003D7FDC">
        <w:rPr>
          <w:rFonts w:cs="Calibri"/>
          <w:sz w:val="24"/>
          <w:szCs w:val="24"/>
        </w:rPr>
        <w:t xml:space="preserve"> pkt 9</w:t>
      </w:r>
      <w:r w:rsidRPr="003D7FDC">
        <w:rPr>
          <w:rFonts w:cs="Calibri"/>
          <w:sz w:val="24"/>
          <w:szCs w:val="24"/>
        </w:rPr>
        <w:t xml:space="preserve"> ustawy z dnia </w:t>
      </w:r>
      <w:r w:rsidR="00FA615F" w:rsidRPr="003D7FDC">
        <w:rPr>
          <w:rFonts w:cs="Calibri"/>
          <w:sz w:val="24"/>
          <w:szCs w:val="24"/>
        </w:rPr>
        <w:t xml:space="preserve">11 września 2019 r. </w:t>
      </w:r>
      <w:r w:rsidRPr="003D7FDC">
        <w:rPr>
          <w:rFonts w:cs="Calibri"/>
          <w:sz w:val="24"/>
          <w:szCs w:val="24"/>
        </w:rPr>
        <w:t>Prawo zamówień publicznych</w:t>
      </w:r>
      <w:r w:rsidR="006C1811" w:rsidRPr="003D7FDC">
        <w:rPr>
          <w:rFonts w:cs="Calibri"/>
          <w:sz w:val="24"/>
          <w:szCs w:val="24"/>
        </w:rPr>
        <w:t xml:space="preserve"> (tekst jednolity </w:t>
      </w:r>
      <w:r w:rsidR="00FA615F" w:rsidRPr="003D7FDC">
        <w:rPr>
          <w:rFonts w:cs="Calibri"/>
          <w:sz w:val="24"/>
          <w:szCs w:val="24"/>
        </w:rPr>
        <w:t>Dz.U. z 2022 r. poz. 1710</w:t>
      </w:r>
      <w:r w:rsidR="00730DA7" w:rsidRPr="003D7FDC">
        <w:rPr>
          <w:rFonts w:cs="Calibri"/>
          <w:sz w:val="24"/>
          <w:szCs w:val="24"/>
        </w:rPr>
        <w:t xml:space="preserve"> ze zm.</w:t>
      </w:r>
      <w:r w:rsidRPr="003D7FDC">
        <w:rPr>
          <w:rFonts w:cs="Calibri"/>
          <w:sz w:val="24"/>
          <w:szCs w:val="24"/>
        </w:rPr>
        <w:t>) zwanej w treści SIWZ „PZP”,</w:t>
      </w:r>
      <w:r w:rsidR="00452595" w:rsidRPr="003D7FDC">
        <w:rPr>
          <w:rFonts w:cs="Calibri"/>
          <w:sz w:val="24"/>
          <w:szCs w:val="24"/>
        </w:rPr>
        <w:t xml:space="preserve"> </w:t>
      </w:r>
      <w:r w:rsidR="006A6C8E" w:rsidRPr="003D7FDC">
        <w:rPr>
          <w:rFonts w:cs="Calibri"/>
          <w:b/>
          <w:bCs/>
          <w:sz w:val="24"/>
          <w:szCs w:val="24"/>
          <w:u w:val="single"/>
        </w:rPr>
        <w:t>z wyłączeniem ustawy PZP</w:t>
      </w:r>
      <w:r w:rsidR="006A6C8E" w:rsidRPr="003D7FDC">
        <w:rPr>
          <w:rFonts w:cs="Calibri"/>
          <w:sz w:val="24"/>
          <w:szCs w:val="24"/>
        </w:rPr>
        <w:t xml:space="preserve">, </w:t>
      </w:r>
      <w:r w:rsidR="008F5308" w:rsidRPr="003D7FDC">
        <w:rPr>
          <w:rFonts w:cs="Calibri"/>
          <w:sz w:val="24"/>
          <w:szCs w:val="24"/>
        </w:rPr>
        <w:t>którego przedmiotem jest:</w:t>
      </w:r>
    </w:p>
    <w:p w14:paraId="4509744F" w14:textId="77777777" w:rsidR="008D2E94" w:rsidRDefault="008D2E94" w:rsidP="008D2E94">
      <w:pPr>
        <w:pStyle w:val="Tytu"/>
        <w:tabs>
          <w:tab w:val="right" w:pos="8931"/>
          <w:tab w:val="right" w:pos="9000"/>
        </w:tabs>
        <w:spacing w:line="276" w:lineRule="auto"/>
        <w:rPr>
          <w:rFonts w:ascii="Calibri" w:eastAsia="Calibri" w:hAnsi="Calibri" w:cs="Calibri"/>
          <w:kern w:val="0"/>
          <w:sz w:val="24"/>
          <w:szCs w:val="24"/>
          <w:u w:val="single"/>
          <w:lang w:val="pl-PL" w:eastAsia="en-US"/>
        </w:rPr>
      </w:pPr>
      <w:r>
        <w:rPr>
          <w:rFonts w:ascii="Calibri" w:eastAsia="Calibri" w:hAnsi="Calibri" w:cs="Calibri"/>
          <w:kern w:val="0"/>
          <w:sz w:val="24"/>
          <w:szCs w:val="24"/>
          <w:u w:val="single"/>
          <w:lang w:val="pl-PL" w:eastAsia="en-US"/>
        </w:rPr>
        <w:t>dostawa mebli na potrzeby funkcjonowania</w:t>
      </w:r>
    </w:p>
    <w:p w14:paraId="16BFDDE8" w14:textId="5C1B60DC" w:rsidR="008D2E94" w:rsidRPr="003D7FDC" w:rsidRDefault="008D2E94" w:rsidP="008D2E94">
      <w:pPr>
        <w:pStyle w:val="Tytu"/>
        <w:tabs>
          <w:tab w:val="right" w:pos="8931"/>
          <w:tab w:val="right" w:pos="9000"/>
        </w:tabs>
        <w:spacing w:line="276" w:lineRule="auto"/>
        <w:rPr>
          <w:rFonts w:cs="Calibri"/>
          <w:b w:val="0"/>
          <w:bCs w:val="0"/>
          <w:sz w:val="24"/>
          <w:szCs w:val="24"/>
          <w:u w:val="single"/>
        </w:rPr>
      </w:pPr>
      <w:r>
        <w:rPr>
          <w:rFonts w:ascii="Calibri" w:eastAsia="Calibri" w:hAnsi="Calibri" w:cs="Calibri"/>
          <w:kern w:val="0"/>
          <w:sz w:val="24"/>
          <w:szCs w:val="24"/>
          <w:u w:val="single"/>
          <w:lang w:val="pl-PL" w:eastAsia="en-US"/>
        </w:rPr>
        <w:t xml:space="preserve">Akceleratora Biznesowego KSSENON w Żorach, ul Rozwojowa 2 – cz. II </w:t>
      </w:r>
    </w:p>
    <w:p w14:paraId="3D463D14" w14:textId="77777777" w:rsidR="00E71E06" w:rsidRPr="008D2E94" w:rsidRDefault="00E71E06" w:rsidP="00E71E06">
      <w:pPr>
        <w:autoSpaceDE w:val="0"/>
        <w:autoSpaceDN w:val="0"/>
        <w:adjustRightInd w:val="0"/>
        <w:spacing w:after="0" w:line="240" w:lineRule="auto"/>
        <w:ind w:left="720"/>
        <w:rPr>
          <w:rFonts w:cs="Calibri"/>
          <w:b/>
          <w:sz w:val="24"/>
          <w:szCs w:val="24"/>
          <w:lang w:val="x-none"/>
        </w:rPr>
      </w:pPr>
    </w:p>
    <w:p w14:paraId="4AA1F6A4" w14:textId="77777777" w:rsidR="00E71E06" w:rsidRPr="003D7FDC" w:rsidRDefault="00E71E06" w:rsidP="00E71E06">
      <w:pPr>
        <w:autoSpaceDE w:val="0"/>
        <w:autoSpaceDN w:val="0"/>
        <w:adjustRightInd w:val="0"/>
        <w:spacing w:after="0" w:line="240" w:lineRule="auto"/>
        <w:rPr>
          <w:rFonts w:cs="Calibri"/>
          <w:b/>
          <w:sz w:val="24"/>
          <w:szCs w:val="24"/>
        </w:rPr>
      </w:pPr>
    </w:p>
    <w:p w14:paraId="427FCB44" w14:textId="77777777" w:rsidR="00E71E06" w:rsidRPr="003D7FDC" w:rsidRDefault="00E71E06" w:rsidP="00E71E06">
      <w:pPr>
        <w:spacing w:line="276" w:lineRule="auto"/>
        <w:jc w:val="center"/>
        <w:rPr>
          <w:rFonts w:cs="Calibri"/>
          <w:b/>
          <w:sz w:val="24"/>
          <w:szCs w:val="24"/>
        </w:rPr>
      </w:pPr>
      <w:r w:rsidRPr="003D7FDC">
        <w:rPr>
          <w:rFonts w:cs="Calibri"/>
          <w:b/>
          <w:sz w:val="24"/>
          <w:szCs w:val="24"/>
        </w:rPr>
        <w:t>numer postępowania:</w:t>
      </w:r>
    </w:p>
    <w:p w14:paraId="3BA5D9CD" w14:textId="2CAF45E4" w:rsidR="00E71E06" w:rsidRPr="003D7FDC" w:rsidRDefault="003B60E8" w:rsidP="00E71E06">
      <w:pPr>
        <w:spacing w:line="276" w:lineRule="auto"/>
        <w:jc w:val="center"/>
        <w:rPr>
          <w:rFonts w:cs="Calibri"/>
          <w:b/>
          <w:sz w:val="24"/>
          <w:szCs w:val="24"/>
        </w:rPr>
      </w:pPr>
      <w:r w:rsidRPr="00984E61">
        <w:rPr>
          <w:rFonts w:cs="Calibri"/>
          <w:b/>
          <w:sz w:val="24"/>
          <w:szCs w:val="24"/>
        </w:rPr>
        <w:t>23</w:t>
      </w:r>
      <w:r w:rsidR="00E71E06" w:rsidRPr="00984E61">
        <w:rPr>
          <w:rFonts w:cs="Calibri"/>
          <w:b/>
          <w:sz w:val="24"/>
          <w:szCs w:val="24"/>
        </w:rPr>
        <w:t>/08/2023/JZ</w:t>
      </w:r>
      <w:bookmarkStart w:id="1" w:name="_GoBack"/>
      <w:bookmarkEnd w:id="1"/>
    </w:p>
    <w:p w14:paraId="64A16F1A" w14:textId="77777777" w:rsidR="00E71E06" w:rsidRPr="003D7FDC" w:rsidRDefault="00E71E06" w:rsidP="00E71E06">
      <w:pPr>
        <w:spacing w:line="276" w:lineRule="auto"/>
        <w:jc w:val="center"/>
        <w:rPr>
          <w:rFonts w:cs="Calibri"/>
          <w:sz w:val="24"/>
          <w:szCs w:val="24"/>
        </w:rPr>
      </w:pPr>
    </w:p>
    <w:p w14:paraId="20302C49" w14:textId="55B06CDB" w:rsidR="00E71E06" w:rsidRPr="003D7FDC" w:rsidRDefault="00E71E06" w:rsidP="00E71E06">
      <w:pPr>
        <w:spacing w:line="276" w:lineRule="auto"/>
        <w:jc w:val="center"/>
        <w:rPr>
          <w:rFonts w:cs="Calibri"/>
          <w:sz w:val="24"/>
          <w:szCs w:val="24"/>
        </w:rPr>
      </w:pPr>
      <w:r w:rsidRPr="003D7FDC">
        <w:rPr>
          <w:rFonts w:cs="Calibri"/>
          <w:sz w:val="24"/>
          <w:szCs w:val="24"/>
        </w:rPr>
        <w:t xml:space="preserve">Katowice, </w:t>
      </w:r>
      <w:r w:rsidR="0025378E">
        <w:rPr>
          <w:rFonts w:cs="Calibri"/>
          <w:sz w:val="24"/>
          <w:szCs w:val="24"/>
        </w:rPr>
        <w:t>sierpień</w:t>
      </w:r>
      <w:r w:rsidRPr="003D7FDC">
        <w:rPr>
          <w:rFonts w:cs="Calibri"/>
          <w:sz w:val="24"/>
          <w:szCs w:val="24"/>
        </w:rPr>
        <w:t xml:space="preserve"> 2023 roku</w:t>
      </w:r>
    </w:p>
    <w:p w14:paraId="5D3B14B7" w14:textId="77777777" w:rsidR="00FE0D6A" w:rsidRPr="003D7FDC" w:rsidRDefault="00FE0D6A" w:rsidP="00AF1656">
      <w:pPr>
        <w:spacing w:line="276" w:lineRule="auto"/>
        <w:jc w:val="both"/>
        <w:rPr>
          <w:rFonts w:cs="Calibri"/>
          <w:sz w:val="24"/>
          <w:szCs w:val="24"/>
        </w:rPr>
      </w:pPr>
    </w:p>
    <w:bookmarkEnd w:id="0"/>
    <w:p w14:paraId="4DF226CE" w14:textId="77777777" w:rsidR="00A562B5" w:rsidRPr="003D7FDC" w:rsidRDefault="00A562B5" w:rsidP="00BF7ADC">
      <w:pPr>
        <w:spacing w:line="276" w:lineRule="auto"/>
        <w:rPr>
          <w:rFonts w:cs="Calibri"/>
          <w:sz w:val="24"/>
          <w:szCs w:val="24"/>
        </w:rPr>
      </w:pPr>
    </w:p>
    <w:p w14:paraId="5DC7968F" w14:textId="77777777" w:rsidR="00A562B5" w:rsidRPr="003D7FDC" w:rsidRDefault="00A562B5" w:rsidP="00A562B5">
      <w:pPr>
        <w:spacing w:line="276" w:lineRule="auto"/>
        <w:ind w:left="426"/>
        <w:rPr>
          <w:rFonts w:cs="Calibri"/>
          <w:sz w:val="24"/>
          <w:szCs w:val="24"/>
        </w:rPr>
      </w:pPr>
    </w:p>
    <w:p w14:paraId="4CE7D11A" w14:textId="77777777" w:rsidR="00A562B5" w:rsidRPr="003D7FDC" w:rsidRDefault="00A562B5" w:rsidP="00A562B5">
      <w:pPr>
        <w:spacing w:line="276" w:lineRule="auto"/>
        <w:ind w:left="426"/>
        <w:rPr>
          <w:rFonts w:cs="Calibri"/>
          <w:sz w:val="24"/>
          <w:szCs w:val="24"/>
        </w:rPr>
      </w:pPr>
      <w:r w:rsidRPr="003D7FDC">
        <w:rPr>
          <w:rFonts w:cs="Calibri"/>
          <w:sz w:val="24"/>
          <w:szCs w:val="24"/>
        </w:rPr>
        <w:t>Zatwierdzam:</w:t>
      </w:r>
    </w:p>
    <w:p w14:paraId="744DB486" w14:textId="77777777" w:rsidR="00A562B5" w:rsidRPr="003D7FDC" w:rsidRDefault="00A562B5" w:rsidP="00A562B5">
      <w:pPr>
        <w:spacing w:line="276" w:lineRule="auto"/>
        <w:ind w:firstLine="426"/>
        <w:rPr>
          <w:rFonts w:cs="Calibri"/>
          <w:sz w:val="24"/>
          <w:szCs w:val="24"/>
        </w:rPr>
      </w:pPr>
      <w:r w:rsidRPr="003D7FDC">
        <w:rPr>
          <w:rFonts w:cs="Calibri"/>
          <w:sz w:val="24"/>
          <w:szCs w:val="24"/>
        </w:rPr>
        <w:t>dr Janusz Michałek – Prezes Zarządu KSSE S.A.</w:t>
      </w:r>
    </w:p>
    <w:p w14:paraId="64136FF7" w14:textId="77777777" w:rsidR="00A562B5" w:rsidRPr="003D7FDC" w:rsidRDefault="00A562B5" w:rsidP="00A562B5">
      <w:pPr>
        <w:spacing w:line="276" w:lineRule="auto"/>
        <w:ind w:firstLine="426"/>
        <w:rPr>
          <w:rFonts w:cs="Calibri"/>
          <w:sz w:val="24"/>
          <w:szCs w:val="24"/>
        </w:rPr>
      </w:pPr>
      <w:r w:rsidRPr="003D7FDC">
        <w:rPr>
          <w:rFonts w:cs="Calibri"/>
          <w:sz w:val="24"/>
          <w:szCs w:val="24"/>
        </w:rPr>
        <w:t>Andrzej Zabiegliński – Wiceprezes, Członek Zarządu KSSE S.A.</w:t>
      </w:r>
    </w:p>
    <w:p w14:paraId="2B491F18" w14:textId="77777777" w:rsidR="00453608" w:rsidRPr="003D7FDC" w:rsidRDefault="00453608" w:rsidP="00A562B5">
      <w:pPr>
        <w:spacing w:line="276" w:lineRule="auto"/>
        <w:ind w:firstLine="426"/>
        <w:rPr>
          <w:rFonts w:cs="Calibri"/>
          <w:sz w:val="24"/>
          <w:szCs w:val="24"/>
        </w:rPr>
      </w:pPr>
    </w:p>
    <w:p w14:paraId="2F3AAA05" w14:textId="77777777" w:rsidR="00453608" w:rsidRPr="003D7FDC" w:rsidRDefault="00453608" w:rsidP="00A562B5">
      <w:pPr>
        <w:spacing w:line="276" w:lineRule="auto"/>
        <w:ind w:firstLine="426"/>
        <w:rPr>
          <w:rFonts w:cs="Calibri"/>
          <w:sz w:val="24"/>
          <w:szCs w:val="24"/>
        </w:rPr>
      </w:pPr>
    </w:p>
    <w:p w14:paraId="78995489" w14:textId="77777777" w:rsidR="00453608" w:rsidRPr="003D7FDC" w:rsidRDefault="00453608" w:rsidP="00A562B5">
      <w:pPr>
        <w:spacing w:line="276" w:lineRule="auto"/>
        <w:ind w:firstLine="426"/>
        <w:rPr>
          <w:rFonts w:cs="Calibri"/>
          <w:sz w:val="24"/>
          <w:szCs w:val="24"/>
        </w:rPr>
      </w:pPr>
    </w:p>
    <w:p w14:paraId="2D4CF9FE" w14:textId="77777777" w:rsidR="00453608" w:rsidRPr="003D7FDC" w:rsidRDefault="00453608" w:rsidP="00A562B5">
      <w:pPr>
        <w:spacing w:line="276" w:lineRule="auto"/>
        <w:ind w:firstLine="426"/>
        <w:rPr>
          <w:rFonts w:cs="Calibri"/>
          <w:sz w:val="24"/>
          <w:szCs w:val="24"/>
        </w:rPr>
      </w:pPr>
    </w:p>
    <w:p w14:paraId="1455E5A7" w14:textId="77777777" w:rsidR="00BD00D0" w:rsidRPr="003D7FDC" w:rsidRDefault="00BD00D0" w:rsidP="00C46187">
      <w:pPr>
        <w:autoSpaceDE w:val="0"/>
        <w:autoSpaceDN w:val="0"/>
        <w:adjustRightInd w:val="0"/>
        <w:spacing w:after="0" w:line="240" w:lineRule="auto"/>
        <w:ind w:left="720"/>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2D16623C" w14:textId="77777777" w:rsidTr="005240E4">
        <w:tc>
          <w:tcPr>
            <w:tcW w:w="5000" w:type="pct"/>
            <w:shd w:val="clear" w:color="auto" w:fill="003CA6"/>
          </w:tcPr>
          <w:p w14:paraId="16AE0584" w14:textId="77777777" w:rsidR="00A562B5" w:rsidRPr="003D7FDC" w:rsidRDefault="00A562B5" w:rsidP="0019180E">
            <w:pPr>
              <w:pStyle w:val="Nagwek1"/>
              <w:numPr>
                <w:ilvl w:val="0"/>
                <w:numId w:val="12"/>
              </w:numPr>
              <w:spacing w:before="0" w:line="276" w:lineRule="auto"/>
              <w:ind w:left="1004"/>
              <w:outlineLvl w:val="0"/>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lastRenderedPageBreak/>
              <w:drawing>
                <wp:anchor distT="0" distB="0" distL="114300" distR="114300" simplePos="0" relativeHeight="251659264" behindDoc="0" locked="0" layoutInCell="1" allowOverlap="1" wp14:anchorId="54093AD1" wp14:editId="01224689">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NAZWA I ADRES ZAMAWIAJĄCEGO, NUMER TELEFONU, ADRES POCZTY ELEKTRONICZNEJ ORAZ STRONY INTERNETOWEJ PROWADZONEGO POSTĘPOWANIA</w:t>
            </w:r>
          </w:p>
        </w:tc>
      </w:tr>
    </w:tbl>
    <w:p w14:paraId="4EC36400" w14:textId="77777777" w:rsidR="00A562B5" w:rsidRPr="003D7FDC" w:rsidRDefault="00A562B5" w:rsidP="00A562B5">
      <w:pPr>
        <w:pStyle w:val="Standard"/>
        <w:spacing w:line="276" w:lineRule="auto"/>
        <w:rPr>
          <w:rFonts w:ascii="Calibri" w:hAnsi="Calibri" w:cs="Calibri"/>
          <w:b/>
          <w:bCs/>
          <w:color w:val="000000" w:themeColor="text1"/>
        </w:rPr>
      </w:pPr>
    </w:p>
    <w:p w14:paraId="38E0236D" w14:textId="77777777" w:rsidR="00A562B5" w:rsidRPr="003D7FDC" w:rsidRDefault="00A562B5" w:rsidP="003D7FDC">
      <w:pPr>
        <w:spacing w:after="0" w:line="240" w:lineRule="auto"/>
        <w:jc w:val="both"/>
        <w:rPr>
          <w:rFonts w:cs="Calibri"/>
          <w:b/>
          <w:bCs/>
          <w:sz w:val="24"/>
          <w:szCs w:val="24"/>
        </w:rPr>
      </w:pPr>
      <w:r w:rsidRPr="003D7FDC">
        <w:rPr>
          <w:rFonts w:cs="Calibri"/>
          <w:b/>
          <w:bCs/>
          <w:sz w:val="24"/>
          <w:szCs w:val="24"/>
        </w:rPr>
        <w:t>Katowicka Specjalna Strefa Ekonomiczna S.A.</w:t>
      </w:r>
    </w:p>
    <w:p w14:paraId="09BBD4C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ul. Wojewódzka 42</w:t>
      </w:r>
    </w:p>
    <w:p w14:paraId="05DDC6E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40-026 Katowice</w:t>
      </w:r>
    </w:p>
    <w:p w14:paraId="28238C9E"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KRS</w:t>
      </w:r>
      <w:r w:rsidRPr="003D7FDC">
        <w:rPr>
          <w:rFonts w:cs="Calibri"/>
          <w:sz w:val="24"/>
          <w:szCs w:val="24"/>
        </w:rPr>
        <w:t xml:space="preserve"> 0000106403</w:t>
      </w:r>
    </w:p>
    <w:p w14:paraId="76D64BEF" w14:textId="77777777" w:rsidR="00A562B5" w:rsidRPr="003D7FDC" w:rsidRDefault="00A562B5" w:rsidP="003D7FDC">
      <w:pPr>
        <w:spacing w:after="0" w:line="240" w:lineRule="auto"/>
        <w:jc w:val="both"/>
        <w:rPr>
          <w:rFonts w:cs="Calibri"/>
          <w:color w:val="000000"/>
          <w:sz w:val="24"/>
          <w:szCs w:val="24"/>
        </w:rPr>
      </w:pPr>
      <w:r w:rsidRPr="003D7FDC">
        <w:rPr>
          <w:rFonts w:cs="Calibri"/>
          <w:b/>
          <w:bCs/>
          <w:sz w:val="24"/>
          <w:szCs w:val="24"/>
        </w:rPr>
        <w:t>NIP</w:t>
      </w:r>
      <w:r w:rsidRPr="003D7FDC">
        <w:rPr>
          <w:rFonts w:cs="Calibri"/>
          <w:sz w:val="24"/>
          <w:szCs w:val="24"/>
        </w:rPr>
        <w:t xml:space="preserve"> 954-13-00-712</w:t>
      </w:r>
    </w:p>
    <w:p w14:paraId="162BF50E" w14:textId="77777777" w:rsidR="00A562B5" w:rsidRPr="003D7FDC" w:rsidRDefault="00A562B5" w:rsidP="003D7FDC">
      <w:pPr>
        <w:spacing w:after="0" w:line="240" w:lineRule="auto"/>
        <w:jc w:val="both"/>
        <w:rPr>
          <w:rFonts w:cs="Calibri"/>
          <w:color w:val="000000"/>
          <w:sz w:val="24"/>
          <w:szCs w:val="24"/>
          <w:lang w:val="de-DE"/>
        </w:rPr>
      </w:pPr>
      <w:r w:rsidRPr="003D7FDC">
        <w:rPr>
          <w:rFonts w:cs="Calibri"/>
          <w:b/>
          <w:bCs/>
          <w:color w:val="000000"/>
          <w:sz w:val="24"/>
          <w:szCs w:val="24"/>
          <w:lang w:val="de-DE"/>
        </w:rPr>
        <w:t>REGON</w:t>
      </w:r>
      <w:r w:rsidRPr="003D7FDC">
        <w:rPr>
          <w:rFonts w:cs="Calibri"/>
          <w:color w:val="000000"/>
          <w:sz w:val="24"/>
          <w:szCs w:val="24"/>
          <w:lang w:val="de-DE"/>
        </w:rPr>
        <w:t>: 273073527</w:t>
      </w:r>
    </w:p>
    <w:p w14:paraId="2F64DCD9" w14:textId="77777777" w:rsidR="00A562B5" w:rsidRPr="003D7FDC" w:rsidRDefault="00A562B5" w:rsidP="003D7FDC">
      <w:pPr>
        <w:spacing w:after="0" w:line="240" w:lineRule="auto"/>
        <w:jc w:val="both"/>
        <w:rPr>
          <w:rFonts w:cs="Calibri"/>
          <w:sz w:val="24"/>
          <w:szCs w:val="24"/>
          <w:lang w:val="de-DE"/>
        </w:rPr>
      </w:pPr>
    </w:p>
    <w:p w14:paraId="4B79449A" w14:textId="77777777" w:rsidR="00A562B5" w:rsidRPr="003D7FDC" w:rsidRDefault="00A562B5" w:rsidP="003D7FDC">
      <w:pPr>
        <w:spacing w:after="0" w:line="240" w:lineRule="auto"/>
        <w:jc w:val="both"/>
        <w:rPr>
          <w:rFonts w:cs="Calibri"/>
          <w:sz w:val="24"/>
          <w:szCs w:val="24"/>
          <w:lang w:val="de-DE"/>
        </w:rPr>
      </w:pPr>
      <w:r w:rsidRPr="003D7FDC">
        <w:rPr>
          <w:rFonts w:cs="Calibri"/>
          <w:b/>
          <w:bCs/>
          <w:sz w:val="24"/>
          <w:szCs w:val="24"/>
          <w:lang w:val="de-DE"/>
        </w:rPr>
        <w:t>tel</w:t>
      </w:r>
      <w:r w:rsidRPr="003D7FDC">
        <w:rPr>
          <w:rFonts w:cs="Calibri"/>
          <w:sz w:val="24"/>
          <w:szCs w:val="24"/>
          <w:lang w:val="de-DE"/>
        </w:rPr>
        <w:t>.:32-43-51-616</w:t>
      </w:r>
    </w:p>
    <w:p w14:paraId="0649A4A3" w14:textId="77777777" w:rsidR="00A562B5" w:rsidRPr="003D7FDC" w:rsidRDefault="00A562B5" w:rsidP="003D7FDC">
      <w:pPr>
        <w:spacing w:after="0" w:line="240" w:lineRule="auto"/>
        <w:jc w:val="both"/>
        <w:rPr>
          <w:rFonts w:cs="Calibri"/>
          <w:sz w:val="24"/>
          <w:szCs w:val="24"/>
          <w:lang w:val="de-DE"/>
        </w:rPr>
      </w:pPr>
      <w:r w:rsidRPr="003D7FDC">
        <w:rPr>
          <w:rFonts w:cs="Calibri"/>
          <w:b/>
          <w:bCs/>
          <w:sz w:val="24"/>
          <w:szCs w:val="24"/>
          <w:lang w:val="de-DE"/>
        </w:rPr>
        <w:t>e-mail</w:t>
      </w:r>
      <w:r w:rsidRPr="003D7FDC">
        <w:rPr>
          <w:rFonts w:cs="Calibri"/>
          <w:sz w:val="24"/>
          <w:szCs w:val="24"/>
          <w:lang w:val="de-DE"/>
        </w:rPr>
        <w:t>: inwestycja.kssenon@ksse.com.pl</w:t>
      </w:r>
    </w:p>
    <w:p w14:paraId="523DA8C7"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strona internetowa Zamawiającego</w:t>
      </w:r>
      <w:r w:rsidRPr="003D7FDC">
        <w:rPr>
          <w:rFonts w:cs="Calibri"/>
          <w:sz w:val="24"/>
          <w:szCs w:val="24"/>
        </w:rPr>
        <w:t>: www.ksse.com.pl</w:t>
      </w:r>
    </w:p>
    <w:p w14:paraId="2280B08A" w14:textId="77777777" w:rsidR="00A562B5" w:rsidRPr="003D7FDC" w:rsidRDefault="00A562B5" w:rsidP="003D7FDC">
      <w:pPr>
        <w:spacing w:after="0" w:line="240" w:lineRule="auto"/>
        <w:jc w:val="both"/>
        <w:rPr>
          <w:rFonts w:cs="Calibri"/>
          <w:sz w:val="24"/>
          <w:szCs w:val="24"/>
        </w:rPr>
      </w:pPr>
    </w:p>
    <w:p w14:paraId="3E01543B" w14:textId="3FC1BB67" w:rsidR="00A562B5" w:rsidRPr="003D7FDC" w:rsidRDefault="00A562B5" w:rsidP="003D7FDC">
      <w:pPr>
        <w:spacing w:after="0" w:line="240" w:lineRule="auto"/>
        <w:jc w:val="both"/>
        <w:rPr>
          <w:rFonts w:cs="Calibri"/>
          <w:sz w:val="24"/>
          <w:szCs w:val="24"/>
        </w:rPr>
      </w:pPr>
      <w:r w:rsidRPr="003D7FDC">
        <w:rPr>
          <w:rFonts w:cs="Calibri"/>
          <w:b/>
          <w:bCs/>
          <w:sz w:val="24"/>
          <w:szCs w:val="24"/>
        </w:rPr>
        <w:t>strona internetowa prowadzonego postępowania</w:t>
      </w:r>
      <w:r w:rsidRPr="003D7FDC">
        <w:rPr>
          <w:rFonts w:cs="Calibri"/>
          <w:sz w:val="24"/>
          <w:szCs w:val="24"/>
        </w:rPr>
        <w:t xml:space="preserve">: </w:t>
      </w:r>
      <w:hyperlink r:id="rId15" w:history="1">
        <w:r w:rsidRPr="00D94067">
          <w:rPr>
            <w:rStyle w:val="Hipercze"/>
            <w:rFonts w:cs="Calibri"/>
            <w:sz w:val="24"/>
            <w:szCs w:val="24"/>
          </w:rPr>
          <w:t>https://platformazakupowa.pl/pn/ksse</w:t>
        </w:r>
      </w:hyperlink>
    </w:p>
    <w:p w14:paraId="2981C611" w14:textId="77777777" w:rsidR="00A562B5" w:rsidRPr="003D7FDC" w:rsidRDefault="00A562B5" w:rsidP="003D7FDC">
      <w:pPr>
        <w:spacing w:after="0" w:line="240" w:lineRule="auto"/>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7A0D0D50" w14:textId="77777777" w:rsidTr="005240E4">
        <w:tc>
          <w:tcPr>
            <w:tcW w:w="5000" w:type="pct"/>
            <w:shd w:val="clear" w:color="auto" w:fill="003CA6"/>
          </w:tcPr>
          <w:p w14:paraId="38784C1F" w14:textId="77777777" w:rsidR="00A562B5" w:rsidRPr="003D7FDC" w:rsidRDefault="00A562B5" w:rsidP="0019180E">
            <w:pPr>
              <w:pStyle w:val="Nagwek1"/>
              <w:numPr>
                <w:ilvl w:val="0"/>
                <w:numId w:val="12"/>
              </w:numPr>
              <w:spacing w:before="0" w:line="276" w:lineRule="auto"/>
              <w:ind w:left="1004"/>
              <w:outlineLvl w:val="0"/>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drawing>
                <wp:anchor distT="0" distB="0" distL="114300" distR="114300" simplePos="0" relativeHeight="251661312" behindDoc="0" locked="0" layoutInCell="1" allowOverlap="1" wp14:anchorId="14A4CCA3" wp14:editId="114B392C">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ADRES STRONY INTERNETOWEJ, NA KTÓREJ UDOSTĘPNIANE BĘDĄ ZMIANY I WYJAŚNIENIA TREŚCI SWZ ORAZ INNE DOKUMENTY ZAMÓWIENIA BEZPOŚREDNIO ZWIĄZANE Z POSTĘPOWANIEM O UDZIELENIE ZAMÓWIENIA</w:t>
            </w:r>
          </w:p>
        </w:tc>
      </w:tr>
    </w:tbl>
    <w:p w14:paraId="61C49DE9" w14:textId="77777777" w:rsidR="00A562B5" w:rsidRPr="003D7FDC" w:rsidRDefault="00A562B5" w:rsidP="00A562B5">
      <w:pPr>
        <w:spacing w:line="276" w:lineRule="auto"/>
        <w:jc w:val="both"/>
        <w:rPr>
          <w:rFonts w:cs="Calibri"/>
          <w:b/>
          <w:bCs/>
          <w:color w:val="000000" w:themeColor="text1"/>
          <w:sz w:val="24"/>
          <w:szCs w:val="24"/>
        </w:rPr>
      </w:pPr>
    </w:p>
    <w:p w14:paraId="4EEAEA8E"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Zmiany oraz wyjaśnienia treści SWZ oraz pozostałe dokumenty zamówienia związane z postępowaniem o udzielenie zamówienia publikowane będą na stronie internetowej prowadzonego postępowania: </w:t>
      </w:r>
      <w:r w:rsidRPr="00D94067">
        <w:rPr>
          <w:rFonts w:cs="Calibri"/>
          <w:color w:val="000000" w:themeColor="text1"/>
          <w:sz w:val="24"/>
          <w:szCs w:val="24"/>
        </w:rPr>
        <w:t>https://platformazakupowa.pl/pn/ksse</w:t>
      </w:r>
    </w:p>
    <w:p w14:paraId="25352D8B"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Wykonawca może zwrócić się do Zamawiającego z wnioskiem o wyjaśnienie treści SWZ.</w:t>
      </w:r>
    </w:p>
    <w:p w14:paraId="0420ECD1" w14:textId="64AEA88D"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7E29ADB1"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Jeżeli Zamawiający nie udzieli wyjaśnień w terminie, o którym mowa w ust.3, przedłuża termin składania ofert o czas niezbędny do zapoznania się wszystkich zainteresowanych Wykonawców z wyjaśnieniami niezbędnymi do należnego przygotowania i złożenia oferty.</w:t>
      </w:r>
    </w:p>
    <w:p w14:paraId="1FF9601B"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Przedłużenie terminu składania ofert nie wpływa na bieg terminu składania wniosku o wyjaśnienie treści SWZ, o którym mowa w ust. 3 powyżej.</w:t>
      </w:r>
    </w:p>
    <w:p w14:paraId="3CE8A893"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 przypadku gdy wniosek o wyjaśnienie treści SWZ nie wpłynął w terminie, o którym mowa w ust. 3 powyżej, Zamawiający nie ma obowiązku udzielania wyjaśnień SWZ oraz obowiązku przedłużenia terminu składania ofert.</w:t>
      </w:r>
    </w:p>
    <w:p w14:paraId="4497F528"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nie przewiduje zwołania zebrania wszystkich Wykonawców w celu wyjaśnienia treści SWZ.</w:t>
      </w:r>
    </w:p>
    <w:p w14:paraId="30AE5051" w14:textId="77777777" w:rsidR="00D11452" w:rsidRPr="003D7FDC" w:rsidRDefault="00D11452" w:rsidP="00D11452">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D11452" w:rsidRPr="003D7FDC" w14:paraId="436EF253" w14:textId="77777777" w:rsidTr="005240E4">
        <w:tc>
          <w:tcPr>
            <w:tcW w:w="5000" w:type="pct"/>
            <w:shd w:val="clear" w:color="auto" w:fill="003CA6"/>
          </w:tcPr>
          <w:p w14:paraId="2A4C1283" w14:textId="08E9B413" w:rsidR="00D11452" w:rsidRPr="003D7FDC" w:rsidRDefault="00D11452"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sz w:val="24"/>
                <w:szCs w:val="24"/>
                <w:lang w:eastAsia="pl-PL"/>
              </w:rPr>
              <w:lastRenderedPageBreak/>
              <w:drawing>
                <wp:anchor distT="0" distB="0" distL="114300" distR="114300" simplePos="0" relativeHeight="251663360" behindDoc="0" locked="0" layoutInCell="1" allowOverlap="1" wp14:anchorId="19F08C20" wp14:editId="3C3C630B">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OPIS PRZEDMIOTU ZAMÓWIENIA</w:t>
            </w:r>
          </w:p>
        </w:tc>
      </w:tr>
    </w:tbl>
    <w:p w14:paraId="7712685D" w14:textId="183AAD0D" w:rsidR="008D2E94" w:rsidRPr="008D2E94" w:rsidRDefault="008D2E94" w:rsidP="00E71E06">
      <w:pPr>
        <w:pStyle w:val="Akapitzlist"/>
        <w:numPr>
          <w:ilvl w:val="0"/>
          <w:numId w:val="36"/>
        </w:numPr>
        <w:spacing w:after="0" w:line="276" w:lineRule="auto"/>
        <w:jc w:val="both"/>
        <w:rPr>
          <w:rFonts w:cs="Calibri"/>
          <w:b/>
          <w:bCs/>
          <w:color w:val="000000" w:themeColor="text1"/>
          <w:sz w:val="24"/>
          <w:szCs w:val="24"/>
          <w:shd w:val="clear" w:color="auto" w:fill="FFFFFF"/>
        </w:rPr>
      </w:pPr>
      <w:r w:rsidRPr="008D2E94">
        <w:rPr>
          <w:rFonts w:asciiTheme="minorHAnsi" w:hAnsiTheme="minorHAnsi" w:cstheme="minorHAnsi"/>
          <w:b/>
          <w:bCs/>
          <w:sz w:val="24"/>
          <w:szCs w:val="24"/>
        </w:rPr>
        <w:t>Przedmiotem zamówienia jest dostawa mebli na potrzeby funkcjonowania Akceleratora Biznesowego KSSENON w Żorach, ul Rozwojowa 2 – cz. II.</w:t>
      </w:r>
    </w:p>
    <w:p w14:paraId="7040C412" w14:textId="51F31FA9"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Szczegółowy opis przedmiotu zamówienia znajduje się w </w:t>
      </w:r>
      <w:r w:rsidRPr="0025378E">
        <w:rPr>
          <w:rFonts w:cs="Calibri"/>
          <w:b/>
          <w:color w:val="000000" w:themeColor="text1"/>
          <w:sz w:val="24"/>
          <w:szCs w:val="24"/>
          <w:shd w:val="clear" w:color="auto" w:fill="FFFFFF"/>
        </w:rPr>
        <w:t>załączniku nr 1</w:t>
      </w:r>
      <w:r w:rsidRPr="005A14E8">
        <w:rPr>
          <w:rFonts w:cs="Calibri"/>
          <w:color w:val="000000" w:themeColor="text1"/>
          <w:sz w:val="24"/>
          <w:szCs w:val="24"/>
          <w:shd w:val="clear" w:color="auto" w:fill="FFFFFF"/>
        </w:rPr>
        <w:t xml:space="preserve"> do zapytania. Oferowany sprzęt musi spełniać wszystkie minimalne parametry określone w załączniku</w:t>
      </w:r>
      <w:r w:rsidR="0025378E">
        <w:rPr>
          <w:rFonts w:cs="Calibri"/>
          <w:color w:val="000000" w:themeColor="text1"/>
          <w:sz w:val="24"/>
          <w:szCs w:val="24"/>
          <w:shd w:val="clear" w:color="auto" w:fill="FFFFFF"/>
        </w:rPr>
        <w:t xml:space="preserve"> nr 1 tj. szczegółowym opisie przedmiotu zamówienia</w:t>
      </w:r>
      <w:r w:rsidRPr="005A14E8">
        <w:rPr>
          <w:rFonts w:cs="Calibri"/>
          <w:color w:val="000000" w:themeColor="text1"/>
          <w:sz w:val="24"/>
          <w:szCs w:val="24"/>
          <w:shd w:val="clear" w:color="auto" w:fill="FFFFFF"/>
        </w:rPr>
        <w:t xml:space="preserve">. </w:t>
      </w:r>
    </w:p>
    <w:p w14:paraId="1747D249" w14:textId="5CA84255"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Zamawiający wymaga, aby dostarczone meble stanowiące przedmiot zamówienia były fabrycznie nowe, nieużywane, znajdowały się w stanie nieuszkodzonym, były sprawne, kompletne i gotowe do użytkowania oraz spełniał</w:t>
      </w:r>
      <w:r w:rsidR="000914A8">
        <w:rPr>
          <w:rFonts w:cs="Calibri"/>
          <w:color w:val="000000" w:themeColor="text1"/>
          <w:sz w:val="24"/>
          <w:szCs w:val="24"/>
          <w:shd w:val="clear" w:color="auto" w:fill="FFFFFF"/>
        </w:rPr>
        <w:t>y</w:t>
      </w:r>
      <w:r w:rsidRPr="008D2E94">
        <w:rPr>
          <w:rFonts w:cs="Calibri"/>
          <w:color w:val="000000" w:themeColor="text1"/>
          <w:sz w:val="24"/>
          <w:szCs w:val="24"/>
          <w:shd w:val="clear" w:color="auto" w:fill="FFFFFF"/>
        </w:rPr>
        <w:t xml:space="preserve"> wymagane polskim prawem normy. </w:t>
      </w:r>
    </w:p>
    <w:p w14:paraId="395B0BAB" w14:textId="3CE034FB"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Zamawiający wyklucz</w:t>
      </w:r>
      <w:r w:rsidR="000914A8">
        <w:rPr>
          <w:rFonts w:cs="Calibri"/>
          <w:color w:val="000000" w:themeColor="text1"/>
          <w:sz w:val="24"/>
          <w:szCs w:val="24"/>
          <w:shd w:val="clear" w:color="auto" w:fill="FFFFFF"/>
        </w:rPr>
        <w:t>a możliwość</w:t>
      </w:r>
      <w:r w:rsidRPr="008D2E94">
        <w:rPr>
          <w:rFonts w:cs="Calibri"/>
          <w:color w:val="000000" w:themeColor="text1"/>
          <w:sz w:val="24"/>
          <w:szCs w:val="24"/>
          <w:shd w:val="clear" w:color="auto" w:fill="FFFFFF"/>
        </w:rPr>
        <w:t xml:space="preserve"> </w:t>
      </w:r>
      <w:r w:rsidR="000914A8" w:rsidRPr="008D2E94">
        <w:rPr>
          <w:rFonts w:cs="Calibri"/>
          <w:color w:val="000000" w:themeColor="text1"/>
          <w:sz w:val="24"/>
          <w:szCs w:val="24"/>
          <w:shd w:val="clear" w:color="auto" w:fill="FFFFFF"/>
        </w:rPr>
        <w:t>dostaw</w:t>
      </w:r>
      <w:r w:rsidR="000914A8">
        <w:rPr>
          <w:rFonts w:cs="Calibri"/>
          <w:color w:val="000000" w:themeColor="text1"/>
          <w:sz w:val="24"/>
          <w:szCs w:val="24"/>
          <w:shd w:val="clear" w:color="auto" w:fill="FFFFFF"/>
        </w:rPr>
        <w:t>y</w:t>
      </w:r>
      <w:r w:rsidR="000914A8" w:rsidRPr="008D2E94">
        <w:rPr>
          <w:rFonts w:cs="Calibri"/>
          <w:color w:val="000000" w:themeColor="text1"/>
          <w:sz w:val="24"/>
          <w:szCs w:val="24"/>
          <w:shd w:val="clear" w:color="auto" w:fill="FFFFFF"/>
        </w:rPr>
        <w:t xml:space="preserve"> </w:t>
      </w:r>
      <w:r w:rsidRPr="008D2E94">
        <w:rPr>
          <w:rFonts w:cs="Calibri"/>
          <w:color w:val="000000" w:themeColor="text1"/>
          <w:sz w:val="24"/>
          <w:szCs w:val="24"/>
          <w:shd w:val="clear" w:color="auto" w:fill="FFFFFF"/>
        </w:rPr>
        <w:t xml:space="preserve">sprzętu powystawowego. </w:t>
      </w:r>
    </w:p>
    <w:p w14:paraId="74DB6E18" w14:textId="5E5DC380"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 xml:space="preserve">Dostawa przedmiotu zamówienia nastąpi w dni robocze tj. poniedziałek – piątek, po wcześniejszym uzgodnieniu </w:t>
      </w:r>
      <w:r w:rsidR="000914A8">
        <w:rPr>
          <w:rFonts w:cs="Calibri"/>
          <w:color w:val="000000" w:themeColor="text1"/>
          <w:sz w:val="24"/>
          <w:szCs w:val="24"/>
          <w:shd w:val="clear" w:color="auto" w:fill="FFFFFF"/>
        </w:rPr>
        <w:t xml:space="preserve">terminu </w:t>
      </w:r>
      <w:r w:rsidRPr="008D2E94">
        <w:rPr>
          <w:rFonts w:cs="Calibri"/>
          <w:color w:val="000000" w:themeColor="text1"/>
          <w:sz w:val="24"/>
          <w:szCs w:val="24"/>
          <w:shd w:val="clear" w:color="auto" w:fill="FFFFFF"/>
        </w:rPr>
        <w:t xml:space="preserve">z Zamawiającym. </w:t>
      </w:r>
    </w:p>
    <w:p w14:paraId="211B79CB" w14:textId="23053531"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 xml:space="preserve">Wykonawca ma obowiązek dostarczyć i wnieść meble do pomieszczeń wskazanych przez Zamawiającego, </w:t>
      </w:r>
      <w:r w:rsidR="000914A8">
        <w:rPr>
          <w:rFonts w:cs="Calibri"/>
          <w:color w:val="000000" w:themeColor="text1"/>
          <w:sz w:val="24"/>
          <w:szCs w:val="24"/>
          <w:shd w:val="clear" w:color="auto" w:fill="FFFFFF"/>
        </w:rPr>
        <w:t xml:space="preserve">a </w:t>
      </w:r>
      <w:r w:rsidRPr="008D2E94">
        <w:rPr>
          <w:rFonts w:cs="Calibri"/>
          <w:color w:val="000000" w:themeColor="text1"/>
          <w:sz w:val="24"/>
          <w:szCs w:val="24"/>
          <w:shd w:val="clear" w:color="auto" w:fill="FFFFFF"/>
        </w:rPr>
        <w:t>w razie konieczności</w:t>
      </w:r>
      <w:r w:rsidR="000914A8">
        <w:rPr>
          <w:rFonts w:cs="Calibri"/>
          <w:color w:val="000000" w:themeColor="text1"/>
          <w:sz w:val="24"/>
          <w:szCs w:val="24"/>
          <w:shd w:val="clear" w:color="auto" w:fill="FFFFFF"/>
        </w:rPr>
        <w:t xml:space="preserve"> również je</w:t>
      </w:r>
      <w:r w:rsidRPr="008D2E94">
        <w:rPr>
          <w:rFonts w:cs="Calibri"/>
          <w:color w:val="000000" w:themeColor="text1"/>
          <w:sz w:val="24"/>
          <w:szCs w:val="24"/>
          <w:shd w:val="clear" w:color="auto" w:fill="FFFFFF"/>
        </w:rPr>
        <w:t xml:space="preserve"> wypoziomować. </w:t>
      </w:r>
    </w:p>
    <w:p w14:paraId="361C29F4" w14:textId="77777777"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 xml:space="preserve">Jeżeli opis przedmiotu zamówienia wskazywałyby w odniesieniu do niektórych materiałów lub produktów znaki towarowe lub pochodzenie – Zamawiający dopuszcza oferowanie materiałów lub produktów równoważnych. Materiały lub produkty pochodzące od konkretnych producentów określają minimalne parametry jakościowe, cechy użytkowe, jakim muszą odpowiadać materiały lub produkty oferowane przez Wykonawcę, aby spełnione zostały wymagania stawiane przez Zmawiającego. Materiały i produkty pochodzące od konkretnych producentów stanowią wyłącznie wzorzec jakościowy przedmiotu zamówienia. Pod pojęciem „minimalne parametry jakościowe i cechy użytkowe” Zamawiający rozumie wymagania dotyczące materiałów lub produktów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 </w:t>
      </w:r>
    </w:p>
    <w:p w14:paraId="2C1976EC" w14:textId="6204677D"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 xml:space="preserve"> W każdym przypadku, gdy Zamawiający opisuje przedmiot zamówienia poprzez odniesienie do norm, europejskich ocen technicznych, aprobat, specyfikacji technicznych i systemów referencji technicznych, dopuszcza rozwiązania równoważne opisywanym. </w:t>
      </w:r>
    </w:p>
    <w:p w14:paraId="67F40397" w14:textId="109A2DB4"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Użycie w Za</w:t>
      </w:r>
      <w:r w:rsidR="005E1A31">
        <w:rPr>
          <w:rFonts w:cs="Calibri"/>
          <w:color w:val="000000" w:themeColor="text1"/>
          <w:sz w:val="24"/>
          <w:szCs w:val="24"/>
          <w:shd w:val="clear" w:color="auto" w:fill="FFFFFF"/>
        </w:rPr>
        <w:t>pytaniu lub załącznikach do niego</w:t>
      </w:r>
      <w:r w:rsidRPr="008D2E94">
        <w:rPr>
          <w:rFonts w:cs="Calibri"/>
          <w:color w:val="000000" w:themeColor="text1"/>
          <w:sz w:val="24"/>
          <w:szCs w:val="24"/>
          <w:shd w:val="clear" w:color="auto" w:fill="FFFFFF"/>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w:t>
      </w:r>
      <w:r w:rsidRPr="008D2E94">
        <w:rPr>
          <w:rFonts w:cs="Calibri"/>
          <w:color w:val="000000" w:themeColor="text1"/>
          <w:sz w:val="24"/>
          <w:szCs w:val="24"/>
          <w:shd w:val="clear" w:color="auto" w:fill="FFFFFF"/>
        </w:rPr>
        <w:lastRenderedPageBreak/>
        <w:t xml:space="preserve">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14:paraId="173A991D" w14:textId="77777777" w:rsidR="008D2E94" w:rsidRPr="008D2E94" w:rsidRDefault="008D2E94" w:rsidP="008D2E94">
      <w:pPr>
        <w:pStyle w:val="Akapitzlist"/>
        <w:numPr>
          <w:ilvl w:val="0"/>
          <w:numId w:val="36"/>
        </w:numPr>
        <w:spacing w:after="0" w:line="240" w:lineRule="auto"/>
        <w:jc w:val="both"/>
        <w:rPr>
          <w:rFonts w:cs="Calibri"/>
          <w:color w:val="000000" w:themeColor="text1"/>
          <w:sz w:val="24"/>
          <w:szCs w:val="24"/>
          <w:shd w:val="clear" w:color="auto" w:fill="FFFFFF"/>
        </w:rPr>
      </w:pPr>
      <w:r w:rsidRPr="008D2E94">
        <w:rPr>
          <w:rFonts w:cs="Calibri"/>
          <w:color w:val="000000" w:themeColor="text1"/>
          <w:sz w:val="24"/>
          <w:szCs w:val="24"/>
          <w:shd w:val="clear" w:color="auto" w:fill="FFFFFF"/>
        </w:rPr>
        <w:t xml:space="preserve">W każdym przypadku, w którym Zamawiający żąda aby oferowany sprzęt posiadał deklarację CE oznacza to deklarację wynikającą z dyrektyw tzw. "Nowego Podejścia" Unii Europejskiej. </w:t>
      </w:r>
    </w:p>
    <w:p w14:paraId="6C163431" w14:textId="77777777" w:rsidR="00E71E06"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Wykonawca, który powołuje się na rozwiązania równoważne opisanym przez Zamawiającego, jest zobowiązany wykazać, że oferowane przez niego dostawy spełniają wymagania określone przez Zamawiającego.</w:t>
      </w:r>
    </w:p>
    <w:p w14:paraId="157F4F61" w14:textId="2697F3EF" w:rsidR="00911DEC" w:rsidRDefault="00911DEC" w:rsidP="00E71E06">
      <w:pPr>
        <w:pStyle w:val="Akapitzlist"/>
        <w:numPr>
          <w:ilvl w:val="0"/>
          <w:numId w:val="36"/>
        </w:numPr>
        <w:spacing w:after="0" w:line="276" w:lineRule="auto"/>
        <w:jc w:val="both"/>
        <w:rPr>
          <w:rFonts w:cs="Calibri"/>
          <w:color w:val="000000" w:themeColor="text1"/>
          <w:sz w:val="24"/>
          <w:szCs w:val="24"/>
          <w:shd w:val="clear" w:color="auto" w:fill="FFFFFF"/>
        </w:rPr>
      </w:pPr>
      <w:r>
        <w:rPr>
          <w:rFonts w:cs="Calibri"/>
          <w:color w:val="000000" w:themeColor="text1"/>
          <w:sz w:val="24"/>
          <w:szCs w:val="24"/>
          <w:shd w:val="clear" w:color="auto" w:fill="FFFFFF"/>
        </w:rPr>
        <w:t>Nie dopuszcza się zastosowania tkanin o innych składzie gatunkowym i niższych parametrach.</w:t>
      </w:r>
    </w:p>
    <w:p w14:paraId="2E1DDA21" w14:textId="323BFA88" w:rsidR="00CB009E" w:rsidRPr="00CB009E" w:rsidRDefault="00CB009E" w:rsidP="00DD3B0F">
      <w:pPr>
        <w:pStyle w:val="Akapitzlist"/>
        <w:numPr>
          <w:ilvl w:val="0"/>
          <w:numId w:val="36"/>
        </w:numPr>
        <w:jc w:val="both"/>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 xml:space="preserve">Wraz z ofertą </w:t>
      </w:r>
      <w:r w:rsidR="00A451B8">
        <w:rPr>
          <w:rFonts w:cs="Calibri"/>
          <w:color w:val="000000" w:themeColor="text1"/>
          <w:sz w:val="24"/>
          <w:szCs w:val="24"/>
          <w:shd w:val="clear" w:color="auto" w:fill="FFFFFF"/>
        </w:rPr>
        <w:t xml:space="preserve">zgodnie z wymaganiami opisanymi </w:t>
      </w:r>
      <w:r w:rsidR="00A451B8" w:rsidRPr="00A451B8">
        <w:rPr>
          <w:rFonts w:cs="Calibri"/>
          <w:b/>
          <w:color w:val="000000" w:themeColor="text1"/>
          <w:sz w:val="24"/>
          <w:szCs w:val="24"/>
          <w:shd w:val="clear" w:color="auto" w:fill="FFFFFF"/>
        </w:rPr>
        <w:t>w załączniku nr 1 Szczegółowy opis przedmiotu zamówienia</w:t>
      </w:r>
      <w:r w:rsidR="00A451B8">
        <w:rPr>
          <w:rFonts w:cs="Calibri"/>
          <w:b/>
          <w:color w:val="000000" w:themeColor="text1"/>
          <w:sz w:val="24"/>
          <w:szCs w:val="24"/>
          <w:shd w:val="clear" w:color="auto" w:fill="FFFFFF"/>
        </w:rPr>
        <w:t xml:space="preserve"> dla poszczególnych rodzajów mebli opisanych w załączniku </w:t>
      </w:r>
      <w:r w:rsidR="00A451B8">
        <w:rPr>
          <w:rFonts w:cs="Calibri"/>
          <w:color w:val="000000" w:themeColor="text1"/>
          <w:sz w:val="24"/>
          <w:szCs w:val="24"/>
          <w:shd w:val="clear" w:color="auto" w:fill="FFFFFF"/>
        </w:rPr>
        <w:t xml:space="preserve">Wykonawca zobowiązany jest </w:t>
      </w:r>
      <w:r w:rsidRPr="00CB009E">
        <w:rPr>
          <w:rFonts w:cs="Calibri"/>
          <w:color w:val="000000" w:themeColor="text1"/>
          <w:sz w:val="24"/>
          <w:szCs w:val="24"/>
          <w:shd w:val="clear" w:color="auto" w:fill="FFFFFF"/>
        </w:rPr>
        <w:t>przedstawić</w:t>
      </w:r>
      <w:r w:rsidR="00A451B8">
        <w:rPr>
          <w:rFonts w:cs="Calibri"/>
          <w:color w:val="000000" w:themeColor="text1"/>
          <w:sz w:val="24"/>
          <w:szCs w:val="24"/>
          <w:shd w:val="clear" w:color="auto" w:fill="FFFFFF"/>
        </w:rPr>
        <w:t xml:space="preserve"> m.in.</w:t>
      </w:r>
      <w:r w:rsidRPr="00CB009E">
        <w:rPr>
          <w:rFonts w:cs="Calibri"/>
          <w:color w:val="000000" w:themeColor="text1"/>
          <w:sz w:val="24"/>
          <w:szCs w:val="24"/>
          <w:shd w:val="clear" w:color="auto" w:fill="FFFFFF"/>
        </w:rPr>
        <w:t>:</w:t>
      </w:r>
    </w:p>
    <w:p w14:paraId="4A45FAE8" w14:textId="3D0DFD8D" w:rsidR="00CB009E" w:rsidRDefault="00CB009E" w:rsidP="00CB009E">
      <w:pPr>
        <w:pStyle w:val="Akapitzlist"/>
        <w:numPr>
          <w:ilvl w:val="0"/>
          <w:numId w:val="44"/>
        </w:num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fabryczny próbnik kolorystyczny tkaniny tap</w:t>
      </w:r>
      <w:r>
        <w:rPr>
          <w:rFonts w:cs="Calibri"/>
          <w:color w:val="000000" w:themeColor="text1"/>
          <w:sz w:val="24"/>
          <w:szCs w:val="24"/>
          <w:shd w:val="clear" w:color="auto" w:fill="FFFFFF"/>
        </w:rPr>
        <w:t>icerskiej dedykowanej dla danego mebla</w:t>
      </w:r>
      <w:r w:rsidRPr="00CB009E">
        <w:rPr>
          <w:rFonts w:cs="Calibri"/>
          <w:color w:val="000000" w:themeColor="text1"/>
          <w:sz w:val="24"/>
          <w:szCs w:val="24"/>
          <w:shd w:val="clear" w:color="auto" w:fill="FFFFFF"/>
        </w:rPr>
        <w:t xml:space="preserve"> oraz metalowy próbnik kolorys</w:t>
      </w:r>
      <w:r>
        <w:rPr>
          <w:rFonts w:cs="Calibri"/>
          <w:color w:val="000000" w:themeColor="text1"/>
          <w:sz w:val="24"/>
          <w:szCs w:val="24"/>
          <w:shd w:val="clear" w:color="auto" w:fill="FFFFFF"/>
        </w:rPr>
        <w:t>tyczny wybarwień stelaży</w:t>
      </w:r>
      <w:r w:rsidRPr="00CB009E">
        <w:rPr>
          <w:rFonts w:cs="Calibri"/>
          <w:color w:val="000000" w:themeColor="text1"/>
          <w:sz w:val="24"/>
          <w:szCs w:val="24"/>
          <w:shd w:val="clear" w:color="auto" w:fill="FFFFFF"/>
        </w:rPr>
        <w:t>,</w:t>
      </w:r>
    </w:p>
    <w:p w14:paraId="562A5D55" w14:textId="5CC4EFAD" w:rsidR="00A451B8" w:rsidRDefault="00A451B8" w:rsidP="00CB009E">
      <w:pPr>
        <w:pStyle w:val="Akapitzlist"/>
        <w:numPr>
          <w:ilvl w:val="0"/>
          <w:numId w:val="44"/>
        </w:numPr>
        <w:rPr>
          <w:rFonts w:cs="Calibri"/>
          <w:color w:val="000000" w:themeColor="text1"/>
          <w:sz w:val="24"/>
          <w:szCs w:val="24"/>
          <w:shd w:val="clear" w:color="auto" w:fill="FFFFFF"/>
        </w:rPr>
      </w:pPr>
      <w:r w:rsidRPr="00A451B8">
        <w:rPr>
          <w:rFonts w:cs="Calibri"/>
          <w:color w:val="000000" w:themeColor="text1"/>
          <w:sz w:val="24"/>
          <w:szCs w:val="24"/>
          <w:shd w:val="clear" w:color="auto" w:fill="FFFFFF"/>
        </w:rPr>
        <w:t>fabryczny próbnik tkaniny spełniającej parametry składu oraz ścieralności materiału,</w:t>
      </w:r>
    </w:p>
    <w:p w14:paraId="0A2B9771" w14:textId="601AD539" w:rsidR="00A451B8" w:rsidRDefault="00A451B8" w:rsidP="00CB009E">
      <w:pPr>
        <w:pStyle w:val="Akapitzlist"/>
        <w:numPr>
          <w:ilvl w:val="0"/>
          <w:numId w:val="44"/>
        </w:numPr>
        <w:rPr>
          <w:rFonts w:cs="Calibri"/>
          <w:color w:val="000000" w:themeColor="text1"/>
          <w:sz w:val="24"/>
          <w:szCs w:val="24"/>
          <w:shd w:val="clear" w:color="auto" w:fill="FFFFFF"/>
        </w:rPr>
      </w:pPr>
      <w:r>
        <w:rPr>
          <w:rFonts w:cs="Calibri"/>
          <w:color w:val="000000" w:themeColor="text1"/>
          <w:sz w:val="24"/>
          <w:szCs w:val="24"/>
          <w:shd w:val="clear" w:color="auto" w:fill="FFFFFF"/>
        </w:rPr>
        <w:t>zaświadczenie producenta o możliwości zastosowania pianek trudnopalnych w produkcie</w:t>
      </w:r>
    </w:p>
    <w:p w14:paraId="672F460B" w14:textId="1CE0C1EB" w:rsidR="00A451B8" w:rsidRPr="00CB009E" w:rsidRDefault="00A451B8" w:rsidP="00CB009E">
      <w:pPr>
        <w:pStyle w:val="Akapitzlist"/>
        <w:numPr>
          <w:ilvl w:val="0"/>
          <w:numId w:val="44"/>
        </w:numPr>
        <w:rPr>
          <w:rFonts w:cs="Calibri"/>
          <w:color w:val="000000" w:themeColor="text1"/>
          <w:sz w:val="24"/>
          <w:szCs w:val="24"/>
          <w:shd w:val="clear" w:color="auto" w:fill="FFFFFF"/>
        </w:rPr>
      </w:pPr>
      <w:r>
        <w:rPr>
          <w:rFonts w:cs="Calibri"/>
          <w:color w:val="000000" w:themeColor="text1"/>
          <w:sz w:val="24"/>
          <w:szCs w:val="24"/>
          <w:shd w:val="clear" w:color="auto" w:fill="FFFFFF"/>
        </w:rPr>
        <w:t>atest higieniczny wystawiony przez upoważnioną do tego jednostkę</w:t>
      </w:r>
    </w:p>
    <w:p w14:paraId="08D2C6EB" w14:textId="77777777" w:rsidR="00CB009E" w:rsidRDefault="00CB009E" w:rsidP="00CB009E">
      <w:pPr>
        <w:pStyle w:val="Akapitzlist"/>
        <w:numPr>
          <w:ilvl w:val="0"/>
          <w:numId w:val="44"/>
        </w:num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 mebla,</w:t>
      </w:r>
    </w:p>
    <w:p w14:paraId="0BA03A98" w14:textId="1925CFEF" w:rsidR="00CB009E" w:rsidRPr="00CB009E" w:rsidRDefault="00CB009E" w:rsidP="00CB009E">
      <w:pPr>
        <w:pStyle w:val="Akapitzlist"/>
        <w:numPr>
          <w:ilvl w:val="0"/>
          <w:numId w:val="44"/>
        </w:num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 xml:space="preserve">Meble produkowane w oparciu o standardy produkcji określone  </w:t>
      </w:r>
      <w:r w:rsidRPr="00CB009E">
        <w:rPr>
          <w:rFonts w:cs="Calibri"/>
          <w:color w:val="000000" w:themeColor="text1"/>
          <w:sz w:val="24"/>
          <w:szCs w:val="24"/>
          <w:shd w:val="clear" w:color="auto" w:fill="FFFFFF"/>
        </w:rPr>
        <w:br/>
        <w:t xml:space="preserve">w normie ISO 9001:2015, ISO 14001:2015, ISO 45001:2018 lub równoważne potwierdzone dołączonymi certyfikatami, wystawionymi przez niezależną, akredytowaną jednostkę uprawnioną do wydawania tego rodzaju zaświadczeń.  </w:t>
      </w:r>
    </w:p>
    <w:p w14:paraId="1CF498FC" w14:textId="77777777" w:rsidR="00CB009E" w:rsidRPr="00CB009E" w:rsidRDefault="00CB009E" w:rsidP="00CB009E">
      <w:p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Stosowne dokumenty należy złożyć wraz z ofertą.</w:t>
      </w:r>
    </w:p>
    <w:p w14:paraId="49070A2A" w14:textId="6E9DC520" w:rsidR="00CB009E" w:rsidRPr="005A14E8" w:rsidRDefault="00CB009E" w:rsidP="00CB009E">
      <w:pPr>
        <w:pStyle w:val="Akapitzlist"/>
        <w:numPr>
          <w:ilvl w:val="0"/>
          <w:numId w:val="36"/>
        </w:numPr>
        <w:spacing w:after="0" w:line="276" w:lineRule="auto"/>
        <w:jc w:val="both"/>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W przypadku wątpliwości co do oferowanego produktu zamawiający zastrzega sobie prawo do wezwania do dostarczenia wzorcowego krzesła w terminie 3 dni roboczych w celu weryfikacji zgodności ofertowanego krzesła z OPZ. Wraz z krzesłem należy dostarczyć wzornik wykończeń.</w:t>
      </w:r>
    </w:p>
    <w:p w14:paraId="354D38FF" w14:textId="77777777" w:rsidR="00A2148D" w:rsidRPr="003D7FDC" w:rsidRDefault="00A2148D" w:rsidP="00A2148D">
      <w:pPr>
        <w:spacing w:after="0" w:line="240" w:lineRule="auto"/>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2148D" w:rsidRPr="003D7FDC" w14:paraId="0E194470" w14:textId="77777777" w:rsidTr="005240E4">
        <w:tc>
          <w:tcPr>
            <w:tcW w:w="5000" w:type="pct"/>
            <w:shd w:val="clear" w:color="auto" w:fill="003CA6"/>
          </w:tcPr>
          <w:p w14:paraId="1371C182" w14:textId="77777777" w:rsidR="00A2148D" w:rsidRPr="003D7FDC" w:rsidRDefault="00A2148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sz w:val="24"/>
                <w:szCs w:val="24"/>
                <w:lang w:eastAsia="pl-PL"/>
              </w:rPr>
              <w:drawing>
                <wp:anchor distT="0" distB="0" distL="114300" distR="114300" simplePos="0" relativeHeight="251665408" behindDoc="0" locked="0" layoutInCell="1" allowOverlap="1" wp14:anchorId="37F7E0DF" wp14:editId="3B7A9DA9">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OZNACZENIE PRZEDMIOTU ZAMÓWIENIA WEDŁUG KODU CPV</w:t>
            </w:r>
          </w:p>
        </w:tc>
      </w:tr>
    </w:tbl>
    <w:p w14:paraId="5F64E7A2" w14:textId="77777777" w:rsidR="00E71E06" w:rsidRDefault="00E71E06" w:rsidP="00E71E06">
      <w:pPr>
        <w:pStyle w:val="NormalnyWeb"/>
        <w:shd w:val="clear" w:color="auto" w:fill="FFFFFF"/>
        <w:textAlignment w:val="baseline"/>
        <w:rPr>
          <w:rStyle w:val="Hipercze"/>
          <w:rFonts w:asciiTheme="minorHAnsi" w:hAnsiTheme="minorHAnsi" w:cstheme="minorHAnsi"/>
          <w:color w:val="auto"/>
          <w:bdr w:val="none" w:sz="0" w:space="0" w:color="auto" w:frame="1"/>
        </w:rPr>
      </w:pPr>
    </w:p>
    <w:p w14:paraId="151B8103" w14:textId="77777777" w:rsidR="008D2E94" w:rsidRPr="00EA28A2" w:rsidRDefault="00244E88" w:rsidP="008D2E94">
      <w:pPr>
        <w:pStyle w:val="NormalnyWeb"/>
        <w:shd w:val="clear" w:color="auto" w:fill="FFFFFF"/>
        <w:textAlignment w:val="baseline"/>
        <w:rPr>
          <w:rFonts w:asciiTheme="minorHAnsi" w:hAnsiTheme="minorHAnsi" w:cstheme="minorHAnsi"/>
        </w:rPr>
      </w:pPr>
      <w:hyperlink r:id="rId16" w:history="1">
        <w:r w:rsidR="008D2E94" w:rsidRPr="00BC08C1">
          <w:rPr>
            <w:rFonts w:asciiTheme="minorHAnsi" w:hAnsiTheme="minorHAnsi" w:cstheme="minorHAnsi"/>
            <w:u w:val="single"/>
          </w:rPr>
          <w:t>39130000-2</w:t>
        </w:r>
      </w:hyperlink>
      <w:r w:rsidR="008D2E94" w:rsidRPr="00EA28A2">
        <w:rPr>
          <w:rFonts w:asciiTheme="minorHAnsi" w:hAnsiTheme="minorHAnsi" w:cstheme="minorHAnsi"/>
        </w:rPr>
        <w:t> </w:t>
      </w:r>
      <w:r w:rsidR="008D2E94">
        <w:rPr>
          <w:rFonts w:asciiTheme="minorHAnsi" w:hAnsiTheme="minorHAnsi" w:cstheme="minorHAnsi"/>
        </w:rPr>
        <w:t>- Meble biurowe</w:t>
      </w:r>
    </w:p>
    <w:p w14:paraId="5B311AB8" w14:textId="77777777" w:rsidR="008D2E94" w:rsidRDefault="00244E88" w:rsidP="008D2E94">
      <w:pPr>
        <w:pStyle w:val="NormalnyWeb"/>
        <w:shd w:val="clear" w:color="auto" w:fill="FFFFFF"/>
        <w:textAlignment w:val="baseline"/>
        <w:rPr>
          <w:rFonts w:asciiTheme="minorHAnsi" w:hAnsiTheme="minorHAnsi" w:cstheme="minorHAnsi"/>
        </w:rPr>
      </w:pPr>
      <w:hyperlink r:id="rId17" w:history="1">
        <w:r w:rsidR="008D2E94" w:rsidRPr="00BC08C1">
          <w:rPr>
            <w:rFonts w:asciiTheme="minorHAnsi" w:hAnsiTheme="minorHAnsi" w:cstheme="minorHAnsi"/>
            <w:u w:val="single"/>
          </w:rPr>
          <w:t>39130000-2</w:t>
        </w:r>
      </w:hyperlink>
      <w:r w:rsidR="008D2E94" w:rsidRPr="00BC08C1">
        <w:rPr>
          <w:rFonts w:asciiTheme="minorHAnsi" w:hAnsiTheme="minorHAnsi" w:cstheme="minorHAnsi"/>
          <w:u w:val="single"/>
        </w:rPr>
        <w:t xml:space="preserve"> </w:t>
      </w:r>
      <w:r w:rsidR="008D2E94" w:rsidRPr="00BC08C1">
        <w:rPr>
          <w:rFonts w:asciiTheme="minorHAnsi" w:hAnsiTheme="minorHAnsi" w:cstheme="minorHAnsi"/>
        </w:rPr>
        <w:t xml:space="preserve">- </w:t>
      </w:r>
      <w:r w:rsidR="008D2E94">
        <w:rPr>
          <w:rFonts w:asciiTheme="minorHAnsi" w:hAnsiTheme="minorHAnsi" w:cstheme="minorHAnsi"/>
        </w:rPr>
        <w:t>Meble</w:t>
      </w:r>
    </w:p>
    <w:p w14:paraId="61EE7B69" w14:textId="77777777" w:rsidR="00A70CED" w:rsidRPr="003D7FDC" w:rsidRDefault="00A70CED" w:rsidP="00A70CED">
      <w:pPr>
        <w:pStyle w:val="Standard"/>
        <w:spacing w:line="276" w:lineRule="auto"/>
        <w:jc w:val="both"/>
        <w:rPr>
          <w:rFonts w:ascii="Calibri" w:hAnsi="Calibri" w:cs="Calibri"/>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48DB1B06" w14:textId="77777777" w:rsidTr="005240E4">
        <w:tc>
          <w:tcPr>
            <w:tcW w:w="5000" w:type="pct"/>
            <w:shd w:val="clear" w:color="auto" w:fill="003CA6"/>
          </w:tcPr>
          <w:p w14:paraId="53D5B705"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7456" behindDoc="0" locked="0" layoutInCell="1" allowOverlap="1" wp14:anchorId="1CE74639" wp14:editId="6F7DAB95">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TERMIN WYKONANIA ZAMÓWIENIA</w:t>
            </w:r>
          </w:p>
        </w:tc>
      </w:tr>
    </w:tbl>
    <w:p w14:paraId="18A897B7" w14:textId="77777777" w:rsidR="00A70CED" w:rsidRPr="003D7FDC" w:rsidRDefault="00A70CED" w:rsidP="00A70CED">
      <w:pPr>
        <w:spacing w:line="276" w:lineRule="auto"/>
        <w:jc w:val="both"/>
        <w:rPr>
          <w:rFonts w:cs="Calibri"/>
          <w:b/>
          <w:bCs/>
          <w:color w:val="000000" w:themeColor="text1"/>
          <w:sz w:val="24"/>
          <w:szCs w:val="24"/>
        </w:rPr>
      </w:pPr>
    </w:p>
    <w:p w14:paraId="16D0F57D" w14:textId="24633385" w:rsidR="00A70CED" w:rsidRPr="003D7FDC" w:rsidRDefault="00E71E06" w:rsidP="00A70CED">
      <w:pPr>
        <w:pStyle w:val="Akapitzlist"/>
        <w:spacing w:line="276" w:lineRule="auto"/>
        <w:ind w:left="360"/>
        <w:jc w:val="both"/>
        <w:rPr>
          <w:rFonts w:cs="Calibri"/>
          <w:b/>
          <w:bCs/>
          <w:sz w:val="24"/>
          <w:szCs w:val="24"/>
        </w:rPr>
      </w:pPr>
      <w:r>
        <w:rPr>
          <w:rFonts w:cs="Calibri"/>
          <w:b/>
          <w:bCs/>
          <w:sz w:val="24"/>
          <w:szCs w:val="24"/>
        </w:rPr>
        <w:t>Rozpoczęcie: od daty podpisania umowy</w:t>
      </w:r>
    </w:p>
    <w:p w14:paraId="5589A5DF" w14:textId="15E05E39" w:rsidR="008D2E94" w:rsidRPr="006D1CEC" w:rsidRDefault="00A70CED" w:rsidP="005E1A31">
      <w:pPr>
        <w:pStyle w:val="Akapitzlist"/>
        <w:spacing w:line="276" w:lineRule="auto"/>
        <w:ind w:left="360"/>
        <w:jc w:val="both"/>
        <w:rPr>
          <w:rFonts w:cs="Calibri"/>
          <w:sz w:val="24"/>
          <w:szCs w:val="24"/>
        </w:rPr>
      </w:pPr>
      <w:r w:rsidRPr="003D7FDC">
        <w:rPr>
          <w:rFonts w:cs="Calibri"/>
          <w:b/>
          <w:bCs/>
          <w:sz w:val="24"/>
          <w:szCs w:val="24"/>
        </w:rPr>
        <w:t>Zakończenie</w:t>
      </w:r>
      <w:r w:rsidRPr="005E1A31">
        <w:rPr>
          <w:rFonts w:cs="Calibri"/>
          <w:b/>
          <w:bCs/>
          <w:sz w:val="24"/>
          <w:szCs w:val="24"/>
        </w:rPr>
        <w:t>:</w:t>
      </w:r>
      <w:r w:rsidR="005E1A31" w:rsidRPr="005E1A31">
        <w:rPr>
          <w:rFonts w:cs="Calibri"/>
          <w:b/>
          <w:bCs/>
          <w:sz w:val="24"/>
          <w:szCs w:val="24"/>
        </w:rPr>
        <w:t xml:space="preserve"> nie później niż do dnia </w:t>
      </w:r>
      <w:r w:rsidR="008D2E94" w:rsidRPr="005E1A31">
        <w:rPr>
          <w:rFonts w:cs="Calibri"/>
          <w:b/>
          <w:bCs/>
          <w:sz w:val="24"/>
          <w:szCs w:val="24"/>
        </w:rPr>
        <w:t>2</w:t>
      </w:r>
      <w:r w:rsidR="00CC46C1" w:rsidRPr="005E1A31">
        <w:rPr>
          <w:rFonts w:cs="Calibri"/>
          <w:b/>
          <w:bCs/>
          <w:sz w:val="24"/>
          <w:szCs w:val="24"/>
        </w:rPr>
        <w:t>0</w:t>
      </w:r>
      <w:r w:rsidR="008C2CF3" w:rsidRPr="005E1A31">
        <w:rPr>
          <w:rFonts w:cs="Calibri"/>
          <w:b/>
          <w:bCs/>
          <w:sz w:val="24"/>
          <w:szCs w:val="24"/>
        </w:rPr>
        <w:t>.</w:t>
      </w:r>
      <w:r w:rsidR="008D2E94" w:rsidRPr="005E1A31">
        <w:rPr>
          <w:rFonts w:cs="Calibri"/>
          <w:b/>
          <w:bCs/>
          <w:sz w:val="24"/>
          <w:szCs w:val="24"/>
        </w:rPr>
        <w:t>10</w:t>
      </w:r>
      <w:r w:rsidR="00E71E06" w:rsidRPr="005E1A31">
        <w:rPr>
          <w:rFonts w:cs="Calibri"/>
          <w:b/>
          <w:bCs/>
          <w:sz w:val="24"/>
          <w:szCs w:val="24"/>
        </w:rPr>
        <w:t>.2023</w:t>
      </w:r>
      <w:r w:rsidR="008C2CF3" w:rsidRPr="005E1A31">
        <w:rPr>
          <w:rFonts w:cs="Calibri"/>
          <w:b/>
          <w:bCs/>
          <w:sz w:val="24"/>
          <w:szCs w:val="24"/>
        </w:rPr>
        <w:t xml:space="preserve"> r</w:t>
      </w:r>
      <w:r w:rsidR="005E1A31">
        <w:rPr>
          <w:rFonts w:cs="Calibri"/>
          <w:b/>
          <w:bCs/>
          <w:sz w:val="24"/>
          <w:szCs w:val="24"/>
        </w:rPr>
        <w:t>.</w:t>
      </w:r>
    </w:p>
    <w:p w14:paraId="363786FD" w14:textId="77777777" w:rsidR="00E71E06" w:rsidRPr="003D7FDC" w:rsidRDefault="00E71E06" w:rsidP="00A70CED">
      <w:pPr>
        <w:pStyle w:val="Akapitzlist"/>
        <w:spacing w:line="276" w:lineRule="auto"/>
        <w:ind w:left="360"/>
        <w:jc w:val="both"/>
        <w:rPr>
          <w:rFonts w:cs="Calibri"/>
          <w:b/>
          <w:bCs/>
          <w:sz w:val="24"/>
          <w:szCs w:val="24"/>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0ADDAF39" w14:textId="77777777" w:rsidTr="005240E4">
        <w:tc>
          <w:tcPr>
            <w:tcW w:w="5000" w:type="pct"/>
            <w:shd w:val="clear" w:color="auto" w:fill="003CA6"/>
          </w:tcPr>
          <w:p w14:paraId="60467AB1" w14:textId="782668AE"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9504" behindDoc="0" locked="0" layoutInCell="1" allowOverlap="1" wp14:anchorId="7597C5CA" wp14:editId="5A8BDD67">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INFORMACJA O WARUNKACH UDZIAŁU W POSTĘPOWANIU O UDZIELENIE ZAMÓWIENIA</w:t>
            </w:r>
          </w:p>
        </w:tc>
      </w:tr>
    </w:tbl>
    <w:p w14:paraId="598991D2" w14:textId="77777777" w:rsidR="00E71E06" w:rsidRPr="009662D7" w:rsidRDefault="00E71E06" w:rsidP="00E71E06">
      <w:pPr>
        <w:pStyle w:val="Akapitzlist"/>
        <w:numPr>
          <w:ilvl w:val="0"/>
          <w:numId w:val="6"/>
        </w:numPr>
        <w:spacing w:after="0" w:line="276" w:lineRule="auto"/>
        <w:ind w:left="284" w:hanging="284"/>
        <w:jc w:val="both"/>
        <w:rPr>
          <w:rFonts w:eastAsia="Times New Roman" w:cs="Calibri"/>
          <w:b/>
          <w:bCs/>
          <w:color w:val="000000"/>
          <w:sz w:val="24"/>
          <w:szCs w:val="24"/>
          <w:lang w:eastAsia="pl-PL"/>
        </w:rPr>
      </w:pPr>
      <w:r w:rsidRPr="009662D7">
        <w:rPr>
          <w:rFonts w:cs="Calibri"/>
          <w:b/>
          <w:bCs/>
          <w:color w:val="000000" w:themeColor="text1"/>
          <w:sz w:val="24"/>
          <w:szCs w:val="24"/>
        </w:rPr>
        <w:t xml:space="preserve">O udzielenie zamówienia publicznego ubiegać mogą się Wykonawca, którzy: </w:t>
      </w:r>
    </w:p>
    <w:p w14:paraId="3D743689" w14:textId="77777777" w:rsidR="008D2E94" w:rsidRPr="00A1273C" w:rsidRDefault="008D2E94" w:rsidP="008D2E94">
      <w:pPr>
        <w:numPr>
          <w:ilvl w:val="0"/>
          <w:numId w:val="41"/>
        </w:numPr>
        <w:spacing w:after="0" w:line="240" w:lineRule="auto"/>
        <w:jc w:val="both"/>
        <w:rPr>
          <w:rFonts w:cs="Calibri"/>
          <w:sz w:val="24"/>
          <w:szCs w:val="24"/>
        </w:rPr>
      </w:pPr>
      <w:r w:rsidRPr="00A1273C">
        <w:rPr>
          <w:rFonts w:cs="Calibri"/>
          <w:sz w:val="24"/>
          <w:szCs w:val="24"/>
        </w:rPr>
        <w:t>posiadają uprawnienia do prowadzenia działalności lub czynności określonych przedmiotem zamówienia bądź doświadczenie w zakresie objętym postępowaniem ofertowym,</w:t>
      </w:r>
    </w:p>
    <w:p w14:paraId="2E5CECF4" w14:textId="77777777" w:rsidR="008D2E94" w:rsidRPr="00A1273C" w:rsidRDefault="008D2E94" w:rsidP="008D2E94">
      <w:pPr>
        <w:numPr>
          <w:ilvl w:val="0"/>
          <w:numId w:val="41"/>
        </w:numPr>
        <w:spacing w:after="0" w:line="240" w:lineRule="auto"/>
        <w:jc w:val="both"/>
        <w:rPr>
          <w:rFonts w:cs="Calibri"/>
          <w:sz w:val="24"/>
          <w:szCs w:val="24"/>
        </w:rPr>
      </w:pPr>
      <w:r w:rsidRPr="00A1273C">
        <w:rPr>
          <w:rFonts w:cs="Calibri"/>
          <w:sz w:val="24"/>
          <w:szCs w:val="24"/>
        </w:rPr>
        <w:t>dysponują potencjałem technicznym i osobami zdolnymi do wykonania zamówienia lub przedstawią pisemne zobowiązanie innych podmiotów do udostępnienia potencjału technicznego i osób zdolnych do wykonania zamówienia,</w:t>
      </w:r>
    </w:p>
    <w:p w14:paraId="3DFB158C" w14:textId="77777777" w:rsidR="008D2E94" w:rsidRDefault="008D2E94" w:rsidP="008D2E94">
      <w:pPr>
        <w:numPr>
          <w:ilvl w:val="0"/>
          <w:numId w:val="41"/>
        </w:numPr>
        <w:spacing w:after="0" w:line="240" w:lineRule="auto"/>
        <w:jc w:val="both"/>
        <w:rPr>
          <w:rFonts w:eastAsia="Times New Roman" w:cs="Calibri"/>
          <w:color w:val="000000"/>
          <w:sz w:val="24"/>
          <w:szCs w:val="24"/>
          <w:lang w:eastAsia="pl-PL"/>
        </w:rPr>
      </w:pPr>
      <w:r w:rsidRPr="00A1273C">
        <w:rPr>
          <w:rFonts w:cs="Calibri"/>
          <w:sz w:val="24"/>
          <w:szCs w:val="24"/>
        </w:rPr>
        <w:t>znajdują</w:t>
      </w:r>
      <w:r w:rsidRPr="002434AF">
        <w:rPr>
          <w:rFonts w:eastAsia="Times New Roman" w:cs="Calibri"/>
          <w:color w:val="000000"/>
          <w:sz w:val="24"/>
          <w:szCs w:val="24"/>
          <w:lang w:eastAsia="pl-PL"/>
        </w:rPr>
        <w:t xml:space="preserve"> się w sytuacji ekonomicznej i finansowej zapewniającej wykonanie zamówienia,</w:t>
      </w:r>
    </w:p>
    <w:p w14:paraId="7438019A" w14:textId="77777777" w:rsidR="008D2E94" w:rsidRPr="008D2E94" w:rsidRDefault="008D2E94" w:rsidP="008D2E94">
      <w:pPr>
        <w:pStyle w:val="Akapitzlist"/>
        <w:numPr>
          <w:ilvl w:val="0"/>
          <w:numId w:val="41"/>
        </w:numPr>
        <w:spacing w:after="0" w:line="276" w:lineRule="auto"/>
        <w:jc w:val="both"/>
        <w:rPr>
          <w:rFonts w:eastAsia="Times New Roman"/>
          <w:color w:val="000000"/>
          <w:sz w:val="24"/>
          <w:szCs w:val="24"/>
        </w:rPr>
      </w:pPr>
      <w:r w:rsidRPr="00834449">
        <w:rPr>
          <w:color w:val="000000"/>
          <w:sz w:val="24"/>
          <w:szCs w:val="24"/>
          <w:shd w:val="clear" w:color="auto" w:fill="FFFFFF"/>
        </w:rPr>
        <w:t>Zamawiający wymaga od Wykonawcy</w:t>
      </w:r>
      <w:r w:rsidRPr="00E86896">
        <w:rPr>
          <w:rFonts w:cs="Calibri"/>
          <w:sz w:val="24"/>
          <w:szCs w:val="24"/>
        </w:rPr>
        <w:t xml:space="preserve"> </w:t>
      </w:r>
      <w:r w:rsidRPr="00A1273C">
        <w:rPr>
          <w:rFonts w:cs="Calibri"/>
          <w:sz w:val="24"/>
          <w:szCs w:val="24"/>
        </w:rPr>
        <w:t>dyspon</w:t>
      </w:r>
      <w:r>
        <w:rPr>
          <w:rFonts w:cs="Calibri"/>
          <w:sz w:val="24"/>
          <w:szCs w:val="24"/>
        </w:rPr>
        <w:t>owania</w:t>
      </w:r>
      <w:r w:rsidRPr="00A1273C">
        <w:rPr>
          <w:rFonts w:cs="Calibri"/>
          <w:sz w:val="24"/>
          <w:szCs w:val="24"/>
        </w:rPr>
        <w:t xml:space="preserve"> potencjałem technicznym</w:t>
      </w:r>
      <w:r>
        <w:rPr>
          <w:rFonts w:cs="Calibri"/>
          <w:sz w:val="24"/>
          <w:szCs w:val="24"/>
        </w:rPr>
        <w:t xml:space="preserve"> i zawodowym.</w:t>
      </w:r>
      <w:r w:rsidRPr="00834449">
        <w:rPr>
          <w:color w:val="000000"/>
          <w:sz w:val="24"/>
          <w:szCs w:val="24"/>
          <w:shd w:val="clear" w:color="auto" w:fill="FFFFFF"/>
        </w:rPr>
        <w:t xml:space="preserve"> </w:t>
      </w:r>
    </w:p>
    <w:p w14:paraId="7A5D83A7" w14:textId="77777777" w:rsidR="008D2E94" w:rsidRDefault="008D2E94" w:rsidP="008D2E94">
      <w:pPr>
        <w:spacing w:after="0" w:line="276" w:lineRule="auto"/>
        <w:jc w:val="both"/>
        <w:rPr>
          <w:color w:val="000000"/>
          <w:sz w:val="24"/>
          <w:szCs w:val="24"/>
          <w:shd w:val="clear" w:color="auto" w:fill="FFFFFF"/>
        </w:rPr>
      </w:pPr>
    </w:p>
    <w:p w14:paraId="64766B95" w14:textId="2A13CC9B" w:rsidR="008D2E94" w:rsidRPr="00CB009E" w:rsidRDefault="008D2E94" w:rsidP="00CB009E">
      <w:pPr>
        <w:pStyle w:val="Akapitzlist"/>
        <w:numPr>
          <w:ilvl w:val="0"/>
          <w:numId w:val="6"/>
        </w:numPr>
        <w:spacing w:after="0" w:line="276" w:lineRule="auto"/>
        <w:jc w:val="both"/>
        <w:rPr>
          <w:rFonts w:eastAsia="Times New Roman"/>
          <w:color w:val="000000"/>
          <w:sz w:val="24"/>
          <w:szCs w:val="24"/>
        </w:rPr>
      </w:pPr>
      <w:r w:rsidRPr="00CB009E">
        <w:rPr>
          <w:color w:val="000000"/>
          <w:sz w:val="24"/>
          <w:szCs w:val="24"/>
          <w:shd w:val="clear" w:color="auto" w:fill="FFFFFF"/>
        </w:rPr>
        <w:t>Zamawiający wymaga, aby Wykonawca wykazał, że:</w:t>
      </w:r>
    </w:p>
    <w:p w14:paraId="01675A04" w14:textId="2EC8B09E" w:rsidR="00E71E06" w:rsidRPr="00CB009E" w:rsidRDefault="00E71E06" w:rsidP="005E1A31">
      <w:pPr>
        <w:pStyle w:val="Akapitzlist"/>
        <w:numPr>
          <w:ilvl w:val="0"/>
          <w:numId w:val="42"/>
        </w:numPr>
        <w:spacing w:after="0" w:line="276" w:lineRule="auto"/>
        <w:jc w:val="both"/>
        <w:rPr>
          <w:color w:val="000000"/>
          <w:sz w:val="24"/>
          <w:szCs w:val="24"/>
          <w:lang w:eastAsia="pl-PL"/>
        </w:rPr>
      </w:pPr>
      <w:r w:rsidRPr="00CB009E">
        <w:rPr>
          <w:color w:val="000000"/>
          <w:sz w:val="24"/>
          <w:szCs w:val="24"/>
          <w:shd w:val="clear" w:color="auto" w:fill="FFFFFF"/>
        </w:rPr>
        <w:t xml:space="preserve">posiada </w:t>
      </w:r>
      <w:bookmarkStart w:id="2" w:name="_Hlk141091966"/>
      <w:r w:rsidRPr="00CB009E">
        <w:rPr>
          <w:b/>
          <w:bCs/>
          <w:color w:val="000000"/>
          <w:sz w:val="24"/>
          <w:szCs w:val="24"/>
          <w:u w:val="single"/>
          <w:shd w:val="clear" w:color="auto" w:fill="FFFFFF"/>
        </w:rPr>
        <w:t>ubezpieczenie odpowiedzialności cywilnej w zakresie prowadzonej działalności związanej z przedmiotem zamówienia na sum</w:t>
      </w:r>
      <w:r w:rsidR="005E1A31" w:rsidRPr="00CB009E">
        <w:rPr>
          <w:b/>
          <w:bCs/>
          <w:color w:val="000000"/>
          <w:sz w:val="24"/>
          <w:szCs w:val="24"/>
          <w:u w:val="single"/>
          <w:shd w:val="clear" w:color="auto" w:fill="FFFFFF"/>
        </w:rPr>
        <w:t>ę gwarancyjną nie niższą niż 500</w:t>
      </w:r>
      <w:r w:rsidRPr="00CB009E">
        <w:rPr>
          <w:b/>
          <w:bCs/>
          <w:color w:val="000000"/>
          <w:sz w:val="24"/>
          <w:szCs w:val="24"/>
          <w:u w:val="single"/>
          <w:shd w:val="clear" w:color="auto" w:fill="FFFFFF"/>
        </w:rPr>
        <w:t>.000 złotych</w:t>
      </w:r>
      <w:r w:rsidRPr="00CB009E">
        <w:rPr>
          <w:color w:val="000000"/>
          <w:sz w:val="24"/>
          <w:szCs w:val="24"/>
          <w:shd w:val="clear" w:color="auto" w:fill="FFFFFF"/>
        </w:rPr>
        <w:t xml:space="preserve"> </w:t>
      </w:r>
      <w:bookmarkEnd w:id="2"/>
      <w:r w:rsidR="00CB009E" w:rsidRPr="00CB009E">
        <w:rPr>
          <w:color w:val="000000"/>
          <w:sz w:val="24"/>
          <w:szCs w:val="24"/>
          <w:shd w:val="clear" w:color="auto" w:fill="FFFFFF"/>
        </w:rPr>
        <w:t xml:space="preserve">(słownie: pięćset </w:t>
      </w:r>
      <w:r w:rsidRPr="00CB009E">
        <w:rPr>
          <w:color w:val="000000"/>
          <w:sz w:val="24"/>
          <w:szCs w:val="24"/>
          <w:shd w:val="clear" w:color="auto" w:fill="FFFFFF"/>
        </w:rPr>
        <w:t>tysięcy złotych).</w:t>
      </w:r>
      <w:r w:rsidR="008D2E94" w:rsidRPr="00CB009E">
        <w:rPr>
          <w:color w:val="000000"/>
          <w:sz w:val="24"/>
          <w:szCs w:val="24"/>
          <w:shd w:val="clear" w:color="auto" w:fill="FFFFFF"/>
        </w:rPr>
        <w:t xml:space="preserve"> </w:t>
      </w:r>
    </w:p>
    <w:p w14:paraId="5F4B07BD" w14:textId="01A566E0" w:rsidR="005E1A31" w:rsidRPr="005E1A31" w:rsidRDefault="005E1A31" w:rsidP="005E1A31">
      <w:pPr>
        <w:pStyle w:val="Akapitzlist"/>
        <w:numPr>
          <w:ilvl w:val="0"/>
          <w:numId w:val="42"/>
        </w:numPr>
        <w:shd w:val="clear" w:color="auto" w:fill="FFFFFF"/>
        <w:spacing w:after="0" w:line="240" w:lineRule="auto"/>
        <w:jc w:val="both"/>
        <w:textAlignment w:val="baseline"/>
        <w:rPr>
          <w:rFonts w:eastAsia="Times New Roman" w:cs="Calibri"/>
          <w:color w:val="000000"/>
          <w:sz w:val="24"/>
          <w:szCs w:val="24"/>
          <w:lang w:eastAsia="pl-PL"/>
        </w:rPr>
      </w:pPr>
      <w:r w:rsidRPr="00E86896">
        <w:rPr>
          <w:rFonts w:cs="Calibri"/>
          <w:sz w:val="24"/>
          <w:szCs w:val="24"/>
        </w:rPr>
        <w:t xml:space="preserve">w okresie ostatnich 3 lat, przed upływem terminu składania ofert, a jeżeli okres prowadzenia działalności jest krótszy – w tym okresie, należycie wykonał lub wykonuje co najmniej </w:t>
      </w:r>
      <w:r>
        <w:rPr>
          <w:rFonts w:cs="Calibri"/>
          <w:sz w:val="24"/>
          <w:szCs w:val="24"/>
        </w:rPr>
        <w:t>2</w:t>
      </w:r>
      <w:r w:rsidRPr="00E86896">
        <w:rPr>
          <w:rFonts w:cs="Calibri"/>
          <w:sz w:val="24"/>
          <w:szCs w:val="24"/>
        </w:rPr>
        <w:t xml:space="preserve"> zamówienia, dla co najmniej 2 różnych podmiotów, polegające na dostawie </w:t>
      </w:r>
      <w:r>
        <w:rPr>
          <w:rFonts w:cs="Calibri"/>
          <w:sz w:val="24"/>
          <w:szCs w:val="24"/>
        </w:rPr>
        <w:t>mebli</w:t>
      </w:r>
      <w:r w:rsidRPr="00E86896">
        <w:rPr>
          <w:rFonts w:cs="Calibri"/>
          <w:sz w:val="24"/>
          <w:szCs w:val="24"/>
        </w:rPr>
        <w:t xml:space="preserve">, każde zamówienie o wartości nie mniejszej niż </w:t>
      </w:r>
      <w:r>
        <w:rPr>
          <w:rFonts w:cs="Calibri"/>
          <w:b/>
          <w:sz w:val="24"/>
          <w:szCs w:val="24"/>
        </w:rPr>
        <w:t>30</w:t>
      </w:r>
      <w:r w:rsidRPr="005E1A31">
        <w:rPr>
          <w:rFonts w:cs="Calibri"/>
          <w:b/>
          <w:sz w:val="24"/>
          <w:szCs w:val="24"/>
        </w:rPr>
        <w:t>0</w:t>
      </w:r>
      <w:r w:rsidRPr="005E1A31">
        <w:rPr>
          <w:rFonts w:cs="Calibri"/>
          <w:sz w:val="24"/>
          <w:szCs w:val="24"/>
        </w:rPr>
        <w:t>.</w:t>
      </w:r>
      <w:r w:rsidRPr="005E1A31">
        <w:rPr>
          <w:rFonts w:cs="Calibri"/>
          <w:b/>
          <w:bCs/>
          <w:sz w:val="24"/>
          <w:szCs w:val="24"/>
        </w:rPr>
        <w:t xml:space="preserve"> 000,00 zł netto.</w:t>
      </w:r>
    </w:p>
    <w:p w14:paraId="50E3A2EF" w14:textId="765D46BF" w:rsidR="005E1A31" w:rsidRPr="00147CE7" w:rsidRDefault="005E1A31" w:rsidP="005E1A31">
      <w:pPr>
        <w:shd w:val="clear" w:color="auto" w:fill="FFFFFF" w:themeFill="background1"/>
        <w:spacing w:before="120" w:after="0" w:line="240" w:lineRule="atLeast"/>
        <w:contextualSpacing/>
        <w:jc w:val="both"/>
        <w:rPr>
          <w:rFonts w:eastAsia="Times New Roman"/>
          <w:b/>
          <w:bCs/>
          <w:sz w:val="24"/>
          <w:szCs w:val="24"/>
        </w:rPr>
      </w:pPr>
      <w:r w:rsidRPr="00147CE7">
        <w:rPr>
          <w:rFonts w:eastAsia="Times New Roman" w:cs="Calibri"/>
          <w:color w:val="000000"/>
          <w:sz w:val="24"/>
          <w:szCs w:val="24"/>
          <w:lang w:eastAsia="pl-PL"/>
        </w:rPr>
        <w:t>Dodatkowo na potwierdze</w:t>
      </w:r>
      <w:r w:rsidR="0049580B">
        <w:rPr>
          <w:rFonts w:eastAsia="Times New Roman" w:cs="Calibri"/>
          <w:color w:val="000000"/>
          <w:sz w:val="24"/>
          <w:szCs w:val="24"/>
          <w:lang w:eastAsia="pl-PL"/>
        </w:rPr>
        <w:t xml:space="preserve">nie warunku określonego  w pkt. 2 b) </w:t>
      </w:r>
      <w:r w:rsidRPr="00147CE7">
        <w:rPr>
          <w:rFonts w:eastAsia="Times New Roman" w:cs="Calibri"/>
          <w:color w:val="000000"/>
          <w:sz w:val="24"/>
          <w:szCs w:val="24"/>
          <w:lang w:eastAsia="pl-PL"/>
        </w:rPr>
        <w:t>Wykonawca dołącza r</w:t>
      </w:r>
      <w:r w:rsidRPr="00147CE7">
        <w:rPr>
          <w:rFonts w:eastAsia="Times New Roman"/>
          <w:b/>
          <w:bCs/>
          <w:sz w:val="24"/>
          <w:szCs w:val="24"/>
        </w:rPr>
        <w:t>eferencje lub inne dokumenty</w:t>
      </w:r>
      <w:r w:rsidRPr="00147CE7">
        <w:rPr>
          <w:rFonts w:eastAsia="Times New Roman"/>
          <w:bCs/>
          <w:sz w:val="24"/>
          <w:szCs w:val="24"/>
        </w:rPr>
        <w:t xml:space="preserve"> (sporządzone przez podmiot, na rzecz którego zamówienia zostały lub są wykonywane) potwierdzające, że zamówienia, spełniające  opisane wymagania wykaz</w:t>
      </w:r>
      <w:r w:rsidR="0049580B">
        <w:rPr>
          <w:rFonts w:eastAsia="Times New Roman"/>
          <w:bCs/>
          <w:sz w:val="24"/>
          <w:szCs w:val="24"/>
        </w:rPr>
        <w:t xml:space="preserve">ywane w </w:t>
      </w:r>
      <w:r w:rsidR="0049580B" w:rsidRPr="00DD3B0F">
        <w:rPr>
          <w:rFonts w:eastAsia="Times New Roman"/>
          <w:bCs/>
          <w:sz w:val="24"/>
          <w:szCs w:val="24"/>
        </w:rPr>
        <w:t xml:space="preserve">tabeli </w:t>
      </w:r>
      <w:r w:rsidR="0049580B" w:rsidRPr="00DD3B0F">
        <w:rPr>
          <w:rFonts w:eastAsia="Times New Roman"/>
          <w:b/>
          <w:bCs/>
          <w:sz w:val="24"/>
          <w:szCs w:val="24"/>
        </w:rPr>
        <w:t>w załączniku nr</w:t>
      </w:r>
      <w:r w:rsidR="00DD3B0F" w:rsidRPr="00DD3B0F">
        <w:rPr>
          <w:rFonts w:eastAsia="Times New Roman"/>
          <w:b/>
          <w:bCs/>
          <w:sz w:val="24"/>
          <w:szCs w:val="24"/>
        </w:rPr>
        <w:t xml:space="preserve"> 5</w:t>
      </w:r>
      <w:r w:rsidRPr="00147CE7">
        <w:rPr>
          <w:rFonts w:eastAsia="Times New Roman"/>
          <w:bCs/>
          <w:sz w:val="24"/>
          <w:szCs w:val="24"/>
        </w:rPr>
        <w:t xml:space="preserve"> do Zapytania ofertowego, zostały wykonane należycie. W przypadku, gdy Zamawiający (KSSE S.A.) jest podmiotem, na rzecz którego wskazane zamówienia zostały zrealizowane, </w:t>
      </w:r>
      <w:r w:rsidRPr="00147CE7">
        <w:rPr>
          <w:rFonts w:eastAsia="Times New Roman"/>
          <w:sz w:val="24"/>
          <w:szCs w:val="24"/>
        </w:rPr>
        <w:t>Wykonawca nie ma obowiązku przedkładania dokumentów potwierdzających ich należyte zrealizowanie</w:t>
      </w:r>
      <w:r w:rsidRPr="00147CE7">
        <w:rPr>
          <w:rFonts w:eastAsia="Times New Roman"/>
          <w:bCs/>
          <w:sz w:val="24"/>
          <w:szCs w:val="24"/>
        </w:rPr>
        <w:t>. J</w:t>
      </w:r>
      <w:r w:rsidRPr="00147CE7">
        <w:rPr>
          <w:sz w:val="24"/>
          <w:szCs w:val="24"/>
        </w:rPr>
        <w:t>eżeli Wykonawca z przyczyn niezależnych od niego nie jest w stanie uzyskać tych dokumentów, składa oświadczenie własne.</w:t>
      </w:r>
    </w:p>
    <w:p w14:paraId="47EE7946" w14:textId="77777777" w:rsidR="005E1A31" w:rsidRPr="00147CE7" w:rsidRDefault="005E1A31" w:rsidP="005E1A31">
      <w:pPr>
        <w:spacing w:after="0" w:line="240" w:lineRule="auto"/>
        <w:jc w:val="both"/>
        <w:rPr>
          <w:rFonts w:eastAsia="Times New Roman"/>
          <w:sz w:val="24"/>
          <w:szCs w:val="24"/>
        </w:rPr>
      </w:pPr>
    </w:p>
    <w:p w14:paraId="22AF5317" w14:textId="77777777" w:rsidR="005E1A31" w:rsidRPr="00147CE7" w:rsidRDefault="005E1A31" w:rsidP="005E1A31">
      <w:pPr>
        <w:spacing w:after="0" w:line="240" w:lineRule="auto"/>
        <w:jc w:val="both"/>
        <w:rPr>
          <w:rFonts w:eastAsia="Times New Roman"/>
          <w:sz w:val="24"/>
          <w:szCs w:val="24"/>
        </w:rPr>
      </w:pPr>
      <w:r w:rsidRPr="00147CE7">
        <w:rPr>
          <w:rFonts w:eastAsia="Times New Roman"/>
          <w:sz w:val="24"/>
          <w:szCs w:val="24"/>
        </w:rPr>
        <w:t xml:space="preserve">Zamawiający zastrzega sobie możliwość weryfikacji złożonych dokumentów bezpośrednio </w:t>
      </w:r>
      <w:r w:rsidRPr="00147CE7">
        <w:rPr>
          <w:rFonts w:eastAsia="Times New Roman"/>
          <w:sz w:val="24"/>
          <w:szCs w:val="24"/>
        </w:rPr>
        <w:br/>
        <w:t>u podmiotów, na rzecz których usługi były wykonywane.</w:t>
      </w:r>
    </w:p>
    <w:p w14:paraId="5C74D04D" w14:textId="77777777" w:rsidR="005E1A31" w:rsidRPr="002434AF" w:rsidRDefault="005E1A31" w:rsidP="005E1A31">
      <w:pPr>
        <w:spacing w:after="0" w:line="240" w:lineRule="auto"/>
        <w:jc w:val="both"/>
        <w:rPr>
          <w:rFonts w:eastAsia="Times New Roman" w:cs="Calibri"/>
          <w:color w:val="000000"/>
          <w:sz w:val="24"/>
          <w:szCs w:val="24"/>
          <w:lang w:eastAsia="pl-PL"/>
        </w:rPr>
      </w:pPr>
    </w:p>
    <w:p w14:paraId="35935AE2" w14:textId="77777777" w:rsidR="005E1A31" w:rsidRPr="00DD3B0F" w:rsidRDefault="005E1A31" w:rsidP="005E1A31">
      <w:pPr>
        <w:shd w:val="clear" w:color="auto" w:fill="FFFFFF" w:themeFill="background1"/>
        <w:spacing w:before="120" w:after="0" w:line="240" w:lineRule="atLeast"/>
        <w:contextualSpacing/>
        <w:jc w:val="both"/>
        <w:rPr>
          <w:rFonts w:eastAsia="Times New Roman" w:cs="Calibri"/>
          <w:color w:val="000000"/>
          <w:sz w:val="24"/>
          <w:szCs w:val="24"/>
          <w:lang w:eastAsia="pl-PL"/>
        </w:rPr>
      </w:pPr>
      <w:r w:rsidRPr="00DD3B0F">
        <w:rPr>
          <w:rFonts w:eastAsia="Times New Roman" w:cs="Calibri"/>
          <w:color w:val="000000"/>
          <w:sz w:val="24"/>
          <w:szCs w:val="24"/>
          <w:lang w:eastAsia="pl-PL"/>
        </w:rPr>
        <w:t xml:space="preserve">Wykonawca potwierdza spełnienie warunków opisanych powyżej poprzez </w:t>
      </w:r>
    </w:p>
    <w:p w14:paraId="0867F05E" w14:textId="3C2F2366" w:rsidR="005E1A31" w:rsidRPr="00DD3B0F" w:rsidRDefault="005E1A31" w:rsidP="005E1A31">
      <w:pPr>
        <w:pStyle w:val="Akapitzlist"/>
        <w:numPr>
          <w:ilvl w:val="0"/>
          <w:numId w:val="43"/>
        </w:numPr>
        <w:shd w:val="clear" w:color="auto" w:fill="FFFFFF" w:themeFill="background1"/>
        <w:spacing w:before="120" w:after="0" w:line="240" w:lineRule="atLeast"/>
        <w:jc w:val="both"/>
        <w:rPr>
          <w:rFonts w:eastAsia="Times New Roman" w:cs="Calibri"/>
          <w:color w:val="000000"/>
          <w:sz w:val="24"/>
          <w:szCs w:val="24"/>
          <w:lang w:eastAsia="pl-PL"/>
        </w:rPr>
      </w:pPr>
      <w:r w:rsidRPr="00DD3B0F">
        <w:rPr>
          <w:rFonts w:eastAsia="Times New Roman" w:cs="Calibri"/>
          <w:color w:val="000000"/>
          <w:sz w:val="24"/>
          <w:szCs w:val="24"/>
          <w:lang w:eastAsia="pl-PL"/>
        </w:rPr>
        <w:t xml:space="preserve">Złożenie oświadczenia i stanowiącego załącznik nr 3 do Zapytania ofertowego. </w:t>
      </w:r>
    </w:p>
    <w:p w14:paraId="0437484F" w14:textId="51EF6542" w:rsidR="005E1A31" w:rsidRPr="00DD3B0F" w:rsidRDefault="005E1A31" w:rsidP="005E1A31">
      <w:pPr>
        <w:pStyle w:val="Akapitzlist"/>
        <w:numPr>
          <w:ilvl w:val="0"/>
          <w:numId w:val="43"/>
        </w:numPr>
        <w:shd w:val="clear" w:color="auto" w:fill="FFFFFF" w:themeFill="background1"/>
        <w:spacing w:before="120" w:after="0" w:line="240" w:lineRule="atLeast"/>
        <w:jc w:val="both"/>
        <w:rPr>
          <w:rFonts w:eastAsia="Times New Roman" w:cs="Calibri"/>
          <w:color w:val="000000"/>
          <w:sz w:val="24"/>
          <w:szCs w:val="24"/>
          <w:lang w:eastAsia="pl-PL"/>
        </w:rPr>
      </w:pPr>
      <w:r w:rsidRPr="00DD3B0F">
        <w:rPr>
          <w:rFonts w:eastAsia="Times New Roman" w:cs="Calibri"/>
          <w:color w:val="000000"/>
          <w:sz w:val="24"/>
          <w:szCs w:val="24"/>
          <w:lang w:eastAsia="pl-PL"/>
        </w:rPr>
        <w:t xml:space="preserve">Złożenie wykazu opisującego doświadczenie Wykonawcy </w:t>
      </w:r>
      <w:r w:rsidR="00CB009E" w:rsidRPr="00DD3B0F">
        <w:rPr>
          <w:rFonts w:eastAsia="Times New Roman" w:cs="Calibri"/>
          <w:color w:val="000000"/>
          <w:sz w:val="24"/>
          <w:szCs w:val="24"/>
          <w:lang w:eastAsia="pl-PL"/>
        </w:rPr>
        <w:t xml:space="preserve">załącznik </w:t>
      </w:r>
      <w:r w:rsidRPr="00DD3B0F">
        <w:rPr>
          <w:rFonts w:eastAsia="Times New Roman" w:cs="Calibri"/>
          <w:color w:val="000000"/>
          <w:sz w:val="24"/>
          <w:szCs w:val="24"/>
          <w:lang w:eastAsia="pl-PL"/>
        </w:rPr>
        <w:t xml:space="preserve"> </w:t>
      </w:r>
      <w:r w:rsidR="00CB009E" w:rsidRPr="00DD3B0F">
        <w:rPr>
          <w:rFonts w:eastAsia="Times New Roman" w:cs="Calibri"/>
          <w:color w:val="000000"/>
          <w:sz w:val="24"/>
          <w:szCs w:val="24"/>
          <w:lang w:eastAsia="pl-PL"/>
        </w:rPr>
        <w:t>nr ….. Do wykazu należy dołączyć referencje o których mowa powyżej</w:t>
      </w:r>
    </w:p>
    <w:p w14:paraId="55CB1165" w14:textId="2ED68DD2" w:rsidR="00CB009E" w:rsidRPr="00DD3B0F" w:rsidRDefault="00CB009E" w:rsidP="005E1A31">
      <w:pPr>
        <w:pStyle w:val="Akapitzlist"/>
        <w:numPr>
          <w:ilvl w:val="0"/>
          <w:numId w:val="43"/>
        </w:numPr>
        <w:shd w:val="clear" w:color="auto" w:fill="FFFFFF" w:themeFill="background1"/>
        <w:spacing w:before="120" w:after="0" w:line="240" w:lineRule="atLeast"/>
        <w:jc w:val="both"/>
        <w:rPr>
          <w:rFonts w:eastAsia="Times New Roman" w:cs="Calibri"/>
          <w:color w:val="000000"/>
          <w:sz w:val="24"/>
          <w:szCs w:val="24"/>
          <w:lang w:eastAsia="pl-PL"/>
        </w:rPr>
      </w:pPr>
      <w:r w:rsidRPr="00DD3B0F">
        <w:rPr>
          <w:rFonts w:eastAsia="Times New Roman" w:cs="Calibri"/>
          <w:color w:val="000000"/>
          <w:sz w:val="24"/>
          <w:szCs w:val="24"/>
          <w:lang w:eastAsia="pl-PL"/>
        </w:rPr>
        <w:t>Złożenie kopii polisy ubezpieczeniowej.</w:t>
      </w:r>
    </w:p>
    <w:p w14:paraId="2BAA8BF1" w14:textId="77777777" w:rsidR="00750D59" w:rsidRDefault="00750D59" w:rsidP="00750D59">
      <w:pPr>
        <w:pStyle w:val="Akapitzlist"/>
        <w:shd w:val="clear" w:color="auto" w:fill="FFFFFF" w:themeFill="background1"/>
        <w:spacing w:before="120" w:after="0" w:line="240" w:lineRule="atLeast"/>
        <w:jc w:val="both"/>
        <w:rPr>
          <w:rFonts w:eastAsia="Times New Roman" w:cs="Calibri"/>
          <w:color w:val="000000"/>
          <w:sz w:val="24"/>
          <w:szCs w:val="24"/>
          <w:lang w:eastAsia="pl-PL"/>
        </w:rPr>
      </w:pPr>
    </w:p>
    <w:p w14:paraId="673A3273" w14:textId="005D4B11" w:rsidR="00750D59" w:rsidRPr="00750D59" w:rsidRDefault="00CB009E" w:rsidP="00DD3B0F">
      <w:pPr>
        <w:pStyle w:val="Akapitzlist"/>
        <w:numPr>
          <w:ilvl w:val="0"/>
          <w:numId w:val="6"/>
        </w:numPr>
        <w:jc w:val="both"/>
        <w:rPr>
          <w:rFonts w:cs="Calibri"/>
          <w:color w:val="000000" w:themeColor="text1"/>
          <w:sz w:val="24"/>
          <w:szCs w:val="24"/>
          <w:shd w:val="clear" w:color="auto" w:fill="FFFFFF"/>
        </w:rPr>
      </w:pPr>
      <w:r w:rsidRPr="00750D59">
        <w:rPr>
          <w:rFonts w:cs="Calibri"/>
          <w:color w:val="000000" w:themeColor="text1"/>
          <w:sz w:val="24"/>
          <w:szCs w:val="24"/>
          <w:shd w:val="clear" w:color="auto" w:fill="FFFFFF"/>
        </w:rPr>
        <w:t>Wra</w:t>
      </w:r>
      <w:r w:rsidR="00750D59" w:rsidRPr="00750D59">
        <w:rPr>
          <w:rFonts w:cs="Calibri"/>
          <w:color w:val="000000" w:themeColor="text1"/>
          <w:sz w:val="24"/>
          <w:szCs w:val="24"/>
          <w:shd w:val="clear" w:color="auto" w:fill="FFFFFF"/>
        </w:rPr>
        <w:t xml:space="preserve">z z ofertą zgodnie z wymaganiami opisanymi </w:t>
      </w:r>
      <w:r w:rsidR="00750D59" w:rsidRPr="00750D59">
        <w:rPr>
          <w:rFonts w:cs="Calibri"/>
          <w:b/>
          <w:color w:val="000000" w:themeColor="text1"/>
          <w:sz w:val="24"/>
          <w:szCs w:val="24"/>
          <w:shd w:val="clear" w:color="auto" w:fill="FFFFFF"/>
        </w:rPr>
        <w:t xml:space="preserve">w załączniku nr 1 Szczegółowy opis przedmiotu zamówienia dla poszczególnych rodzajów mebli opisanych w </w:t>
      </w:r>
      <w:r w:rsidR="0093394F">
        <w:rPr>
          <w:rFonts w:cs="Calibri"/>
          <w:b/>
          <w:color w:val="000000" w:themeColor="text1"/>
          <w:sz w:val="24"/>
          <w:szCs w:val="24"/>
          <w:shd w:val="clear" w:color="auto" w:fill="FFFFFF"/>
        </w:rPr>
        <w:t>przywołanym</w:t>
      </w:r>
      <w:r w:rsidR="00120F0C">
        <w:rPr>
          <w:rFonts w:cs="Calibri"/>
          <w:b/>
          <w:color w:val="000000" w:themeColor="text1"/>
          <w:sz w:val="24"/>
          <w:szCs w:val="24"/>
          <w:shd w:val="clear" w:color="auto" w:fill="FFFFFF"/>
        </w:rPr>
        <w:t xml:space="preserve"> </w:t>
      </w:r>
      <w:r w:rsidR="00750D59" w:rsidRPr="00750D59">
        <w:rPr>
          <w:rFonts w:cs="Calibri"/>
          <w:b/>
          <w:color w:val="000000" w:themeColor="text1"/>
          <w:sz w:val="24"/>
          <w:szCs w:val="24"/>
          <w:shd w:val="clear" w:color="auto" w:fill="FFFFFF"/>
        </w:rPr>
        <w:t xml:space="preserve">załączniku </w:t>
      </w:r>
      <w:r w:rsidR="00120F0C">
        <w:rPr>
          <w:rFonts w:cs="Calibri"/>
          <w:b/>
          <w:color w:val="000000" w:themeColor="text1"/>
          <w:sz w:val="24"/>
          <w:szCs w:val="24"/>
          <w:shd w:val="clear" w:color="auto" w:fill="FFFFFF"/>
        </w:rPr>
        <w:t xml:space="preserve"> </w:t>
      </w:r>
      <w:r w:rsidR="00750D59" w:rsidRPr="00750D59">
        <w:rPr>
          <w:rFonts w:cs="Calibri"/>
          <w:color w:val="000000" w:themeColor="text1"/>
          <w:sz w:val="24"/>
          <w:szCs w:val="24"/>
          <w:shd w:val="clear" w:color="auto" w:fill="FFFFFF"/>
        </w:rPr>
        <w:t>Wykonawca zobowiązany jest przedstawić m.in.:</w:t>
      </w:r>
    </w:p>
    <w:p w14:paraId="3EAE4F20" w14:textId="77777777" w:rsidR="00750D59" w:rsidRDefault="00750D59" w:rsidP="00750D59">
      <w:pPr>
        <w:pStyle w:val="Akapitzlist"/>
        <w:numPr>
          <w:ilvl w:val="0"/>
          <w:numId w:val="44"/>
        </w:num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fabryczny próbnik kolorystyczny tkaniny tap</w:t>
      </w:r>
      <w:r>
        <w:rPr>
          <w:rFonts w:cs="Calibri"/>
          <w:color w:val="000000" w:themeColor="text1"/>
          <w:sz w:val="24"/>
          <w:szCs w:val="24"/>
          <w:shd w:val="clear" w:color="auto" w:fill="FFFFFF"/>
        </w:rPr>
        <w:t>icerskiej dedykowanej dla danego mebla</w:t>
      </w:r>
      <w:r w:rsidRPr="00CB009E">
        <w:rPr>
          <w:rFonts w:cs="Calibri"/>
          <w:color w:val="000000" w:themeColor="text1"/>
          <w:sz w:val="24"/>
          <w:szCs w:val="24"/>
          <w:shd w:val="clear" w:color="auto" w:fill="FFFFFF"/>
        </w:rPr>
        <w:t xml:space="preserve"> oraz metalowy próbnik kolorys</w:t>
      </w:r>
      <w:r>
        <w:rPr>
          <w:rFonts w:cs="Calibri"/>
          <w:color w:val="000000" w:themeColor="text1"/>
          <w:sz w:val="24"/>
          <w:szCs w:val="24"/>
          <w:shd w:val="clear" w:color="auto" w:fill="FFFFFF"/>
        </w:rPr>
        <w:t>tyczny wybarwień stelaży</w:t>
      </w:r>
      <w:r w:rsidRPr="00CB009E">
        <w:rPr>
          <w:rFonts w:cs="Calibri"/>
          <w:color w:val="000000" w:themeColor="text1"/>
          <w:sz w:val="24"/>
          <w:szCs w:val="24"/>
          <w:shd w:val="clear" w:color="auto" w:fill="FFFFFF"/>
        </w:rPr>
        <w:t>,</w:t>
      </w:r>
    </w:p>
    <w:p w14:paraId="401E674D" w14:textId="77777777" w:rsidR="00750D59" w:rsidRDefault="00750D59" w:rsidP="00750D59">
      <w:pPr>
        <w:pStyle w:val="Akapitzlist"/>
        <w:numPr>
          <w:ilvl w:val="0"/>
          <w:numId w:val="44"/>
        </w:numPr>
        <w:rPr>
          <w:rFonts w:cs="Calibri"/>
          <w:color w:val="000000" w:themeColor="text1"/>
          <w:sz w:val="24"/>
          <w:szCs w:val="24"/>
          <w:shd w:val="clear" w:color="auto" w:fill="FFFFFF"/>
        </w:rPr>
      </w:pPr>
      <w:r w:rsidRPr="00A451B8">
        <w:rPr>
          <w:rFonts w:cs="Calibri"/>
          <w:color w:val="000000" w:themeColor="text1"/>
          <w:sz w:val="24"/>
          <w:szCs w:val="24"/>
          <w:shd w:val="clear" w:color="auto" w:fill="FFFFFF"/>
        </w:rPr>
        <w:t>fabryczny próbnik tkaniny spełniającej parametry składu oraz ścieralności materiału,</w:t>
      </w:r>
    </w:p>
    <w:p w14:paraId="696DC54B" w14:textId="77777777" w:rsidR="00750D59" w:rsidRDefault="00750D59" w:rsidP="00750D59">
      <w:pPr>
        <w:pStyle w:val="Akapitzlist"/>
        <w:numPr>
          <w:ilvl w:val="0"/>
          <w:numId w:val="44"/>
        </w:numPr>
        <w:rPr>
          <w:rFonts w:cs="Calibri"/>
          <w:color w:val="000000" w:themeColor="text1"/>
          <w:sz w:val="24"/>
          <w:szCs w:val="24"/>
          <w:shd w:val="clear" w:color="auto" w:fill="FFFFFF"/>
        </w:rPr>
      </w:pPr>
      <w:r>
        <w:rPr>
          <w:rFonts w:cs="Calibri"/>
          <w:color w:val="000000" w:themeColor="text1"/>
          <w:sz w:val="24"/>
          <w:szCs w:val="24"/>
          <w:shd w:val="clear" w:color="auto" w:fill="FFFFFF"/>
        </w:rPr>
        <w:t>zaświadczenie producenta o możliwości zastosowania pianek trudnopalnych w produkcie</w:t>
      </w:r>
    </w:p>
    <w:p w14:paraId="3336C3A9" w14:textId="77777777" w:rsidR="00750D59" w:rsidRPr="00CB009E" w:rsidRDefault="00750D59" w:rsidP="00750D59">
      <w:pPr>
        <w:pStyle w:val="Akapitzlist"/>
        <w:numPr>
          <w:ilvl w:val="0"/>
          <w:numId w:val="44"/>
        </w:numPr>
        <w:rPr>
          <w:rFonts w:cs="Calibri"/>
          <w:color w:val="000000" w:themeColor="text1"/>
          <w:sz w:val="24"/>
          <w:szCs w:val="24"/>
          <w:shd w:val="clear" w:color="auto" w:fill="FFFFFF"/>
        </w:rPr>
      </w:pPr>
      <w:r>
        <w:rPr>
          <w:rFonts w:cs="Calibri"/>
          <w:color w:val="000000" w:themeColor="text1"/>
          <w:sz w:val="24"/>
          <w:szCs w:val="24"/>
          <w:shd w:val="clear" w:color="auto" w:fill="FFFFFF"/>
        </w:rPr>
        <w:t>atest higieniczny wystawiony przez upoważnioną do tego jednostkę</w:t>
      </w:r>
    </w:p>
    <w:p w14:paraId="56FCF612" w14:textId="77777777" w:rsidR="00750D59" w:rsidRDefault="00750D59" w:rsidP="00750D59">
      <w:pPr>
        <w:pStyle w:val="Akapitzlist"/>
        <w:numPr>
          <w:ilvl w:val="0"/>
          <w:numId w:val="44"/>
        </w:num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wszystkie dokumenty potwierdzające zgodność produktów z normami dotyczącymi jakości mebli biurowych oraz użytymi technologiami produkcji mają być wystawione dokładnie na tego samego producenta mebla wskazanego w karcie katalogowej produktu oraz formularzu cenowym w tabeli potwierdzającej nazwę producenta oraz informację z nazwą/symbolem/numerem katalogowym mebla,</w:t>
      </w:r>
    </w:p>
    <w:p w14:paraId="4178FBE9" w14:textId="77777777" w:rsidR="00750D59" w:rsidRPr="00CB009E" w:rsidRDefault="00750D59" w:rsidP="00750D59">
      <w:pPr>
        <w:pStyle w:val="Akapitzlist"/>
        <w:numPr>
          <w:ilvl w:val="0"/>
          <w:numId w:val="44"/>
        </w:num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 xml:space="preserve">Meble produkowane w oparciu o standardy produkcji określone  </w:t>
      </w:r>
      <w:r w:rsidRPr="00CB009E">
        <w:rPr>
          <w:rFonts w:cs="Calibri"/>
          <w:color w:val="000000" w:themeColor="text1"/>
          <w:sz w:val="24"/>
          <w:szCs w:val="24"/>
          <w:shd w:val="clear" w:color="auto" w:fill="FFFFFF"/>
        </w:rPr>
        <w:br/>
        <w:t xml:space="preserve">w normie ISO 9001:2015, ISO 14001:2015, ISO 45001:2018 lub równoważne potwierdzone dołączonymi certyfikatami, wystawionymi przez niezależną, akredytowaną jednostkę uprawnioną do wydawania tego rodzaju zaświadczeń.  </w:t>
      </w:r>
    </w:p>
    <w:p w14:paraId="5964FEA6" w14:textId="77777777" w:rsidR="00750D59" w:rsidRPr="00CB009E" w:rsidRDefault="00750D59" w:rsidP="00750D59">
      <w:pPr>
        <w:rPr>
          <w:rFonts w:cs="Calibri"/>
          <w:color w:val="000000" w:themeColor="text1"/>
          <w:sz w:val="24"/>
          <w:szCs w:val="24"/>
          <w:shd w:val="clear" w:color="auto" w:fill="FFFFFF"/>
        </w:rPr>
      </w:pPr>
      <w:r w:rsidRPr="00CB009E">
        <w:rPr>
          <w:rFonts w:cs="Calibri"/>
          <w:color w:val="000000" w:themeColor="text1"/>
          <w:sz w:val="24"/>
          <w:szCs w:val="24"/>
          <w:shd w:val="clear" w:color="auto" w:fill="FFFFFF"/>
        </w:rPr>
        <w:t>Stosowne dokumenty należy złożyć wraz z ofertą.</w:t>
      </w:r>
    </w:p>
    <w:p w14:paraId="1289FA74" w14:textId="77777777" w:rsidR="00750D59" w:rsidRPr="0049580B" w:rsidRDefault="00750D59" w:rsidP="0049580B">
      <w:pPr>
        <w:spacing w:after="0" w:line="276" w:lineRule="auto"/>
        <w:jc w:val="both"/>
        <w:rPr>
          <w:rFonts w:cs="Calibri"/>
          <w:color w:val="000000" w:themeColor="text1"/>
          <w:sz w:val="24"/>
          <w:szCs w:val="24"/>
          <w:shd w:val="clear" w:color="auto" w:fill="FFFFFF"/>
        </w:rPr>
      </w:pPr>
      <w:r w:rsidRPr="0049580B">
        <w:rPr>
          <w:rFonts w:cs="Calibri"/>
          <w:color w:val="000000" w:themeColor="text1"/>
          <w:sz w:val="24"/>
          <w:szCs w:val="24"/>
          <w:shd w:val="clear" w:color="auto" w:fill="FFFFFF"/>
        </w:rPr>
        <w:t>W przypadku wątpliwości co do oferowanego produktu zamawiający zastrzega sobie prawo do wezwania do dostarczenia wzorcowego krzesła w terminie 3 dni roboczych w celu weryfikacji zgodności ofertowanego krzesła z OPZ. Wraz z krzesłem należy dostarczyć wzornik wykończeń.</w:t>
      </w:r>
    </w:p>
    <w:p w14:paraId="69C5E049" w14:textId="77777777" w:rsidR="00750D59" w:rsidRPr="00CB009E" w:rsidRDefault="00750D59" w:rsidP="00750D59">
      <w:pPr>
        <w:pStyle w:val="Akapitzlist"/>
        <w:ind w:left="360"/>
        <w:rPr>
          <w:rFonts w:cs="Calibri"/>
          <w:color w:val="000000" w:themeColor="text1"/>
          <w:sz w:val="24"/>
          <w:szCs w:val="24"/>
          <w:shd w:val="clear" w:color="auto" w:fill="FFFFFF"/>
        </w:rPr>
      </w:pPr>
    </w:p>
    <w:p w14:paraId="0A4497AA" w14:textId="77777777" w:rsidR="00E71E06" w:rsidRPr="009662D7" w:rsidRDefault="00E71E06" w:rsidP="00E71E06">
      <w:pPr>
        <w:pStyle w:val="Akapitzlist"/>
        <w:numPr>
          <w:ilvl w:val="0"/>
          <w:numId w:val="6"/>
        </w:numPr>
        <w:rPr>
          <w:rFonts w:cs="Calibri"/>
          <w:b/>
          <w:bCs/>
          <w:sz w:val="24"/>
          <w:szCs w:val="24"/>
        </w:rPr>
      </w:pPr>
      <w:r w:rsidRPr="009662D7">
        <w:rPr>
          <w:rFonts w:cs="Calibri"/>
          <w:b/>
          <w:bCs/>
          <w:sz w:val="24"/>
          <w:szCs w:val="24"/>
        </w:rPr>
        <w:t xml:space="preserve">Zakres wykluczenia </w:t>
      </w:r>
    </w:p>
    <w:p w14:paraId="047B0637" w14:textId="083311B6" w:rsidR="00E71E06" w:rsidRDefault="00E71E06" w:rsidP="00E71E06">
      <w:pPr>
        <w:rPr>
          <w:rFonts w:cs="Calibri"/>
          <w:sz w:val="24"/>
          <w:szCs w:val="24"/>
        </w:rPr>
      </w:pPr>
      <w:r w:rsidRPr="00FA073B">
        <w:rPr>
          <w:rFonts w:cs="Calibri"/>
          <w:sz w:val="24"/>
          <w:szCs w:val="24"/>
        </w:rPr>
        <w:t>Z postępowania zostaną wykluczone</w:t>
      </w:r>
      <w:r w:rsidR="0025378E">
        <w:rPr>
          <w:rFonts w:cs="Calibri"/>
          <w:sz w:val="24"/>
          <w:szCs w:val="24"/>
        </w:rPr>
        <w:t>/odrzucone</w:t>
      </w:r>
      <w:r w:rsidRPr="00FA073B">
        <w:rPr>
          <w:rFonts w:cs="Calibri"/>
          <w:sz w:val="24"/>
          <w:szCs w:val="24"/>
        </w:rPr>
        <w:t xml:space="preserve"> oferty złożone przez Wykonawców, którzy: </w:t>
      </w:r>
    </w:p>
    <w:p w14:paraId="7EAA1AF5" w14:textId="77777777" w:rsidR="00E71E06" w:rsidRPr="00FA073B" w:rsidRDefault="00E71E06" w:rsidP="00E71E06">
      <w:pPr>
        <w:numPr>
          <w:ilvl w:val="0"/>
          <w:numId w:val="38"/>
        </w:numPr>
        <w:spacing w:after="0" w:line="240" w:lineRule="auto"/>
        <w:jc w:val="both"/>
        <w:rPr>
          <w:rFonts w:cs="Calibri"/>
          <w:sz w:val="24"/>
          <w:szCs w:val="24"/>
        </w:rPr>
      </w:pPr>
      <w:r w:rsidRPr="00FA073B">
        <w:rPr>
          <w:rFonts w:cs="Calibri"/>
          <w:sz w:val="24"/>
          <w:szCs w:val="24"/>
        </w:rPr>
        <w:t xml:space="preserve">nie wykażą spełniania warunków udziału w postępowaniu </w:t>
      </w:r>
    </w:p>
    <w:p w14:paraId="5ED924EF" w14:textId="77777777" w:rsidR="00E71E06" w:rsidRPr="00FA073B" w:rsidRDefault="00E71E06" w:rsidP="00E71E06">
      <w:pPr>
        <w:numPr>
          <w:ilvl w:val="0"/>
          <w:numId w:val="38"/>
        </w:numPr>
        <w:spacing w:after="0" w:line="240" w:lineRule="auto"/>
        <w:jc w:val="both"/>
        <w:rPr>
          <w:rFonts w:cs="Calibri"/>
          <w:sz w:val="24"/>
          <w:szCs w:val="24"/>
        </w:rPr>
      </w:pPr>
      <w:r w:rsidRPr="00FA073B">
        <w:rPr>
          <w:rFonts w:cs="Calibri"/>
          <w:sz w:val="24"/>
          <w:szCs w:val="24"/>
        </w:rPr>
        <w:t xml:space="preserve">są powiązani osobowo lub kapitałowo z Zamawiającym. </w:t>
      </w:r>
    </w:p>
    <w:p w14:paraId="4B6ACF72" w14:textId="77777777" w:rsidR="00E71E06" w:rsidRPr="00FA073B" w:rsidRDefault="00E71E06" w:rsidP="00E71E06">
      <w:pPr>
        <w:jc w:val="both"/>
        <w:rPr>
          <w:rFonts w:cs="Calibri"/>
          <w:sz w:val="24"/>
          <w:szCs w:val="24"/>
        </w:rPr>
      </w:pPr>
      <w:r w:rsidRPr="00FA073B">
        <w:rPr>
          <w:rFonts w:cs="Calibri"/>
          <w:sz w:val="24"/>
          <w:szCs w:val="24"/>
        </w:rPr>
        <w:t xml:space="preserve">Przez powiązania kapitałowe lub osobowe rozumie się wzajemne powiązania między Zamawiającym lub osobami upoważnionymi do zaciągania zobowiązań w imieniu </w:t>
      </w:r>
      <w:r w:rsidRPr="00FA073B">
        <w:rPr>
          <w:rFonts w:cs="Calibri"/>
          <w:sz w:val="24"/>
          <w:szCs w:val="24"/>
        </w:rPr>
        <w:lastRenderedPageBreak/>
        <w:t xml:space="preserve">Zamawiającego lub osobami wykonującymi w imieniu Zamawiającego czynności związanych z przeprowadzeniem procedury wyboru Wykonawcy a Wykonawcą, polegające w szczególności na: </w:t>
      </w:r>
    </w:p>
    <w:p w14:paraId="5BA53476" w14:textId="77777777" w:rsidR="00E71E06" w:rsidRPr="00FA073B" w:rsidRDefault="00E71E06" w:rsidP="00E71E06">
      <w:pPr>
        <w:jc w:val="both"/>
        <w:rPr>
          <w:rFonts w:cs="Calibri"/>
          <w:sz w:val="24"/>
          <w:szCs w:val="24"/>
        </w:rPr>
      </w:pPr>
      <w:r w:rsidRPr="00FA073B">
        <w:rPr>
          <w:rFonts w:cs="Calibri"/>
          <w:sz w:val="24"/>
          <w:szCs w:val="24"/>
        </w:rPr>
        <w:t xml:space="preserve">• uczestniczeniu w spółce jako wspólnik spółki cywilnej lub spółki osobowej, </w:t>
      </w:r>
    </w:p>
    <w:p w14:paraId="6BDA69DB" w14:textId="6D479817" w:rsidR="00E71E06" w:rsidRPr="00FA073B" w:rsidRDefault="00E71E06" w:rsidP="00E71E06">
      <w:pPr>
        <w:jc w:val="both"/>
        <w:rPr>
          <w:rFonts w:cs="Calibri"/>
          <w:sz w:val="24"/>
          <w:szCs w:val="24"/>
        </w:rPr>
      </w:pPr>
      <w:r w:rsidRPr="00FA073B">
        <w:rPr>
          <w:rFonts w:cs="Calibri"/>
          <w:sz w:val="24"/>
          <w:szCs w:val="24"/>
        </w:rPr>
        <w:t>• posiadaniu co najmniej 10% udziałów lub akcji</w:t>
      </w:r>
      <w:r w:rsidR="0093394F">
        <w:rPr>
          <w:rFonts w:cs="Calibri"/>
          <w:sz w:val="24"/>
          <w:szCs w:val="24"/>
        </w:rPr>
        <w:t xml:space="preserve"> w spółce kapitałowej</w:t>
      </w:r>
      <w:r w:rsidRPr="00FA073B">
        <w:rPr>
          <w:rFonts w:cs="Calibri"/>
          <w:sz w:val="24"/>
          <w:szCs w:val="24"/>
        </w:rPr>
        <w:t xml:space="preserve">, </w:t>
      </w:r>
    </w:p>
    <w:p w14:paraId="351BF257" w14:textId="7CA3E971" w:rsidR="00E71E06" w:rsidRPr="00FA073B" w:rsidRDefault="00E71E06" w:rsidP="00E71E06">
      <w:pPr>
        <w:jc w:val="both"/>
        <w:rPr>
          <w:rFonts w:cs="Calibri"/>
          <w:sz w:val="24"/>
          <w:szCs w:val="24"/>
        </w:rPr>
      </w:pPr>
      <w:r w:rsidRPr="00FA073B">
        <w:rPr>
          <w:rFonts w:cs="Calibri"/>
          <w:sz w:val="24"/>
          <w:szCs w:val="24"/>
        </w:rPr>
        <w:t xml:space="preserve">• pełnieniu funkcji członka organu nadzorczego lub zarządzającego, prokurenta, pełnomocnika, </w:t>
      </w:r>
    </w:p>
    <w:p w14:paraId="0C2CD025" w14:textId="77777777" w:rsidR="00E71E06" w:rsidRPr="00FA073B" w:rsidRDefault="00E71E06" w:rsidP="00E71E06">
      <w:pPr>
        <w:jc w:val="both"/>
        <w:rPr>
          <w:rFonts w:cs="Calibri"/>
          <w:sz w:val="24"/>
          <w:szCs w:val="24"/>
        </w:rPr>
      </w:pPr>
      <w:r w:rsidRPr="00FA073B">
        <w:rPr>
          <w:rFonts w:cs="Calibri"/>
          <w:sz w:val="24"/>
          <w:szCs w:val="24"/>
        </w:rPr>
        <w:t>• pozostawaniu w związku małżeńskim, w stosunku pokrewieństwa lub powinowactwa w linii prostej, pokrewieństwa drugiego stopnia lub powinowactwa drugiego stopnia w linii bocznej lub w stosunku przysposobienia, opieki lub kurateli.</w:t>
      </w:r>
    </w:p>
    <w:p w14:paraId="2E39DB6E" w14:textId="7E702C25" w:rsidR="00E71E06" w:rsidRPr="00E71E06" w:rsidRDefault="00E71E06" w:rsidP="00E71E06">
      <w:pPr>
        <w:jc w:val="both"/>
        <w:rPr>
          <w:rFonts w:cs="Calibri"/>
          <w:b/>
          <w:sz w:val="24"/>
          <w:szCs w:val="24"/>
        </w:rPr>
      </w:pPr>
      <w:r w:rsidRPr="00FA073B">
        <w:rPr>
          <w:rFonts w:cs="Calibri"/>
          <w:sz w:val="24"/>
          <w:szCs w:val="24"/>
        </w:rPr>
        <w:t>Potwierdzeniem spełnienia ww. warunków będzie złożenie przez Wykonawcę po</w:t>
      </w:r>
      <w:r w:rsidR="0025378E">
        <w:rPr>
          <w:rFonts w:cs="Calibri"/>
          <w:sz w:val="24"/>
          <w:szCs w:val="24"/>
        </w:rPr>
        <w:t>dpisanego oświadczenia</w:t>
      </w:r>
      <w:r>
        <w:rPr>
          <w:rFonts w:cs="Calibri"/>
          <w:sz w:val="24"/>
          <w:szCs w:val="24"/>
        </w:rPr>
        <w:t xml:space="preserve"> </w:t>
      </w:r>
      <w:r w:rsidR="0025378E">
        <w:rPr>
          <w:rFonts w:cs="Calibri"/>
          <w:sz w:val="24"/>
          <w:szCs w:val="24"/>
        </w:rPr>
        <w:t>stanowiącego</w:t>
      </w:r>
      <w:r w:rsidRPr="006710C7">
        <w:rPr>
          <w:rFonts w:cs="Calibri"/>
          <w:sz w:val="24"/>
          <w:szCs w:val="24"/>
        </w:rPr>
        <w:t xml:space="preserve"> – </w:t>
      </w:r>
      <w:r w:rsidRPr="00E71E06">
        <w:rPr>
          <w:rFonts w:cs="Calibri"/>
          <w:b/>
          <w:sz w:val="24"/>
          <w:szCs w:val="24"/>
        </w:rPr>
        <w:t xml:space="preserve">załącznik nr 4. </w:t>
      </w:r>
    </w:p>
    <w:p w14:paraId="76A37B89" w14:textId="77777777" w:rsidR="00A70CED" w:rsidRPr="003D7FDC" w:rsidRDefault="00A70CED" w:rsidP="00A70CED">
      <w:pPr>
        <w:pStyle w:val="Akapitzlist"/>
        <w:spacing w:after="0" w:line="276" w:lineRule="auto"/>
        <w:ind w:left="284"/>
        <w:jc w:val="both"/>
        <w:rPr>
          <w:rFonts w:cs="Calibri"/>
          <w:color w:val="000000" w:themeColor="text1"/>
          <w:sz w:val="24"/>
          <w:szCs w:val="24"/>
        </w:rPr>
      </w:pPr>
    </w:p>
    <w:p w14:paraId="41B8115D" w14:textId="77777777" w:rsidR="005F2AA8" w:rsidRPr="003D7FDC" w:rsidRDefault="005F2AA8" w:rsidP="005F2AA8">
      <w:pPr>
        <w:rPr>
          <w:rFonts w:eastAsia="Times New Roman" w:cs="Calibri"/>
          <w:bCs/>
          <w:sz w:val="24"/>
          <w:szCs w:val="24"/>
          <w:lang w:eastAsia="pl-PL"/>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5062BA6A" w14:textId="77777777" w:rsidTr="005240E4">
        <w:tc>
          <w:tcPr>
            <w:tcW w:w="5000" w:type="pct"/>
            <w:shd w:val="clear" w:color="auto" w:fill="003CA6"/>
          </w:tcPr>
          <w:p w14:paraId="124A887C"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1552" behindDoc="0" locked="0" layoutInCell="1" allowOverlap="1" wp14:anchorId="12E5D93F" wp14:editId="16CBFADD">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6964547" w14:textId="77777777" w:rsidR="00A70CED" w:rsidRPr="003D7FDC" w:rsidRDefault="00A70CED" w:rsidP="00A70CED">
      <w:pPr>
        <w:spacing w:line="276" w:lineRule="auto"/>
        <w:jc w:val="both"/>
        <w:rPr>
          <w:rFonts w:cs="Calibri"/>
          <w:b/>
          <w:bCs/>
          <w:color w:val="000000" w:themeColor="text1"/>
          <w:sz w:val="24"/>
          <w:szCs w:val="24"/>
          <w:highlight w:val="yellow"/>
        </w:rPr>
      </w:pPr>
    </w:p>
    <w:p w14:paraId="7DECADA6"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Pr="003D7FDC">
        <w:rPr>
          <w:rFonts w:cs="Calibri"/>
          <w:b/>
          <w:bCs/>
          <w:color w:val="000000" w:themeColor="text1"/>
          <w:sz w:val="24"/>
          <w:szCs w:val="24"/>
        </w:rPr>
        <w:t>.</w:t>
      </w:r>
    </w:p>
    <w:p w14:paraId="7BCEB90E"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t>Środkami komunikacji elektronicznej dopuszczonymi do komunikacji pomiędzy Zamawiającym, a Wykonawcą są</w:t>
      </w:r>
      <w:r w:rsidRPr="003D7FDC">
        <w:rPr>
          <w:rFonts w:cs="Calibri"/>
          <w:b/>
          <w:bCs/>
          <w:color w:val="000000" w:themeColor="text1"/>
          <w:sz w:val="24"/>
          <w:szCs w:val="24"/>
        </w:rPr>
        <w:t>:</w:t>
      </w:r>
    </w:p>
    <w:p w14:paraId="449E42C0" w14:textId="7AF065E4"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Platforma zakupowa </w:t>
      </w:r>
      <w:r w:rsidRPr="003D7FDC">
        <w:rPr>
          <w:rFonts w:cs="Calibri"/>
          <w:bCs/>
          <w:color w:val="000000" w:themeColor="text1"/>
          <w:sz w:val="24"/>
          <w:szCs w:val="24"/>
        </w:rPr>
        <w:t xml:space="preserve">funkcjonująca pod adresem </w:t>
      </w:r>
      <w:hyperlink r:id="rId18" w:history="1">
        <w:r w:rsidR="0064082F" w:rsidRPr="00D94067">
          <w:rPr>
            <w:rStyle w:val="Hipercze"/>
            <w:rFonts w:cs="Calibri"/>
            <w:bCs/>
            <w:sz w:val="24"/>
            <w:szCs w:val="24"/>
          </w:rPr>
          <w:t>https://platformazakupowa.pl/pn/ksse</w:t>
        </w:r>
      </w:hyperlink>
      <w:r w:rsidRPr="00D94067">
        <w:rPr>
          <w:rFonts w:cs="Calibri"/>
          <w:color w:val="000000" w:themeColor="text1"/>
          <w:sz w:val="24"/>
          <w:szCs w:val="24"/>
        </w:rPr>
        <w:t>,</w:t>
      </w:r>
      <w:r w:rsidRPr="003D7FDC">
        <w:rPr>
          <w:rFonts w:cs="Calibri"/>
          <w:color w:val="000000" w:themeColor="text1"/>
          <w:sz w:val="24"/>
          <w:szCs w:val="24"/>
        </w:rPr>
        <w:t xml:space="preserve"> określana w dalszej treści SWZ jako „</w:t>
      </w:r>
      <w:r w:rsidRPr="003D7FDC">
        <w:rPr>
          <w:rFonts w:cs="Calibri"/>
          <w:b/>
          <w:bCs/>
          <w:color w:val="000000" w:themeColor="text1"/>
          <w:sz w:val="24"/>
          <w:szCs w:val="24"/>
        </w:rPr>
        <w:t>Platforma</w:t>
      </w:r>
      <w:r w:rsidRPr="003D7FDC">
        <w:rPr>
          <w:rFonts w:cs="Calibri"/>
          <w:color w:val="000000" w:themeColor="text1"/>
          <w:sz w:val="24"/>
          <w:szCs w:val="24"/>
        </w:rPr>
        <w:t>”</w:t>
      </w:r>
    </w:p>
    <w:p w14:paraId="0673928D"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poczta e-mail [wyłącznie adres e-mail:inwestycja.kssenon@ksse.com.pl] z uwzględnieniem ust. 5 poniżej (z zastrzeżeniem, że </w:t>
      </w:r>
      <w:r w:rsidRPr="003D7FDC">
        <w:rPr>
          <w:rFonts w:cs="Calibri"/>
          <w:b/>
          <w:bCs/>
          <w:color w:val="000000" w:themeColor="text1"/>
          <w:sz w:val="24"/>
          <w:szCs w:val="24"/>
          <w:shd w:val="clear" w:color="auto" w:fill="FFFFFF"/>
        </w:rPr>
        <w:t>Wykonawcy nie mogą złożyć oferty, ani dokumentów stanowiących załączniki do oferty za pośrednictwem poczty e-mail pod rygorem odrzucenia oferty takiego Wykonawcy</w:t>
      </w:r>
      <w:r w:rsidRPr="003D7FDC">
        <w:rPr>
          <w:rFonts w:cs="Calibri"/>
          <w:color w:val="000000" w:themeColor="text1"/>
          <w:sz w:val="24"/>
          <w:szCs w:val="24"/>
          <w:shd w:val="clear" w:color="auto" w:fill="FFFFFF"/>
        </w:rPr>
        <w:t>)</w:t>
      </w:r>
    </w:p>
    <w:p w14:paraId="1AC9D3B0"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Platformie pod adresem: </w:t>
      </w:r>
      <w:hyperlink r:id="rId19" w:history="1">
        <w:r w:rsidRPr="003D7FDC">
          <w:rPr>
            <w:rStyle w:val="Hipercze"/>
            <w:rFonts w:cs="Calibri"/>
            <w:color w:val="000000" w:themeColor="text1"/>
            <w:sz w:val="24"/>
            <w:szCs w:val="24"/>
          </w:rPr>
          <w:t>https://platformazakupowa.pl/strona/45-instrukcje</w:t>
        </w:r>
      </w:hyperlink>
    </w:p>
    <w:p w14:paraId="4BCABDB6"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lastRenderedPageBreak/>
        <w:t>Zamawiający określa niezbędne wymagania sprzętowo - aplikacyjne umożliwiające pracę na Platformie tj.:</w:t>
      </w:r>
    </w:p>
    <w:p w14:paraId="3BDCC07D"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stały dostęp do sieci Internet o gwarantowanej przepustowości nie mniejszej niż 512 kb/s,</w:t>
      </w:r>
    </w:p>
    <w:p w14:paraId="1ED15F4B"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61417897"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zainstalowana dowolna przeglądarka internetowa, w przypadku Internet Explorer minimalnie wersja 10 0.,</w:t>
      </w:r>
    </w:p>
    <w:p w14:paraId="27BC2979"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włączona obsługa JavaScript,</w:t>
      </w:r>
    </w:p>
    <w:p w14:paraId="788FE105"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zainstalowany program Adobe Acrobat Reader lub inny obsługujący format plików .pdf,</w:t>
      </w:r>
    </w:p>
    <w:p w14:paraId="42B86365"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Platforma działa według standardu przyjętego w komunikacji sieciowej - kodowanie UTF8,</w:t>
      </w:r>
    </w:p>
    <w:p w14:paraId="36C9E6CB"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Oznaczenie czasu odbioru danych przez platformę zakupową stanowi datę oraz dokładny czas (hh:mm:ss) generowany wg. czasu lokalnego serwera synchronizowanego z zegarem Głównego Urzędu Miar.</w:t>
      </w:r>
    </w:p>
    <w:p w14:paraId="7AA7D00F" w14:textId="77777777" w:rsidR="00A70CED" w:rsidRPr="003D7FDC" w:rsidRDefault="00A70CED" w:rsidP="0019180E">
      <w:pPr>
        <w:pStyle w:val="Akapitzlist"/>
        <w:numPr>
          <w:ilvl w:val="0"/>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W przypadku braku możliwości przesłania korespondencji przez Platformę z powodu jej awarii, Zamawiający dopuszcza komunikację z Wykonawcami przy pomocy poczty e-mail (na adres wskazany z ust. 2 pkt 2.2. powyżej), przy czym </w:t>
      </w:r>
      <w:r w:rsidRPr="003D7FDC">
        <w:rPr>
          <w:rFonts w:cs="Calibri"/>
          <w:b/>
          <w:color w:val="000000" w:themeColor="text1"/>
          <w:sz w:val="24"/>
          <w:szCs w:val="24"/>
        </w:rPr>
        <w:t xml:space="preserve">nie dopuszcza się składania oferty </w:t>
      </w:r>
      <w:r w:rsidRPr="003D7FDC">
        <w:rPr>
          <w:rFonts w:cs="Calibri"/>
          <w:b/>
          <w:color w:val="000000" w:themeColor="text1"/>
          <w:sz w:val="24"/>
          <w:szCs w:val="24"/>
          <w:shd w:val="clear" w:color="auto" w:fill="FFFFFF"/>
        </w:rPr>
        <w:t>ani dokumentów stanowiących załączniki do oferty za pośrednictwem poczty e-mail pod rygorem odrzucenia oferty takiego Wykonawcy.</w:t>
      </w:r>
    </w:p>
    <w:p w14:paraId="1E7C639E" w14:textId="77777777" w:rsidR="00A70CED" w:rsidRPr="003D7FDC" w:rsidRDefault="00A70CED" w:rsidP="00A70CED">
      <w:pPr>
        <w:spacing w:after="0"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54BF115F" w14:textId="77777777" w:rsidTr="005240E4">
        <w:tc>
          <w:tcPr>
            <w:tcW w:w="5000" w:type="pct"/>
            <w:shd w:val="clear" w:color="auto" w:fill="003CA6"/>
          </w:tcPr>
          <w:p w14:paraId="66DA0357"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3600" behindDoc="0" locked="0" layoutInCell="1" allowOverlap="1" wp14:anchorId="7A6678CC" wp14:editId="4835369A">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WSKAZANIE OSÓB UPRAWNIONYCH DO KOMUNIKOWANIA SIĘ Z WYKONAWCAMI</w:t>
            </w:r>
          </w:p>
        </w:tc>
      </w:tr>
    </w:tbl>
    <w:p w14:paraId="410A5183" w14:textId="77777777" w:rsidR="00A70CED" w:rsidRPr="003D7FDC" w:rsidRDefault="00A70CED" w:rsidP="00A70CED">
      <w:pPr>
        <w:spacing w:line="276" w:lineRule="auto"/>
        <w:jc w:val="both"/>
        <w:rPr>
          <w:rFonts w:cs="Calibri"/>
          <w:color w:val="000000" w:themeColor="text1"/>
          <w:sz w:val="24"/>
          <w:szCs w:val="24"/>
        </w:rPr>
      </w:pPr>
    </w:p>
    <w:p w14:paraId="43E5ECED" w14:textId="10491675"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Postępowanie o udzielenie zamó</w:t>
      </w:r>
      <w:r w:rsidR="00E71E06">
        <w:rPr>
          <w:rFonts w:cs="Calibri"/>
          <w:color w:val="000000" w:themeColor="text1"/>
          <w:sz w:val="24"/>
          <w:szCs w:val="24"/>
        </w:rPr>
        <w:t>wienia prowadzone jest pisemnie.</w:t>
      </w:r>
    </w:p>
    <w:p w14:paraId="66BF0DDF" w14:textId="7132484C"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Zamawiający dopuszcza ustną komunikację w odniesieniu do informacji, które nie są istotne, </w:t>
      </w:r>
      <w:r w:rsidRPr="003D7FDC">
        <w:rPr>
          <w:rFonts w:cs="Calibri"/>
          <w:color w:val="000000" w:themeColor="text1"/>
          <w:sz w:val="24"/>
          <w:szCs w:val="24"/>
          <w:shd w:val="clear" w:color="auto" w:fill="FFFFFF"/>
        </w:rPr>
        <w:t>w szczególności nie dotyczą ogłoszenia o zamówieniu lub dokumentów zamówienia lub ofert</w:t>
      </w:r>
      <w:r w:rsidR="00E71E06">
        <w:rPr>
          <w:rFonts w:cs="Calibri"/>
          <w:color w:val="000000" w:themeColor="text1"/>
          <w:sz w:val="24"/>
          <w:szCs w:val="24"/>
          <w:shd w:val="clear" w:color="auto" w:fill="FFFFFF"/>
        </w:rPr>
        <w:t>.</w:t>
      </w:r>
    </w:p>
    <w:p w14:paraId="4A8412AE" w14:textId="77777777"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Zamawiający wyznacza następujące osoby do komunikacji z Wykonawcami:</w:t>
      </w:r>
    </w:p>
    <w:p w14:paraId="47CD81EA" w14:textId="35B6E9B6" w:rsidR="00A70CED" w:rsidRPr="003D7FDC" w:rsidRDefault="00A70CED" w:rsidP="0019180E">
      <w:pPr>
        <w:pStyle w:val="Akapitzlist"/>
        <w:numPr>
          <w:ilvl w:val="1"/>
          <w:numId w:val="16"/>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Katarzyna </w:t>
      </w:r>
      <w:r w:rsidR="00EC7F2A">
        <w:rPr>
          <w:rFonts w:cs="Calibri"/>
          <w:color w:val="000000" w:themeColor="text1"/>
          <w:sz w:val="24"/>
          <w:szCs w:val="24"/>
        </w:rPr>
        <w:t>Cierniak</w:t>
      </w:r>
      <w:r w:rsidR="0064082F">
        <w:rPr>
          <w:rFonts w:cs="Calibri"/>
          <w:color w:val="000000" w:themeColor="text1"/>
          <w:sz w:val="24"/>
          <w:szCs w:val="24"/>
        </w:rPr>
        <w:t xml:space="preserve"> </w:t>
      </w:r>
      <w:r w:rsidRPr="003D7FDC">
        <w:rPr>
          <w:rFonts w:cs="Calibri"/>
          <w:color w:val="000000" w:themeColor="text1"/>
          <w:sz w:val="24"/>
          <w:szCs w:val="24"/>
        </w:rPr>
        <w:t xml:space="preserve">: </w:t>
      </w:r>
    </w:p>
    <w:p w14:paraId="31FDCCA5" w14:textId="77777777" w:rsidR="00A70CED" w:rsidRPr="003D7FDC" w:rsidRDefault="00A70CED" w:rsidP="00A70CED">
      <w:pPr>
        <w:pStyle w:val="Akapitzlist"/>
        <w:spacing w:line="276" w:lineRule="auto"/>
        <w:ind w:left="792"/>
        <w:jc w:val="both"/>
        <w:rPr>
          <w:rFonts w:cs="Calibri"/>
          <w:color w:val="000000" w:themeColor="text1"/>
          <w:sz w:val="24"/>
          <w:szCs w:val="24"/>
          <w:lang w:val="en-US"/>
        </w:rPr>
      </w:pPr>
      <w:r w:rsidRPr="003D7FDC">
        <w:rPr>
          <w:rFonts w:cs="Calibri"/>
          <w:color w:val="000000" w:themeColor="text1"/>
          <w:sz w:val="24"/>
          <w:szCs w:val="24"/>
          <w:lang w:val="en-US"/>
        </w:rPr>
        <w:t xml:space="preserve">e-mail: inwestycja.kssenon@ksse.com.pl, </w:t>
      </w:r>
    </w:p>
    <w:p w14:paraId="70A09939" w14:textId="353890A5" w:rsidR="00A70CED" w:rsidRPr="00DE27AC" w:rsidRDefault="00A70CED" w:rsidP="0019180E">
      <w:pPr>
        <w:pStyle w:val="Akapitzlist"/>
        <w:numPr>
          <w:ilvl w:val="0"/>
          <w:numId w:val="12"/>
        </w:numPr>
        <w:spacing w:after="0" w:line="276" w:lineRule="auto"/>
        <w:jc w:val="both"/>
        <w:rPr>
          <w:rFonts w:cs="Calibri"/>
          <w:bCs/>
          <w:sz w:val="24"/>
          <w:szCs w:val="24"/>
        </w:rPr>
      </w:pPr>
      <w:r w:rsidRPr="00DE27AC">
        <w:rPr>
          <w:rFonts w:cs="Calibri"/>
          <w:bCs/>
          <w:sz w:val="24"/>
          <w:szCs w:val="24"/>
        </w:rPr>
        <w:t>tel.: +48</w:t>
      </w:r>
      <w:r w:rsidR="00EC7F2A">
        <w:rPr>
          <w:rFonts w:cs="Calibri"/>
          <w:bCs/>
          <w:sz w:val="24"/>
          <w:szCs w:val="24"/>
        </w:rPr>
        <w:t xml:space="preserve"> 509 266 434 </w:t>
      </w:r>
    </w:p>
    <w:tbl>
      <w:tblPr>
        <w:tblStyle w:val="Tabela-Siatka"/>
        <w:tblW w:w="5000" w:type="pct"/>
        <w:shd w:val="clear" w:color="auto" w:fill="003CA6"/>
        <w:tblLook w:val="04A0" w:firstRow="1" w:lastRow="0" w:firstColumn="1" w:lastColumn="0" w:noHBand="0" w:noVBand="1"/>
      </w:tblPr>
      <w:tblGrid>
        <w:gridCol w:w="9060"/>
      </w:tblGrid>
      <w:tr w:rsidR="00A70CED" w:rsidRPr="00DE27AC" w14:paraId="7CCAE4A5" w14:textId="77777777" w:rsidTr="005240E4">
        <w:tc>
          <w:tcPr>
            <w:tcW w:w="5000" w:type="pct"/>
            <w:shd w:val="clear" w:color="auto" w:fill="003CA6"/>
          </w:tcPr>
          <w:p w14:paraId="5FB9FA79" w14:textId="60479747" w:rsidR="00A70CED" w:rsidRPr="00DE27AC" w:rsidRDefault="00A70CED" w:rsidP="00DE27AC">
            <w:pPr>
              <w:pStyle w:val="Akapitzlist"/>
              <w:spacing w:line="276" w:lineRule="auto"/>
              <w:jc w:val="both"/>
              <w:rPr>
                <w:rFonts w:cs="Calibri"/>
                <w:b/>
                <w:bCs/>
                <w:color w:val="DEEAF6" w:themeColor="accent1" w:themeTint="33"/>
                <w:sz w:val="24"/>
                <w:szCs w:val="24"/>
              </w:rPr>
            </w:pPr>
            <w:r w:rsidRPr="00DE27AC">
              <w:rPr>
                <w:noProof/>
                <w:lang w:eastAsia="pl-PL"/>
              </w:rPr>
              <w:drawing>
                <wp:anchor distT="0" distB="0" distL="114300" distR="114300" simplePos="0" relativeHeight="251675648" behindDoc="0" locked="0" layoutInCell="1" allowOverlap="1" wp14:anchorId="562A88F3" wp14:editId="38D4C119">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E27AC">
              <w:rPr>
                <w:rFonts w:cs="Calibri"/>
                <w:b/>
                <w:bCs/>
                <w:color w:val="DEEAF6" w:themeColor="accent1" w:themeTint="33"/>
                <w:sz w:val="24"/>
                <w:szCs w:val="24"/>
              </w:rPr>
              <w:t>9.</w:t>
            </w:r>
            <w:r w:rsidRPr="00DE27AC">
              <w:rPr>
                <w:rFonts w:cs="Calibri"/>
                <w:b/>
                <w:bCs/>
                <w:color w:val="DEEAF6" w:themeColor="accent1" w:themeTint="33"/>
                <w:sz w:val="24"/>
                <w:szCs w:val="24"/>
              </w:rPr>
              <w:t>TERMIN ZWIĄZANIA OFERTĄ</w:t>
            </w:r>
          </w:p>
        </w:tc>
      </w:tr>
    </w:tbl>
    <w:p w14:paraId="0EB29557" w14:textId="77777777" w:rsidR="00A70CED" w:rsidRPr="00554041" w:rsidRDefault="00A70CED" w:rsidP="00A70CED">
      <w:pPr>
        <w:spacing w:line="276" w:lineRule="auto"/>
        <w:jc w:val="both"/>
        <w:rPr>
          <w:rFonts w:cs="Calibri"/>
          <w:b/>
          <w:bCs/>
          <w:color w:val="000000" w:themeColor="text1"/>
          <w:sz w:val="24"/>
          <w:szCs w:val="24"/>
        </w:rPr>
      </w:pPr>
    </w:p>
    <w:p w14:paraId="7417E6C5" w14:textId="0C9B6C00" w:rsidR="00A70CED" w:rsidRPr="00DD3B0F" w:rsidRDefault="00A70CED" w:rsidP="0019180E">
      <w:pPr>
        <w:pStyle w:val="Akapitzlist"/>
        <w:numPr>
          <w:ilvl w:val="0"/>
          <w:numId w:val="17"/>
        </w:numPr>
        <w:spacing w:after="0" w:line="276" w:lineRule="auto"/>
        <w:jc w:val="both"/>
        <w:rPr>
          <w:rFonts w:cs="Calibri"/>
          <w:color w:val="000000" w:themeColor="text1"/>
          <w:sz w:val="24"/>
          <w:szCs w:val="24"/>
        </w:rPr>
      </w:pPr>
      <w:r w:rsidRPr="00554041">
        <w:rPr>
          <w:rFonts w:cs="Calibri"/>
          <w:color w:val="000000" w:themeColor="text1"/>
          <w:sz w:val="24"/>
          <w:szCs w:val="24"/>
        </w:rPr>
        <w:t>Wykonawca jest związ</w:t>
      </w:r>
      <w:r w:rsidR="00336737" w:rsidRPr="00554041">
        <w:rPr>
          <w:rFonts w:cs="Calibri"/>
          <w:color w:val="000000" w:themeColor="text1"/>
          <w:sz w:val="24"/>
          <w:szCs w:val="24"/>
        </w:rPr>
        <w:t xml:space="preserve">any złożoną ofertą </w:t>
      </w:r>
      <w:r w:rsidRPr="00554041">
        <w:rPr>
          <w:rFonts w:cs="Calibri"/>
          <w:color w:val="000000" w:themeColor="text1"/>
          <w:sz w:val="24"/>
          <w:szCs w:val="24"/>
        </w:rPr>
        <w:t>do dnia</w:t>
      </w:r>
      <w:r w:rsidRPr="00554041">
        <w:rPr>
          <w:rFonts w:cs="Calibri"/>
          <w:b/>
          <w:color w:val="000000" w:themeColor="text1"/>
          <w:sz w:val="24"/>
          <w:szCs w:val="24"/>
        </w:rPr>
        <w:t xml:space="preserve"> </w:t>
      </w:r>
      <w:r w:rsidR="004A010C" w:rsidRPr="00DD3B0F">
        <w:rPr>
          <w:rFonts w:cs="Calibri"/>
          <w:b/>
          <w:color w:val="000000" w:themeColor="text1"/>
          <w:sz w:val="24"/>
          <w:szCs w:val="24"/>
        </w:rPr>
        <w:t>30</w:t>
      </w:r>
      <w:r w:rsidR="009A441E" w:rsidRPr="00DD3B0F">
        <w:rPr>
          <w:rFonts w:cs="Calibri"/>
          <w:b/>
          <w:color w:val="000000" w:themeColor="text1"/>
          <w:sz w:val="24"/>
          <w:szCs w:val="24"/>
        </w:rPr>
        <w:t>.</w:t>
      </w:r>
      <w:r w:rsidR="004A010C" w:rsidRPr="00DD3B0F">
        <w:rPr>
          <w:rFonts w:cs="Calibri"/>
          <w:b/>
          <w:color w:val="000000" w:themeColor="text1"/>
          <w:sz w:val="24"/>
          <w:szCs w:val="24"/>
        </w:rPr>
        <w:t>09</w:t>
      </w:r>
      <w:r w:rsidR="009A441E" w:rsidRPr="00DD3B0F">
        <w:rPr>
          <w:rFonts w:cs="Calibri"/>
          <w:b/>
          <w:color w:val="000000" w:themeColor="text1"/>
          <w:sz w:val="24"/>
          <w:szCs w:val="24"/>
        </w:rPr>
        <w:t>.2023 r.</w:t>
      </w:r>
    </w:p>
    <w:p w14:paraId="53FD0E4C" w14:textId="0F342FA6"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554041">
        <w:rPr>
          <w:rFonts w:cs="Calibri"/>
          <w:color w:val="000000" w:themeColor="text1"/>
          <w:sz w:val="24"/>
          <w:szCs w:val="24"/>
          <w:shd w:val="clear" w:color="auto" w:fill="FFFFFF"/>
        </w:rPr>
        <w:lastRenderedPageBreak/>
        <w:t>W przypadku</w:t>
      </w:r>
      <w:r w:rsidR="0093394F">
        <w:rPr>
          <w:rFonts w:cs="Calibri"/>
          <w:color w:val="000000" w:themeColor="text1"/>
          <w:sz w:val="24"/>
          <w:szCs w:val="24"/>
          <w:shd w:val="clear" w:color="auto" w:fill="FFFFFF"/>
        </w:rPr>
        <w:t>,</w:t>
      </w:r>
      <w:r w:rsidRPr="00554041">
        <w:rPr>
          <w:rFonts w:cs="Calibri"/>
          <w:color w:val="000000" w:themeColor="text1"/>
          <w:sz w:val="24"/>
          <w:szCs w:val="24"/>
          <w:shd w:val="clear" w:color="auto" w:fill="FFFFFF"/>
        </w:rPr>
        <w:t xml:space="preserve"> gdy</w:t>
      </w:r>
      <w:r w:rsidRPr="00336737">
        <w:rPr>
          <w:rFonts w:cs="Calibri"/>
          <w:color w:val="000000" w:themeColor="text1"/>
          <w:sz w:val="24"/>
          <w:szCs w:val="24"/>
          <w:shd w:val="clear" w:color="auto" w:fill="FFFFFF"/>
        </w:rPr>
        <w:t xml:space="preserve"> wybór najkorzystniejszej oferty nie nastąpi przed upływem terminu związania ofertą, o którym mowa w ust. 1 powyżej, Zamawiający przed upływem terminu związania ofertą, zwraca się jednokrotnie do wykonawców o wyrażenie zgody na przedłużenie tego terminu o wskazywany przez niego okres, nie dłuższy niż 60 dni</w:t>
      </w:r>
    </w:p>
    <w:p w14:paraId="2E1A67D5" w14:textId="25F8D525"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Wyrażenie przez Wykonawcę zgody na przedłużenie terminu związania ofertą, o którym mowa w ust. 2 powyżej, wymaga złożenia przez Wykonawcę pisemnego oświadczenia o wyrażeniu zgody na przedłużenie terminu związania ofertą (</w:t>
      </w:r>
      <w:r w:rsidRPr="00336737">
        <w:rPr>
          <w:rFonts w:cs="Calibri"/>
          <w:i/>
          <w:iCs/>
          <w:color w:val="000000" w:themeColor="text1"/>
          <w:sz w:val="24"/>
          <w:szCs w:val="24"/>
          <w:shd w:val="clear" w:color="auto" w:fill="FFFFFF"/>
        </w:rPr>
        <w:t>w przypadku, gdy Wykonawca nie złoży oświadczenia o wyrażeniu zgody lub złoży je z uchybieniem terminu do jego złożenia lub złoży je na okres inny niż wskazanych przez Zamawiającego – oferta Wykonawcy zostanie odrzucona)</w:t>
      </w:r>
    </w:p>
    <w:p w14:paraId="24B97B6E" w14:textId="77777777"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Wykonawca nie jest uprawniony ani zobowiązany do samodzielnego przedłużania terminu związania ofertą (bez zapytania Zamawiającego, o którym mowa w ust. 2 powyżej)</w:t>
      </w:r>
    </w:p>
    <w:p w14:paraId="7AC0EBFF" w14:textId="77777777"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 xml:space="preserve">Przez „pisemne oświadczenie”, o którym mowa w ust. 3 powyżej rozumie się oświadczenie złożone przy pomocy wyrazów, które można odczytać i powielić, w tym przekazywane przy użyciu środków komunikacji elektronicznej. Zaleca się złożenie w/w oświadczenia podpisanego podpisem elektronicznym kwalifikowanym. </w:t>
      </w:r>
    </w:p>
    <w:p w14:paraId="00C96BDE" w14:textId="5FFCFE6D" w:rsidR="00A70CED" w:rsidRPr="003D7FDC" w:rsidRDefault="00A70CED" w:rsidP="00A70CED">
      <w:pPr>
        <w:spacing w:line="276" w:lineRule="auto"/>
        <w:jc w:val="both"/>
        <w:rPr>
          <w:rFonts w:cs="Calibri"/>
          <w:color w:val="FF0000"/>
          <w:sz w:val="24"/>
          <w:szCs w:val="24"/>
        </w:rPr>
      </w:pPr>
    </w:p>
    <w:tbl>
      <w:tblPr>
        <w:tblStyle w:val="Tabela-Siatka"/>
        <w:tblW w:w="5000" w:type="pct"/>
        <w:shd w:val="clear" w:color="auto" w:fill="003CA6"/>
        <w:tblLook w:val="04A0" w:firstRow="1" w:lastRow="0" w:firstColumn="1" w:lastColumn="0" w:noHBand="0" w:noVBand="1"/>
      </w:tblPr>
      <w:tblGrid>
        <w:gridCol w:w="9060"/>
      </w:tblGrid>
      <w:tr w:rsidR="00ED5CE5" w:rsidRPr="003D7FDC" w14:paraId="66AA6E7F" w14:textId="77777777" w:rsidTr="005240E4">
        <w:tc>
          <w:tcPr>
            <w:tcW w:w="5000" w:type="pct"/>
            <w:shd w:val="clear" w:color="auto" w:fill="003CA6"/>
          </w:tcPr>
          <w:p w14:paraId="73E65727" w14:textId="77777777" w:rsidR="00ED5CE5" w:rsidRPr="003D7FDC" w:rsidRDefault="00ED5CE5"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7696" behindDoc="0" locked="0" layoutInCell="1" allowOverlap="1" wp14:anchorId="462F9EDD" wp14:editId="2BEE561C">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OPIS SPOSOBU PRZYGOTOWANIA OFERTY</w:t>
            </w:r>
          </w:p>
        </w:tc>
      </w:tr>
    </w:tbl>
    <w:p w14:paraId="335DFDBE" w14:textId="77777777" w:rsidR="00ED5CE5" w:rsidRPr="003D7FDC" w:rsidRDefault="00ED5CE5" w:rsidP="00ED5CE5">
      <w:pPr>
        <w:spacing w:line="276" w:lineRule="auto"/>
        <w:jc w:val="both"/>
        <w:rPr>
          <w:rFonts w:cs="Calibri"/>
          <w:b/>
          <w:bCs/>
          <w:color w:val="000000" w:themeColor="text1"/>
          <w:sz w:val="24"/>
          <w:szCs w:val="24"/>
        </w:rPr>
      </w:pPr>
    </w:p>
    <w:p w14:paraId="37DC2250" w14:textId="77777777" w:rsidR="00ED5CE5" w:rsidRPr="003D7FDC" w:rsidRDefault="00ED5CE5" w:rsidP="00ED5CE5">
      <w:pPr>
        <w:spacing w:line="276" w:lineRule="auto"/>
        <w:jc w:val="both"/>
        <w:rPr>
          <w:rFonts w:cs="Calibri"/>
          <w:b/>
          <w:bCs/>
          <w:color w:val="000000" w:themeColor="text1"/>
          <w:sz w:val="24"/>
          <w:szCs w:val="24"/>
        </w:rPr>
      </w:pPr>
      <w:r w:rsidRPr="003D7FDC">
        <w:rPr>
          <w:rFonts w:cs="Calibri"/>
          <w:b/>
          <w:bCs/>
          <w:color w:val="000000" w:themeColor="text1"/>
          <w:sz w:val="24"/>
          <w:szCs w:val="24"/>
        </w:rPr>
        <w:t>I. OFERTA</w:t>
      </w:r>
    </w:p>
    <w:p w14:paraId="131D2B0F"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sz w:val="24"/>
          <w:szCs w:val="24"/>
        </w:rPr>
        <w:t xml:space="preserve">Wykonawca może złożyć wyłącznie jedną ofertę. </w:t>
      </w:r>
      <w:r w:rsidRPr="003D7FDC">
        <w:rPr>
          <w:rFonts w:cs="Calibri"/>
          <w:color w:val="000000"/>
          <w:sz w:val="24"/>
          <w:szCs w:val="24"/>
        </w:rPr>
        <w:t>Złożenie większej liczby ofert lub oferty zawierającej propozycje wariantowe spowoduje odrzucenie wszystkich ofert złożonych przez danego Wykonawcę.</w:t>
      </w:r>
    </w:p>
    <w:p w14:paraId="6109A9AD"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eastAsia="Trebuchet MS" w:cs="Calibri"/>
          <w:color w:val="000000"/>
          <w:sz w:val="24"/>
          <w:szCs w:val="24"/>
        </w:rPr>
        <w:t>Oferta musi być sporządzona w języku polskim, w postaci elektronicznej w jednym z następujących formatów danych: .pdf, .doc, .docx, .rtf, .xps, .odt i opatrzona kwalifikowanym podpisem elektronicznym</w:t>
      </w:r>
      <w:r w:rsidRPr="003D7FDC">
        <w:rPr>
          <w:rFonts w:cs="Calibri"/>
          <w:color w:val="000000"/>
          <w:sz w:val="24"/>
          <w:szCs w:val="24"/>
        </w:rPr>
        <w:t xml:space="preserve"> (w formie elektronicznej pod rygorem nieważności).</w:t>
      </w:r>
    </w:p>
    <w:p w14:paraId="4ABF39C6"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b/>
          <w:bCs/>
          <w:color w:val="000000"/>
          <w:sz w:val="24"/>
          <w:szCs w:val="24"/>
        </w:rPr>
        <w:t>Niedopuszczalnym jest wykorzystanie zamiast elektronicznego podpisu kwalifikowanego: podpisu zaufanego, podpisu cyfrowego, profilu zaufanego - ePUAP, pieczęci elektronicznej. Użycie tych rozwiązań będzie skutkowało odrzuceniem oferty.</w:t>
      </w:r>
    </w:p>
    <w:p w14:paraId="2518384C" w14:textId="5057426D"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Oferta Wykonawcy powinna zostać sporządzona na Formularzu Oferty zgodnym z wzorem </w:t>
      </w:r>
      <w:r w:rsidRPr="003D7FDC">
        <w:rPr>
          <w:rFonts w:cs="Calibri"/>
          <w:bCs/>
          <w:color w:val="000000"/>
          <w:sz w:val="24"/>
          <w:szCs w:val="24"/>
        </w:rPr>
        <w:t>stanowiącym</w:t>
      </w:r>
      <w:r w:rsidRPr="003D7FDC">
        <w:rPr>
          <w:rFonts w:cs="Calibri"/>
          <w:b/>
          <w:color w:val="000000"/>
          <w:sz w:val="24"/>
          <w:szCs w:val="24"/>
        </w:rPr>
        <w:t xml:space="preserve"> </w:t>
      </w:r>
      <w:r w:rsidR="0033048F" w:rsidRPr="0033048F">
        <w:rPr>
          <w:rFonts w:cs="Calibri"/>
          <w:b/>
          <w:color w:val="000000"/>
          <w:sz w:val="24"/>
          <w:szCs w:val="24"/>
        </w:rPr>
        <w:t>załącznik nr 1</w:t>
      </w:r>
      <w:r w:rsidRPr="0033048F">
        <w:rPr>
          <w:rFonts w:cs="Calibri"/>
          <w:b/>
          <w:color w:val="000000"/>
          <w:sz w:val="24"/>
          <w:szCs w:val="24"/>
        </w:rPr>
        <w:t xml:space="preserve"> do SWZ.</w:t>
      </w:r>
      <w:r w:rsidRPr="0033048F">
        <w:rPr>
          <w:rFonts w:cs="Calibri"/>
          <w:color w:val="000000"/>
          <w:sz w:val="24"/>
          <w:szCs w:val="24"/>
        </w:rPr>
        <w:t xml:space="preserve"> </w:t>
      </w:r>
      <w:r w:rsidRPr="003D7FDC">
        <w:rPr>
          <w:rFonts w:cs="Calibri"/>
          <w:color w:val="000000"/>
          <w:sz w:val="24"/>
          <w:szCs w:val="24"/>
        </w:rPr>
        <w:t>Treść oferty Wykonawcy musi odpowiadać treści Formularza. Oferta powinna zawierać wszystkie wymagane w niniejszym SWZ oświadczenia i dokumenty, bez dokonywania w ich treści jakichkolwiek zastrzeżeń lub zmian ze strony Wykonawcy</w:t>
      </w:r>
    </w:p>
    <w:p w14:paraId="2D348D82"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Składanie ofert następować będzie </w:t>
      </w:r>
      <w:r w:rsidRPr="003D7FDC">
        <w:rPr>
          <w:rFonts w:cs="Calibri"/>
          <w:b/>
          <w:color w:val="000000"/>
          <w:sz w:val="24"/>
          <w:szCs w:val="24"/>
        </w:rPr>
        <w:t>za pośrednictwem Platformy</w:t>
      </w:r>
      <w:r w:rsidRPr="003D7FDC">
        <w:rPr>
          <w:rFonts w:cs="Calibri"/>
          <w:color w:val="000000"/>
          <w:sz w:val="24"/>
          <w:szCs w:val="24"/>
        </w:rPr>
        <w:t>.</w:t>
      </w:r>
    </w:p>
    <w:p w14:paraId="54257C28"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b/>
          <w:bCs/>
          <w:color w:val="000000"/>
          <w:sz w:val="24"/>
          <w:szCs w:val="24"/>
        </w:rPr>
        <w:t>Zamawiający nie ponosi odpowiedzialności za złożenie oferty w sposób niezgodny z Instrukcją korzystania z Platformy</w:t>
      </w:r>
      <w:r w:rsidRPr="003D7FDC">
        <w:rPr>
          <w:rFonts w:cs="Calibri"/>
          <w:color w:val="000000"/>
          <w:sz w:val="24"/>
          <w:szCs w:val="24"/>
        </w:rPr>
        <w:t xml:space="preserve">, w szczególności za sytuację, gdy zamawiający zapozna </w:t>
      </w:r>
      <w:r w:rsidRPr="003D7FDC">
        <w:rPr>
          <w:rFonts w:cs="Calibri"/>
          <w:color w:val="000000"/>
          <w:sz w:val="24"/>
          <w:szCs w:val="24"/>
        </w:rPr>
        <w:lastRenderedPageBreak/>
        <w:t>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D18F2C2" w14:textId="5910E276"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Oferta musi być podpisana kwalifikowanym podpisem elektronicznym przez Wykonawcę lub osobę/osoby upoważnioną/upoważnio</w:t>
      </w:r>
      <w:r w:rsidR="00336737">
        <w:rPr>
          <w:rFonts w:cs="Calibri"/>
          <w:color w:val="000000"/>
          <w:sz w:val="24"/>
          <w:szCs w:val="24"/>
        </w:rPr>
        <w:t>ne do reprezentowania Wykonawcy.</w:t>
      </w:r>
    </w:p>
    <w:p w14:paraId="0125C95B" w14:textId="77CC9F7B" w:rsidR="00ED5CE5" w:rsidRPr="003D7FDC" w:rsidRDefault="00ED5CE5" w:rsidP="0019180E">
      <w:pPr>
        <w:pStyle w:val="Akapitzlist"/>
        <w:numPr>
          <w:ilvl w:val="0"/>
          <w:numId w:val="18"/>
        </w:numPr>
        <w:spacing w:after="0" w:line="276" w:lineRule="auto"/>
        <w:jc w:val="both"/>
        <w:rPr>
          <w:rStyle w:val="Hipercze"/>
          <w:rFonts w:cs="Calibri"/>
          <w:b/>
          <w:bCs/>
          <w:color w:val="000000" w:themeColor="text1"/>
          <w:sz w:val="24"/>
          <w:szCs w:val="24"/>
        </w:rPr>
      </w:pPr>
      <w:r w:rsidRPr="003D7FDC">
        <w:rPr>
          <w:rFonts w:cs="Calibri"/>
          <w:color w:val="000000"/>
          <w:sz w:val="24"/>
          <w:szCs w:val="24"/>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i złożone za pośrednictwem Platformy. Sposób dokonywania zmiany lub wycofania oferty zamieszczono w instrukcji zamieszczonej na stronie internetowej pod adresem: </w:t>
      </w:r>
      <w:hyperlink r:id="rId20" w:history="1">
        <w:r w:rsidRPr="003D7FDC">
          <w:rPr>
            <w:rStyle w:val="Hipercze"/>
            <w:rFonts w:cs="Calibri"/>
            <w:sz w:val="24"/>
            <w:szCs w:val="24"/>
          </w:rPr>
          <w:t>https://platformazakupowa.pl/strona/45-instrukcje</w:t>
        </w:r>
      </w:hyperlink>
    </w:p>
    <w:p w14:paraId="21AA6979"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Wykonawca ponosi wszelkie koszty związane z przygotowaniem i złożeniem oferty, w tym w szczególności koszty pozyskania kwalifikowanego podpisu elektronicznego. Korzystanie z Platformy przez Wykonawcę jest nieodpłatne</w:t>
      </w:r>
    </w:p>
    <w:p w14:paraId="219D1064" w14:textId="587CE2BF"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oraz dowody, iż zastrzeżone informacje stanowią tajemnicę przedsiębiorstwa. Na platformie w formularzu składania oferty znajduje się miejsce wyznaczone do dołączenia części oferty stanowiącej tajemnicę przedsiębiorstwa. Nie podlegają zastrzeżeniu informacje o: 1) nazwach albo imionach i nazwiskach oraz siedzibach lub miejscach prowadzonej działalności gospodarczej albo miejscach zamieszkania wykonawców, których oferty zostały otwarte; 2) cenach lub kosztach zawartych w ofertach.</w:t>
      </w:r>
    </w:p>
    <w:p w14:paraId="218A8B9B" w14:textId="19217893" w:rsidR="00ED5CE5" w:rsidRPr="00CF7E66" w:rsidRDefault="00ED5CE5" w:rsidP="0019180E">
      <w:pPr>
        <w:pStyle w:val="Akapitzlist"/>
        <w:numPr>
          <w:ilvl w:val="0"/>
          <w:numId w:val="18"/>
        </w:numPr>
        <w:spacing w:after="0" w:line="276" w:lineRule="auto"/>
        <w:jc w:val="both"/>
        <w:rPr>
          <w:rFonts w:cs="Calibri"/>
          <w:color w:val="000000" w:themeColor="text1"/>
          <w:sz w:val="24"/>
          <w:szCs w:val="24"/>
        </w:rPr>
      </w:pPr>
      <w:r w:rsidRPr="00CF7E66">
        <w:rPr>
          <w:rFonts w:cs="Calibri"/>
          <w:color w:val="000000" w:themeColor="text1"/>
          <w:sz w:val="24"/>
          <w:szCs w:val="24"/>
        </w:rPr>
        <w:t xml:space="preserve">Do </w:t>
      </w:r>
      <w:r w:rsidRPr="00CF7E66">
        <w:rPr>
          <w:rFonts w:cs="Calibri"/>
          <w:b/>
          <w:bCs/>
          <w:color w:val="000000" w:themeColor="text1"/>
          <w:sz w:val="24"/>
          <w:szCs w:val="24"/>
        </w:rPr>
        <w:t xml:space="preserve">oferty </w:t>
      </w:r>
      <w:r w:rsidRPr="00CF7E66">
        <w:rPr>
          <w:rFonts w:cs="Calibri"/>
          <w:color w:val="000000" w:themeColor="text1"/>
          <w:sz w:val="24"/>
          <w:szCs w:val="24"/>
        </w:rPr>
        <w:t xml:space="preserve">(sporządzonej w formie elektronicznej pod rygorem nieważności (odrzucenia oferty) na </w:t>
      </w:r>
      <w:r w:rsidRPr="00CF7E66">
        <w:rPr>
          <w:rFonts w:cs="Calibri"/>
          <w:b/>
          <w:bCs/>
          <w:color w:val="000000" w:themeColor="text1"/>
          <w:sz w:val="24"/>
          <w:szCs w:val="24"/>
        </w:rPr>
        <w:t>Formularzu Oferty</w:t>
      </w:r>
      <w:r w:rsidRPr="00CF7E66">
        <w:rPr>
          <w:rFonts w:cs="Calibri"/>
          <w:color w:val="000000" w:themeColor="text1"/>
          <w:sz w:val="24"/>
          <w:szCs w:val="24"/>
        </w:rPr>
        <w:t xml:space="preserve"> – </w:t>
      </w:r>
      <w:r w:rsidR="0025378E">
        <w:rPr>
          <w:rFonts w:cs="Calibri"/>
          <w:b/>
          <w:bCs/>
          <w:color w:val="000000" w:themeColor="text1"/>
          <w:sz w:val="24"/>
          <w:szCs w:val="24"/>
        </w:rPr>
        <w:t>załącznik nr 1</w:t>
      </w:r>
      <w:r w:rsidRPr="00CF7E66">
        <w:rPr>
          <w:rFonts w:cs="Calibri"/>
          <w:b/>
          <w:bCs/>
          <w:color w:val="000000" w:themeColor="text1"/>
          <w:sz w:val="24"/>
          <w:szCs w:val="24"/>
        </w:rPr>
        <w:t xml:space="preserve"> do SWZ</w:t>
      </w:r>
      <w:r w:rsidRPr="00CF7E66">
        <w:rPr>
          <w:rFonts w:cs="Calibri"/>
          <w:color w:val="000000" w:themeColor="text1"/>
          <w:sz w:val="24"/>
          <w:szCs w:val="24"/>
        </w:rPr>
        <w:t>) należy dołączyć:</w:t>
      </w:r>
    </w:p>
    <w:p w14:paraId="4D0932C5" w14:textId="19161E97" w:rsidR="00CF7E66" w:rsidRDefault="00ED5CE5" w:rsidP="0019180E">
      <w:pPr>
        <w:pStyle w:val="Akapitzlist"/>
        <w:numPr>
          <w:ilvl w:val="0"/>
          <w:numId w:val="34"/>
        </w:numPr>
        <w:spacing w:after="0" w:line="276" w:lineRule="auto"/>
        <w:ind w:left="792"/>
        <w:jc w:val="both"/>
        <w:rPr>
          <w:rFonts w:cs="Calibri"/>
          <w:color w:val="000000" w:themeColor="text1"/>
          <w:sz w:val="24"/>
          <w:szCs w:val="24"/>
        </w:rPr>
      </w:pPr>
      <w:r w:rsidRPr="00CF7E66">
        <w:rPr>
          <w:rFonts w:cs="Calibri"/>
          <w:b/>
          <w:bCs/>
          <w:color w:val="000000" w:themeColor="text1"/>
          <w:sz w:val="24"/>
          <w:szCs w:val="24"/>
        </w:rPr>
        <w:t>Formularz Cenowy</w:t>
      </w:r>
      <w:r w:rsidRPr="00CF7E66">
        <w:rPr>
          <w:rFonts w:cs="Calibri"/>
          <w:color w:val="000000" w:themeColor="text1"/>
          <w:sz w:val="24"/>
          <w:szCs w:val="24"/>
        </w:rPr>
        <w:t xml:space="preserve"> (zgodnie ze wzorem stanowiącym </w:t>
      </w:r>
      <w:r w:rsidRPr="00CF7E66">
        <w:rPr>
          <w:rFonts w:cs="Calibri"/>
          <w:b/>
          <w:bCs/>
          <w:color w:val="000000" w:themeColor="text1"/>
          <w:sz w:val="24"/>
          <w:szCs w:val="24"/>
        </w:rPr>
        <w:t xml:space="preserve">załącznik </w:t>
      </w:r>
      <w:r w:rsidR="0025378E">
        <w:rPr>
          <w:rFonts w:cs="Calibri"/>
          <w:b/>
          <w:bCs/>
          <w:color w:val="000000" w:themeColor="text1"/>
          <w:sz w:val="24"/>
          <w:szCs w:val="24"/>
        </w:rPr>
        <w:t>nr 1</w:t>
      </w:r>
      <w:r w:rsidRPr="00CF7E66">
        <w:rPr>
          <w:rFonts w:cs="Calibri"/>
          <w:b/>
          <w:bCs/>
          <w:color w:val="000000" w:themeColor="text1"/>
          <w:sz w:val="24"/>
          <w:szCs w:val="24"/>
        </w:rPr>
        <w:t xml:space="preserve"> do SWZ</w:t>
      </w:r>
      <w:r w:rsidRPr="00CF7E66">
        <w:rPr>
          <w:rFonts w:cs="Calibri"/>
          <w:color w:val="000000" w:themeColor="text1"/>
          <w:sz w:val="24"/>
          <w:szCs w:val="24"/>
        </w:rPr>
        <w:t>)</w:t>
      </w:r>
      <w:r w:rsidR="00EF3779">
        <w:rPr>
          <w:rFonts w:cs="Calibri"/>
          <w:color w:val="000000" w:themeColor="text1"/>
          <w:sz w:val="24"/>
          <w:szCs w:val="24"/>
        </w:rPr>
        <w:br/>
      </w:r>
      <w:r w:rsidRPr="00CF7E66">
        <w:rPr>
          <w:rFonts w:cs="Calibri"/>
          <w:color w:val="000000" w:themeColor="text1"/>
          <w:sz w:val="24"/>
          <w:szCs w:val="24"/>
        </w:rPr>
        <w:t xml:space="preserve"> w</w:t>
      </w:r>
      <w:r w:rsidRPr="00CF7E66">
        <w:rPr>
          <w:rFonts w:eastAsia="Trebuchet MS" w:cs="Calibri"/>
          <w:color w:val="000000" w:themeColor="text1"/>
          <w:sz w:val="24"/>
          <w:szCs w:val="24"/>
        </w:rPr>
        <w:t xml:space="preserve"> postaci elektronicznej i opatrzony kwalifikowanym podpisem elektronicznym</w:t>
      </w:r>
      <w:r w:rsidR="00EF3779">
        <w:rPr>
          <w:rFonts w:eastAsia="Trebuchet MS" w:cs="Calibri"/>
          <w:color w:val="000000" w:themeColor="text1"/>
          <w:sz w:val="24"/>
          <w:szCs w:val="24"/>
        </w:rPr>
        <w:br/>
      </w:r>
      <w:r w:rsidRPr="00CF7E66">
        <w:rPr>
          <w:rFonts w:cs="Calibri"/>
          <w:color w:val="000000" w:themeColor="text1"/>
          <w:sz w:val="24"/>
          <w:szCs w:val="24"/>
        </w:rPr>
        <w:t xml:space="preserve"> (w formie elektronicznej</w:t>
      </w:r>
      <w:r w:rsidR="00F4775E">
        <w:rPr>
          <w:rFonts w:cs="Calibri"/>
          <w:color w:val="000000" w:themeColor="text1"/>
          <w:sz w:val="24"/>
          <w:szCs w:val="24"/>
        </w:rPr>
        <w:t>,</w:t>
      </w:r>
    </w:p>
    <w:p w14:paraId="7E02A900" w14:textId="74ED7CAA" w:rsidR="00CF7E66" w:rsidRPr="00CF7E66" w:rsidRDefault="00ED5CE5" w:rsidP="0019180E">
      <w:pPr>
        <w:pStyle w:val="Akapitzlist"/>
        <w:numPr>
          <w:ilvl w:val="0"/>
          <w:numId w:val="34"/>
        </w:numPr>
        <w:spacing w:after="0" w:line="276" w:lineRule="auto"/>
        <w:ind w:left="792"/>
        <w:jc w:val="both"/>
        <w:rPr>
          <w:rFonts w:cs="Calibri"/>
          <w:color w:val="000000" w:themeColor="text1"/>
          <w:sz w:val="24"/>
          <w:szCs w:val="24"/>
        </w:rPr>
      </w:pPr>
      <w:r w:rsidRPr="00CF7E66">
        <w:rPr>
          <w:rFonts w:eastAsia="Trebuchet MS" w:cs="Calibri"/>
          <w:b/>
          <w:bCs/>
          <w:color w:val="000000" w:themeColor="text1"/>
          <w:sz w:val="24"/>
          <w:szCs w:val="24"/>
        </w:rPr>
        <w:t>pełnomocnictwo</w:t>
      </w:r>
      <w:r w:rsidRPr="00CF7E66">
        <w:rPr>
          <w:rFonts w:eastAsia="Trebuchet MS" w:cs="Calibri"/>
          <w:color w:val="000000" w:themeColor="text1"/>
          <w:sz w:val="24"/>
          <w:szCs w:val="24"/>
        </w:rPr>
        <w:t xml:space="preserve"> upoważniające do złożenia oferty, o ile ofertę składa pełnomocnik</w:t>
      </w:r>
      <w:r w:rsidR="00CF7E66" w:rsidRPr="00CF7E66">
        <w:rPr>
          <w:rFonts w:eastAsia="Trebuchet MS" w:cs="Calibri"/>
          <w:color w:val="000000" w:themeColor="text1"/>
          <w:sz w:val="24"/>
          <w:szCs w:val="24"/>
        </w:rPr>
        <w:t>,</w:t>
      </w:r>
    </w:p>
    <w:p w14:paraId="5B8D1F4C" w14:textId="019D491C" w:rsidR="00CF7E66" w:rsidRPr="00EF3779" w:rsidRDefault="00CF7E66"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sidRPr="00E11BA6">
        <w:rPr>
          <w:rFonts w:asciiTheme="minorHAnsi" w:hAnsiTheme="minorHAnsi" w:cstheme="minorHAnsi"/>
          <w:b/>
          <w:bCs/>
          <w:color w:val="000000"/>
          <w:sz w:val="24"/>
          <w:szCs w:val="24"/>
          <w:shd w:val="clear" w:color="auto" w:fill="FFFFFF"/>
        </w:rPr>
        <w:t xml:space="preserve">dokumentów potwierdzających, że </w:t>
      </w:r>
      <w:r w:rsidRPr="00E11BA6">
        <w:rPr>
          <w:rFonts w:asciiTheme="minorHAnsi" w:hAnsiTheme="minorHAnsi" w:cstheme="minorHAnsi"/>
          <w:b/>
          <w:bCs/>
          <w:color w:val="000000" w:themeColor="text1"/>
          <w:sz w:val="24"/>
          <w:szCs w:val="24"/>
          <w:shd w:val="clear" w:color="auto" w:fill="FFFFFF"/>
        </w:rPr>
        <w:t>wykonawca jest ubezpieczony od odpowiedzialności cywilnej w zakresie prowadzonej działalności związanej</w:t>
      </w:r>
      <w:r w:rsidR="00EF3779">
        <w:rPr>
          <w:rFonts w:asciiTheme="minorHAnsi" w:hAnsiTheme="minorHAnsi" w:cstheme="minorHAnsi"/>
          <w:b/>
          <w:bCs/>
          <w:color w:val="000000" w:themeColor="text1"/>
          <w:sz w:val="24"/>
          <w:szCs w:val="24"/>
          <w:shd w:val="clear" w:color="auto" w:fill="FFFFFF"/>
        </w:rPr>
        <w:br/>
      </w:r>
      <w:r w:rsidRPr="00E11BA6">
        <w:rPr>
          <w:rFonts w:asciiTheme="minorHAnsi" w:hAnsiTheme="minorHAnsi" w:cstheme="minorHAnsi"/>
          <w:b/>
          <w:bCs/>
          <w:color w:val="000000" w:themeColor="text1"/>
          <w:sz w:val="24"/>
          <w:szCs w:val="24"/>
          <w:shd w:val="clear" w:color="auto" w:fill="FFFFFF"/>
        </w:rPr>
        <w:t xml:space="preserve"> z przedmiotem zamówienia ze wskazaniem sumy gwarancyjnej tego ubezpieczenia </w:t>
      </w:r>
      <w:r w:rsidRPr="00E11BA6">
        <w:rPr>
          <w:rFonts w:asciiTheme="minorHAnsi" w:hAnsiTheme="minorHAnsi" w:cstheme="minorHAnsi"/>
          <w:color w:val="000000" w:themeColor="text1"/>
          <w:sz w:val="24"/>
          <w:szCs w:val="24"/>
          <w:shd w:val="clear" w:color="auto" w:fill="FFFFFF"/>
        </w:rPr>
        <w:t>(w szczególności: polisy ubezpieczeniowej OC)</w:t>
      </w:r>
    </w:p>
    <w:p w14:paraId="1D65B25C" w14:textId="4E17438E" w:rsidR="00EF3779" w:rsidRPr="00EF3779" w:rsidRDefault="00EF3779"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t xml:space="preserve">Oświadczenie </w:t>
      </w:r>
      <w:r w:rsidRPr="00EF3779">
        <w:rPr>
          <w:rFonts w:asciiTheme="minorHAnsi" w:hAnsiTheme="minorHAnsi" w:cstheme="minorHAnsi"/>
          <w:bCs/>
          <w:color w:val="000000"/>
          <w:sz w:val="24"/>
          <w:szCs w:val="24"/>
          <w:shd w:val="clear" w:color="auto" w:fill="FFFFFF"/>
        </w:rPr>
        <w:t>o spe</w:t>
      </w:r>
      <w:r>
        <w:rPr>
          <w:rFonts w:asciiTheme="minorHAnsi" w:hAnsiTheme="minorHAnsi" w:cstheme="minorHAnsi"/>
          <w:bCs/>
          <w:color w:val="000000"/>
          <w:sz w:val="24"/>
          <w:szCs w:val="24"/>
          <w:shd w:val="clear" w:color="auto" w:fill="FFFFFF"/>
        </w:rPr>
        <w:t>łnienie warunków udziału w postę</w:t>
      </w:r>
      <w:r w:rsidRPr="00EF3779">
        <w:rPr>
          <w:rFonts w:asciiTheme="minorHAnsi" w:hAnsiTheme="minorHAnsi" w:cstheme="minorHAnsi"/>
          <w:bCs/>
          <w:color w:val="000000"/>
          <w:sz w:val="24"/>
          <w:szCs w:val="24"/>
          <w:shd w:val="clear" w:color="auto" w:fill="FFFFFF"/>
        </w:rPr>
        <w:t>powaniu</w:t>
      </w:r>
      <w:r>
        <w:rPr>
          <w:rFonts w:asciiTheme="minorHAnsi" w:hAnsiTheme="minorHAnsi" w:cstheme="minorHAnsi"/>
          <w:b/>
          <w:bCs/>
          <w:color w:val="000000"/>
          <w:sz w:val="24"/>
          <w:szCs w:val="24"/>
          <w:shd w:val="clear" w:color="auto" w:fill="FFFFFF"/>
        </w:rPr>
        <w:t xml:space="preserve"> – załącznik nr 3</w:t>
      </w:r>
    </w:p>
    <w:p w14:paraId="41D18F94" w14:textId="38717D6B" w:rsidR="00EF3779" w:rsidRPr="00E11BA6" w:rsidRDefault="00EF3779"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t xml:space="preserve">Oświadczenie </w:t>
      </w:r>
      <w:r w:rsidRPr="00EF3779">
        <w:rPr>
          <w:rFonts w:asciiTheme="minorHAnsi" w:hAnsiTheme="minorHAnsi" w:cstheme="minorHAnsi"/>
          <w:bCs/>
          <w:color w:val="000000"/>
          <w:sz w:val="24"/>
          <w:szCs w:val="24"/>
          <w:shd w:val="clear" w:color="auto" w:fill="FFFFFF"/>
        </w:rPr>
        <w:t>o  barku powiązań kapitałowych lub osobowych</w:t>
      </w:r>
      <w:r>
        <w:rPr>
          <w:rFonts w:asciiTheme="minorHAnsi" w:hAnsiTheme="minorHAnsi" w:cstheme="minorHAnsi"/>
          <w:b/>
          <w:bCs/>
          <w:color w:val="000000"/>
          <w:sz w:val="24"/>
          <w:szCs w:val="24"/>
          <w:shd w:val="clear" w:color="auto" w:fill="FFFFFF"/>
        </w:rPr>
        <w:t xml:space="preserve"> – załącznik nr 4</w:t>
      </w:r>
    </w:p>
    <w:p w14:paraId="125C30D4" w14:textId="77777777" w:rsidR="00ED5CE5" w:rsidRPr="003D7FDC" w:rsidRDefault="00ED5CE5" w:rsidP="00ED5CE5">
      <w:pPr>
        <w:pStyle w:val="Akapitzlist"/>
        <w:spacing w:after="0" w:line="276" w:lineRule="auto"/>
        <w:ind w:left="792"/>
        <w:jc w:val="both"/>
        <w:rPr>
          <w:rFonts w:cs="Calibri"/>
          <w:color w:val="000000" w:themeColor="text1"/>
          <w:sz w:val="24"/>
          <w:szCs w:val="24"/>
        </w:rPr>
      </w:pPr>
    </w:p>
    <w:p w14:paraId="341925CE" w14:textId="77777777" w:rsidR="00ED5CE5" w:rsidRPr="003D7FDC" w:rsidRDefault="00ED5CE5" w:rsidP="00ED5CE5">
      <w:pPr>
        <w:spacing w:line="276" w:lineRule="auto"/>
        <w:jc w:val="both"/>
        <w:rPr>
          <w:rStyle w:val="FontStyle36"/>
          <w:rFonts w:ascii="Calibri" w:hAnsi="Calibri" w:cs="Calibri"/>
          <w:b/>
          <w:bCs/>
          <w:sz w:val="24"/>
          <w:szCs w:val="24"/>
        </w:rPr>
      </w:pPr>
      <w:r w:rsidRPr="003D7FDC">
        <w:rPr>
          <w:rFonts w:cs="Calibri"/>
          <w:b/>
          <w:bCs/>
          <w:color w:val="000000" w:themeColor="text1"/>
          <w:sz w:val="24"/>
          <w:szCs w:val="24"/>
        </w:rPr>
        <w:t xml:space="preserve">II. </w:t>
      </w:r>
      <w:r w:rsidRPr="003D7FDC">
        <w:rPr>
          <w:rStyle w:val="FontStyle36"/>
          <w:rFonts w:ascii="Calibri" w:hAnsi="Calibri" w:cs="Calibri"/>
          <w:b/>
          <w:bCs/>
          <w:sz w:val="24"/>
          <w:szCs w:val="24"/>
        </w:rPr>
        <w:t>FORMA DOKUMENTÓW SKŁADANYCH W POSTĘPOWANIU</w:t>
      </w:r>
    </w:p>
    <w:p w14:paraId="4F0F0286" w14:textId="38C2F1CD"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eastAsia="Trebuchet MS" w:cs="Calibri"/>
          <w:b/>
          <w:bCs/>
          <w:color w:val="000000"/>
          <w:sz w:val="24"/>
          <w:szCs w:val="24"/>
        </w:rPr>
        <w:lastRenderedPageBreak/>
        <w:t>Ofertę oraz oświ</w:t>
      </w:r>
      <w:r w:rsidR="00336737">
        <w:rPr>
          <w:rFonts w:eastAsia="Trebuchet MS" w:cs="Calibri"/>
          <w:b/>
          <w:bCs/>
          <w:color w:val="000000"/>
          <w:sz w:val="24"/>
          <w:szCs w:val="24"/>
        </w:rPr>
        <w:t>a</w:t>
      </w:r>
      <w:r w:rsidRPr="003D7FDC">
        <w:rPr>
          <w:rFonts w:eastAsia="Trebuchet MS" w:cs="Calibri"/>
          <w:b/>
          <w:bCs/>
          <w:color w:val="000000"/>
          <w:sz w:val="24"/>
          <w:szCs w:val="24"/>
        </w:rPr>
        <w:t xml:space="preserve">dczenie </w:t>
      </w:r>
      <w:r w:rsidRPr="003D7FDC">
        <w:rPr>
          <w:rFonts w:cs="Calibri"/>
          <w:b/>
          <w:bCs/>
          <w:color w:val="000000"/>
          <w:sz w:val="24"/>
          <w:szCs w:val="24"/>
        </w:rPr>
        <w:t xml:space="preserve">wykonawcy </w:t>
      </w:r>
      <w:r w:rsidRPr="003D7FDC">
        <w:rPr>
          <w:rFonts w:cs="Calibri"/>
          <w:color w:val="000000"/>
          <w:sz w:val="24"/>
          <w:szCs w:val="24"/>
          <w:shd w:val="clear" w:color="auto" w:fill="FFFFFF"/>
        </w:rPr>
        <w:t xml:space="preserve">składa się, w formie elektronicznej (podpisane podpisem elektronicznym kwalifikowanym). </w:t>
      </w:r>
    </w:p>
    <w:p w14:paraId="0DE0A2D4"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W zakresie nieuregulowanym niniejszą SWZ zastosowanie znajdą przepisy rozporządzenia </w:t>
      </w:r>
      <w:r w:rsidRPr="003D7FDC">
        <w:rPr>
          <w:rFonts w:cs="Calibri"/>
          <w:color w:val="000000"/>
          <w:sz w:val="24"/>
          <w:szCs w:val="24"/>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DD351D0"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2EF69E9C" w14:textId="2C4A8E66"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Dokumenty, oświadczenia sporządzone w języku obcym są składane wraz z tłumaczeniem na język polski.</w:t>
      </w:r>
    </w:p>
    <w:tbl>
      <w:tblPr>
        <w:tblStyle w:val="Tabela-Siatka"/>
        <w:tblW w:w="5000" w:type="pct"/>
        <w:shd w:val="clear" w:color="auto" w:fill="003CA6"/>
        <w:tblLook w:val="04A0" w:firstRow="1" w:lastRow="0" w:firstColumn="1" w:lastColumn="0" w:noHBand="0" w:noVBand="1"/>
      </w:tblPr>
      <w:tblGrid>
        <w:gridCol w:w="9060"/>
      </w:tblGrid>
      <w:tr w:rsidR="005F2AA8" w:rsidRPr="003D7FDC" w14:paraId="79713748" w14:textId="77777777" w:rsidTr="005240E4">
        <w:tc>
          <w:tcPr>
            <w:tcW w:w="5000" w:type="pct"/>
            <w:shd w:val="clear" w:color="auto" w:fill="003CA6"/>
          </w:tcPr>
          <w:p w14:paraId="5B0C143C" w14:textId="4E2AC13C"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2816" behindDoc="0" locked="0" layoutInCell="1" allowOverlap="1" wp14:anchorId="711D4AB0" wp14:editId="0BC740B8">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11.</w:t>
            </w:r>
            <w:r w:rsidRPr="00F76C97">
              <w:rPr>
                <w:rFonts w:cs="Calibri"/>
                <w:b/>
                <w:bCs/>
                <w:color w:val="DEEAF6" w:themeColor="accent1" w:themeTint="33"/>
                <w:sz w:val="24"/>
                <w:szCs w:val="24"/>
              </w:rPr>
              <w:t>SPOSÓB ORAZ TERMIN SKŁADANIA OFERT</w:t>
            </w:r>
          </w:p>
        </w:tc>
      </w:tr>
    </w:tbl>
    <w:p w14:paraId="0762BE2B" w14:textId="77777777" w:rsidR="005F2AA8" w:rsidRPr="003D7FDC" w:rsidRDefault="005F2AA8" w:rsidP="005F2AA8">
      <w:pPr>
        <w:spacing w:line="276" w:lineRule="auto"/>
        <w:jc w:val="both"/>
        <w:rPr>
          <w:rFonts w:cs="Calibri"/>
          <w:b/>
          <w:bCs/>
          <w:color w:val="000000" w:themeColor="text1"/>
          <w:sz w:val="24"/>
          <w:szCs w:val="24"/>
        </w:rPr>
      </w:pPr>
    </w:p>
    <w:p w14:paraId="72263895" w14:textId="523857E0" w:rsidR="005F2AA8" w:rsidRPr="003D7FDC" w:rsidRDefault="005F2AA8" w:rsidP="0019180E">
      <w:pPr>
        <w:pStyle w:val="Akapitzlist"/>
        <w:numPr>
          <w:ilvl w:val="0"/>
          <w:numId w:val="19"/>
        </w:numPr>
        <w:spacing w:after="0" w:line="276" w:lineRule="auto"/>
        <w:jc w:val="both"/>
        <w:rPr>
          <w:rFonts w:cs="Calibri"/>
          <w:b/>
          <w:color w:val="000000" w:themeColor="text1"/>
          <w:sz w:val="24"/>
          <w:szCs w:val="24"/>
        </w:rPr>
      </w:pPr>
      <w:r w:rsidRPr="003D7FDC">
        <w:rPr>
          <w:rFonts w:cs="Calibri"/>
          <w:color w:val="000000" w:themeColor="text1"/>
          <w:sz w:val="24"/>
          <w:szCs w:val="24"/>
        </w:rPr>
        <w:t xml:space="preserve">Oferty należy złożyć w nieprzekraczalnym terminie do dnia </w:t>
      </w:r>
      <w:r w:rsidR="00DD3B0F" w:rsidRPr="003B60E8">
        <w:rPr>
          <w:rFonts w:cs="Calibri"/>
          <w:b/>
          <w:color w:val="000000" w:themeColor="text1"/>
          <w:sz w:val="24"/>
          <w:szCs w:val="24"/>
        </w:rPr>
        <w:t>31</w:t>
      </w:r>
      <w:r w:rsidR="00336737" w:rsidRPr="003B60E8">
        <w:rPr>
          <w:rFonts w:cs="Calibri"/>
          <w:b/>
          <w:color w:val="000000" w:themeColor="text1"/>
          <w:sz w:val="24"/>
          <w:szCs w:val="24"/>
        </w:rPr>
        <w:t>.0</w:t>
      </w:r>
      <w:r w:rsidR="004A010C" w:rsidRPr="003B60E8">
        <w:rPr>
          <w:rFonts w:cs="Calibri"/>
          <w:b/>
          <w:color w:val="000000" w:themeColor="text1"/>
          <w:sz w:val="24"/>
          <w:szCs w:val="24"/>
        </w:rPr>
        <w:t>8</w:t>
      </w:r>
      <w:r w:rsidRPr="003B60E8">
        <w:rPr>
          <w:rFonts w:cs="Calibri"/>
          <w:b/>
          <w:color w:val="000000" w:themeColor="text1"/>
          <w:sz w:val="24"/>
          <w:szCs w:val="24"/>
        </w:rPr>
        <w:t>.2023 r</w:t>
      </w:r>
      <w:r w:rsidRPr="00554041">
        <w:rPr>
          <w:rFonts w:cs="Calibri"/>
          <w:b/>
          <w:color w:val="000000" w:themeColor="text1"/>
          <w:sz w:val="24"/>
          <w:szCs w:val="24"/>
        </w:rPr>
        <w:t>.</w:t>
      </w:r>
      <w:r w:rsidRPr="003D7FDC">
        <w:rPr>
          <w:rFonts w:cs="Calibri"/>
          <w:color w:val="000000" w:themeColor="text1"/>
          <w:sz w:val="24"/>
          <w:szCs w:val="24"/>
        </w:rPr>
        <w:t xml:space="preserve"> do godziny </w:t>
      </w:r>
      <w:r w:rsidRPr="003D7FDC">
        <w:rPr>
          <w:rFonts w:cs="Calibri"/>
          <w:b/>
          <w:color w:val="000000" w:themeColor="text1"/>
          <w:sz w:val="24"/>
          <w:szCs w:val="24"/>
        </w:rPr>
        <w:t>10:00</w:t>
      </w:r>
    </w:p>
    <w:p w14:paraId="3F55987A" w14:textId="2C2A72F8"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Złożenie oferty odbywa się poprzez Platfo</w:t>
      </w:r>
      <w:r w:rsidR="00336737">
        <w:rPr>
          <w:rFonts w:cs="Calibri"/>
          <w:color w:val="000000" w:themeColor="text1"/>
          <w:sz w:val="24"/>
          <w:szCs w:val="24"/>
        </w:rPr>
        <w:t>rmę.</w:t>
      </w:r>
    </w:p>
    <w:p w14:paraId="51C74CF9" w14:textId="77777777"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Sposób składania oferty opisany został w Instrukcji dla wykonawców dostępnej na Platformie.</w:t>
      </w:r>
    </w:p>
    <w:p w14:paraId="65E0BF53" w14:textId="0F4A1814" w:rsidR="005F2AA8" w:rsidRPr="00120F0C" w:rsidRDefault="005F2AA8" w:rsidP="0019180E">
      <w:pPr>
        <w:pStyle w:val="Akapitzlist"/>
        <w:numPr>
          <w:ilvl w:val="0"/>
          <w:numId w:val="19"/>
        </w:numPr>
        <w:spacing w:after="0" w:line="276" w:lineRule="auto"/>
        <w:jc w:val="both"/>
        <w:rPr>
          <w:rFonts w:cs="Calibri"/>
          <w:b/>
          <w:strike/>
          <w:color w:val="000000" w:themeColor="text1"/>
          <w:sz w:val="24"/>
          <w:szCs w:val="24"/>
        </w:rPr>
      </w:pPr>
      <w:r w:rsidRPr="003D7FDC">
        <w:rPr>
          <w:rFonts w:cs="Calibri"/>
          <w:b/>
          <w:bCs/>
          <w:color w:val="000000" w:themeColor="text1"/>
          <w:sz w:val="24"/>
          <w:szCs w:val="24"/>
        </w:rPr>
        <w:t>UWAGA</w:t>
      </w:r>
      <w:r w:rsidRPr="003D7FDC">
        <w:rPr>
          <w:rFonts w:cs="Calibri"/>
          <w:color w:val="000000" w:themeColor="text1"/>
          <w:sz w:val="24"/>
          <w:szCs w:val="24"/>
        </w:rPr>
        <w:t xml:space="preserve">: wszystkie pliki składające się na ofertą muszą być podpisane przez Wykonawcę elektronicznym podpisem kwalifikowanym </w:t>
      </w:r>
      <w:r w:rsidRPr="003D7FDC">
        <w:rPr>
          <w:rFonts w:cs="Calibri"/>
          <w:color w:val="000000" w:themeColor="text1"/>
          <w:sz w:val="24"/>
          <w:szCs w:val="24"/>
          <w:u w:val="single"/>
        </w:rPr>
        <w:t>przed</w:t>
      </w:r>
      <w:r w:rsidRPr="003D7FDC">
        <w:rPr>
          <w:rFonts w:cs="Calibri"/>
          <w:color w:val="000000" w:themeColor="text1"/>
          <w:sz w:val="24"/>
          <w:szCs w:val="24"/>
        </w:rPr>
        <w:t xml:space="preserve"> ich wgraniem do Systemu. W przypadku, gdy plik</w:t>
      </w:r>
      <w:r w:rsidRPr="00E11BA6">
        <w:rPr>
          <w:rFonts w:cs="Calibri"/>
          <w:color w:val="000000" w:themeColor="text1"/>
          <w:sz w:val="24"/>
          <w:szCs w:val="24"/>
        </w:rPr>
        <w:t xml:space="preserve"> </w:t>
      </w:r>
      <w:r w:rsidRPr="00DE27AC">
        <w:rPr>
          <w:rFonts w:cs="Calibri"/>
          <w:color w:val="000000" w:themeColor="text1"/>
          <w:sz w:val="24"/>
          <w:szCs w:val="24"/>
        </w:rPr>
        <w:t>FORMULARZ OFERTY ni</w:t>
      </w:r>
      <w:r w:rsidRPr="003D7FDC">
        <w:rPr>
          <w:rFonts w:cs="Calibri"/>
          <w:color w:val="000000" w:themeColor="text1"/>
          <w:sz w:val="24"/>
          <w:szCs w:val="24"/>
        </w:rPr>
        <w:t xml:space="preserve">e zostanie podpisany </w:t>
      </w:r>
      <w:r w:rsidRPr="003D7FDC">
        <w:rPr>
          <w:rFonts w:cs="Calibri"/>
          <w:b/>
          <w:bCs/>
          <w:color w:val="000000" w:themeColor="text1"/>
          <w:sz w:val="24"/>
          <w:szCs w:val="24"/>
          <w:u w:val="single"/>
        </w:rPr>
        <w:t>uprzednio</w:t>
      </w:r>
      <w:r w:rsidRPr="003D7FDC">
        <w:rPr>
          <w:rFonts w:cs="Calibri"/>
          <w:color w:val="000000" w:themeColor="text1"/>
          <w:sz w:val="24"/>
          <w:szCs w:val="24"/>
        </w:rPr>
        <w:t xml:space="preserve"> kwalifikowanym podpisem elektronicznym, oferta uznana zostanie za złożoną </w:t>
      </w:r>
      <w:r w:rsidRPr="00120F0C">
        <w:rPr>
          <w:rFonts w:cs="Calibri"/>
          <w:b/>
          <w:color w:val="000000" w:themeColor="text1"/>
          <w:sz w:val="24"/>
          <w:szCs w:val="24"/>
        </w:rPr>
        <w:t xml:space="preserve">w niewłaściwej formie zastrzeżonej pod rygorem nieważności, skutkiem czego zostanie odrzucona </w:t>
      </w:r>
    </w:p>
    <w:p w14:paraId="7A18CF4E" w14:textId="40BA6B15" w:rsidR="005F2AA8" w:rsidRPr="00336737" w:rsidRDefault="005F2AA8" w:rsidP="0019180E">
      <w:pPr>
        <w:pStyle w:val="Akapitzlist"/>
        <w:numPr>
          <w:ilvl w:val="0"/>
          <w:numId w:val="19"/>
        </w:numPr>
        <w:spacing w:after="0" w:line="276" w:lineRule="auto"/>
        <w:jc w:val="both"/>
        <w:rPr>
          <w:rFonts w:cs="Calibri"/>
          <w:strike/>
          <w:color w:val="000000" w:themeColor="text1"/>
          <w:sz w:val="24"/>
          <w:szCs w:val="24"/>
        </w:rPr>
      </w:pPr>
      <w:r w:rsidRPr="003D7FDC">
        <w:rPr>
          <w:rFonts w:cs="Calibri"/>
          <w:color w:val="000000" w:themeColor="text1"/>
          <w:sz w:val="24"/>
          <w:szCs w:val="24"/>
        </w:rPr>
        <w:t xml:space="preserve">Oferty złożone po w/w terminie składania ofert zostaną odrzucone </w:t>
      </w:r>
    </w:p>
    <w:p w14:paraId="24D5E2B7" w14:textId="77777777"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Wykonawca może złożyć tylko jedną ofertę.</w:t>
      </w:r>
    </w:p>
    <w:p w14:paraId="3C67583A" w14:textId="77777777" w:rsidR="005F2AA8" w:rsidRPr="003D7FDC" w:rsidRDefault="005F2AA8" w:rsidP="005F2AA8">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06950B12" w14:textId="77777777" w:rsidTr="005240E4">
        <w:tc>
          <w:tcPr>
            <w:tcW w:w="5000" w:type="pct"/>
            <w:shd w:val="clear" w:color="auto" w:fill="003CA6"/>
          </w:tcPr>
          <w:p w14:paraId="63B0896D" w14:textId="724C7743"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1792" behindDoc="0" locked="0" layoutInCell="1" allowOverlap="1" wp14:anchorId="760A9334" wp14:editId="0EBE3338">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12.</w:t>
            </w:r>
            <w:r w:rsidRPr="00F76C97">
              <w:rPr>
                <w:rFonts w:cs="Calibri"/>
                <w:b/>
                <w:bCs/>
                <w:color w:val="DEEAF6" w:themeColor="accent1" w:themeTint="33"/>
                <w:sz w:val="24"/>
                <w:szCs w:val="24"/>
              </w:rPr>
              <w:t>TERMIN OTWARCIA OFERT</w:t>
            </w:r>
          </w:p>
        </w:tc>
      </w:tr>
    </w:tbl>
    <w:p w14:paraId="1ED6574E" w14:textId="77777777" w:rsidR="005F2AA8" w:rsidRPr="003D7FDC" w:rsidRDefault="005F2AA8" w:rsidP="005F2AA8">
      <w:pPr>
        <w:spacing w:line="276" w:lineRule="auto"/>
        <w:jc w:val="both"/>
        <w:rPr>
          <w:rFonts w:cs="Calibri"/>
          <w:b/>
          <w:bCs/>
          <w:color w:val="000000" w:themeColor="text1"/>
          <w:sz w:val="24"/>
          <w:szCs w:val="24"/>
        </w:rPr>
      </w:pPr>
    </w:p>
    <w:p w14:paraId="1FE013CB" w14:textId="6E3F0638" w:rsidR="005F2AA8" w:rsidRPr="00336737" w:rsidRDefault="005F2AA8" w:rsidP="0019180E">
      <w:pPr>
        <w:pStyle w:val="Akapitzlist"/>
        <w:numPr>
          <w:ilvl w:val="0"/>
          <w:numId w:val="20"/>
        </w:numPr>
        <w:spacing w:after="0" w:line="276" w:lineRule="auto"/>
        <w:jc w:val="both"/>
        <w:rPr>
          <w:rFonts w:cs="Calibri"/>
          <w:b/>
          <w:sz w:val="24"/>
          <w:szCs w:val="24"/>
        </w:rPr>
      </w:pPr>
      <w:r w:rsidRPr="003D7FDC">
        <w:rPr>
          <w:rFonts w:cs="Calibri"/>
          <w:color w:val="000000" w:themeColor="text1"/>
          <w:sz w:val="24"/>
          <w:szCs w:val="24"/>
        </w:rPr>
        <w:t xml:space="preserve">Otwarcie ofert nastąpi w dniu wyznaczonym na termin składania ofert </w:t>
      </w:r>
      <w:r w:rsidR="00336737">
        <w:rPr>
          <w:rFonts w:cs="Calibri"/>
          <w:color w:val="000000" w:themeColor="text1"/>
          <w:sz w:val="24"/>
          <w:szCs w:val="24"/>
        </w:rPr>
        <w:t>tj</w:t>
      </w:r>
      <w:r w:rsidR="00336737" w:rsidRPr="00DD3B0F">
        <w:rPr>
          <w:rFonts w:cs="Calibri"/>
          <w:color w:val="000000" w:themeColor="text1"/>
          <w:sz w:val="24"/>
          <w:szCs w:val="24"/>
        </w:rPr>
        <w:t xml:space="preserve">. </w:t>
      </w:r>
      <w:r w:rsidR="00DD3B0F" w:rsidRPr="00DD3B0F">
        <w:rPr>
          <w:rFonts w:cs="Calibri"/>
          <w:b/>
          <w:color w:val="000000" w:themeColor="text1"/>
          <w:sz w:val="24"/>
          <w:szCs w:val="24"/>
        </w:rPr>
        <w:t>31</w:t>
      </w:r>
      <w:r w:rsidR="004A010C" w:rsidRPr="00DD3B0F">
        <w:rPr>
          <w:rFonts w:cs="Calibri"/>
          <w:b/>
          <w:color w:val="000000" w:themeColor="text1"/>
          <w:sz w:val="24"/>
          <w:szCs w:val="24"/>
        </w:rPr>
        <w:t>.08.</w:t>
      </w:r>
      <w:r w:rsidR="00336737" w:rsidRPr="00DD3B0F">
        <w:rPr>
          <w:rFonts w:cs="Calibri"/>
          <w:b/>
          <w:sz w:val="24"/>
          <w:szCs w:val="24"/>
        </w:rPr>
        <w:t>2023 r.</w:t>
      </w:r>
      <w:r w:rsidR="00336737" w:rsidRPr="00336737">
        <w:rPr>
          <w:rFonts w:cs="Calibri"/>
          <w:b/>
          <w:sz w:val="24"/>
          <w:szCs w:val="24"/>
        </w:rPr>
        <w:t xml:space="preserve"> </w:t>
      </w:r>
      <w:r w:rsidRPr="00336737">
        <w:rPr>
          <w:rFonts w:cs="Calibri"/>
          <w:b/>
          <w:sz w:val="24"/>
          <w:szCs w:val="24"/>
        </w:rPr>
        <w:t>o</w:t>
      </w:r>
      <w:r w:rsidR="00E11BA6">
        <w:rPr>
          <w:rFonts w:cs="Calibri"/>
          <w:b/>
          <w:sz w:val="24"/>
          <w:szCs w:val="24"/>
        </w:rPr>
        <w:t> </w:t>
      </w:r>
      <w:r w:rsidR="00544FCF">
        <w:rPr>
          <w:rFonts w:cs="Calibri"/>
          <w:b/>
          <w:sz w:val="24"/>
          <w:szCs w:val="24"/>
        </w:rPr>
        <w:t>godzinie 10:30</w:t>
      </w:r>
      <w:r w:rsidRPr="00336737">
        <w:rPr>
          <w:rFonts w:cs="Calibri"/>
          <w:b/>
          <w:sz w:val="24"/>
          <w:szCs w:val="24"/>
        </w:rPr>
        <w:t xml:space="preserve">. </w:t>
      </w:r>
    </w:p>
    <w:p w14:paraId="72641F05" w14:textId="77777777" w:rsidR="005F2AA8" w:rsidRPr="003D7FDC" w:rsidRDefault="005F2AA8" w:rsidP="0019180E">
      <w:pPr>
        <w:pStyle w:val="Akapitzlist"/>
        <w:numPr>
          <w:ilvl w:val="0"/>
          <w:numId w:val="20"/>
        </w:numPr>
        <w:spacing w:after="0" w:line="276" w:lineRule="auto"/>
        <w:jc w:val="both"/>
        <w:rPr>
          <w:rFonts w:cs="Calibri"/>
          <w:color w:val="000000" w:themeColor="text1"/>
          <w:sz w:val="24"/>
          <w:szCs w:val="24"/>
        </w:rPr>
      </w:pPr>
      <w:r w:rsidRPr="003D7FDC">
        <w:rPr>
          <w:rFonts w:cs="Calibri"/>
          <w:color w:val="000000" w:themeColor="text1"/>
          <w:sz w:val="24"/>
          <w:szCs w:val="24"/>
        </w:rPr>
        <w:t>Nie przewiduje się jawnej sesji otwarcia ofert.</w:t>
      </w:r>
    </w:p>
    <w:p w14:paraId="6FD485D6" w14:textId="77777777" w:rsidR="00AF098D" w:rsidRDefault="005F2AA8" w:rsidP="00AF098D">
      <w:pPr>
        <w:pStyle w:val="Akapitzlist"/>
        <w:numPr>
          <w:ilvl w:val="0"/>
          <w:numId w:val="20"/>
        </w:numPr>
        <w:spacing w:after="0" w:line="276" w:lineRule="auto"/>
        <w:jc w:val="both"/>
        <w:rPr>
          <w:rFonts w:cs="Calibri"/>
          <w:color w:val="000000" w:themeColor="text1"/>
          <w:sz w:val="24"/>
          <w:szCs w:val="24"/>
        </w:rPr>
      </w:pPr>
      <w:r w:rsidRPr="00336737">
        <w:rPr>
          <w:rFonts w:cs="Calibri"/>
          <w:color w:val="000000" w:themeColor="text1"/>
          <w:sz w:val="24"/>
          <w:szCs w:val="24"/>
        </w:rPr>
        <w:t>Niezwłocznie po otwarciu ofert Zamawiający udostępni na stronie internetowej prowadzonego postępowania informację z otwarcia ofert.</w:t>
      </w:r>
    </w:p>
    <w:p w14:paraId="7E5B3342" w14:textId="38B4169E" w:rsidR="005F2AA8" w:rsidRPr="00AF098D" w:rsidRDefault="005F2AA8" w:rsidP="00AF098D">
      <w:pPr>
        <w:pStyle w:val="Akapitzlist"/>
        <w:numPr>
          <w:ilvl w:val="0"/>
          <w:numId w:val="20"/>
        </w:numPr>
        <w:spacing w:after="0" w:line="276" w:lineRule="auto"/>
        <w:jc w:val="both"/>
        <w:rPr>
          <w:rFonts w:cs="Calibri"/>
          <w:color w:val="000000" w:themeColor="text1"/>
          <w:sz w:val="24"/>
          <w:szCs w:val="24"/>
        </w:rPr>
      </w:pPr>
      <w:r w:rsidRPr="00AF098D">
        <w:rPr>
          <w:rFonts w:cs="Calibri"/>
          <w:color w:val="000000" w:themeColor="text1"/>
          <w:sz w:val="24"/>
          <w:szCs w:val="24"/>
        </w:rPr>
        <w:t xml:space="preserve">W przypadku wystąpienia awarii systemu teleinformatycznego, która spowoduje brak możliwości otwarcia ofert w terminie określonym w niniejszym SWZ otwarcie ofert nastąpi </w:t>
      </w:r>
      <w:r w:rsidRPr="00AF098D">
        <w:rPr>
          <w:rFonts w:cs="Calibri"/>
          <w:color w:val="000000" w:themeColor="text1"/>
          <w:sz w:val="24"/>
          <w:szCs w:val="24"/>
        </w:rPr>
        <w:lastRenderedPageBreak/>
        <w:t>niezwłocznie po usunięciu awarii. Zamawiający poinformuje o zmianie terminu otwarcia ofert na stronie internetowej prowadzonego postępowania</w:t>
      </w:r>
      <w:r w:rsidR="00AF098D" w:rsidRPr="00AF098D">
        <w:rPr>
          <w:rFonts w:cs="Calibri"/>
          <w:color w:val="000000" w:themeColor="text1"/>
          <w:sz w:val="24"/>
          <w:szCs w:val="24"/>
        </w:rPr>
        <w:t>.</w:t>
      </w:r>
    </w:p>
    <w:tbl>
      <w:tblPr>
        <w:tblStyle w:val="Tabela-Siatka"/>
        <w:tblW w:w="5000" w:type="pct"/>
        <w:shd w:val="clear" w:color="auto" w:fill="003CA6"/>
        <w:tblLook w:val="04A0" w:firstRow="1" w:lastRow="0" w:firstColumn="1" w:lastColumn="0" w:noHBand="0" w:noVBand="1"/>
      </w:tblPr>
      <w:tblGrid>
        <w:gridCol w:w="9060"/>
      </w:tblGrid>
      <w:tr w:rsidR="005F2AA8" w:rsidRPr="003D7FDC" w14:paraId="6EB83E74" w14:textId="77777777" w:rsidTr="005240E4">
        <w:tc>
          <w:tcPr>
            <w:tcW w:w="5000" w:type="pct"/>
            <w:shd w:val="clear" w:color="auto" w:fill="003CA6"/>
          </w:tcPr>
          <w:p w14:paraId="0BCA6603" w14:textId="24262768"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3840" behindDoc="0" locked="0" layoutInCell="1" allowOverlap="1" wp14:anchorId="31BFB29A" wp14:editId="22338DD2">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13.</w:t>
            </w:r>
            <w:r w:rsidRPr="00F76C97">
              <w:rPr>
                <w:rFonts w:cs="Calibri"/>
                <w:b/>
                <w:bCs/>
                <w:color w:val="DEEAF6" w:themeColor="accent1" w:themeTint="33"/>
                <w:sz w:val="24"/>
                <w:szCs w:val="24"/>
              </w:rPr>
              <w:t>SPOSÓB OBLICZENIA CENY</w:t>
            </w:r>
          </w:p>
        </w:tc>
      </w:tr>
    </w:tbl>
    <w:p w14:paraId="2517C729" w14:textId="02DE7EFE" w:rsidR="00BB5B75" w:rsidRPr="00AF098D"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oferty winna być zgodna z przepisami art. 3 ust. 1 pkt 1 i ust. 2 ustawy z 9 maja</w:t>
      </w:r>
      <w:r w:rsidR="00E11BA6">
        <w:rPr>
          <w:rFonts w:asciiTheme="minorHAnsi" w:hAnsiTheme="minorHAnsi" w:cstheme="minorHAnsi"/>
          <w:color w:val="000000" w:themeColor="text1"/>
          <w:sz w:val="24"/>
          <w:szCs w:val="24"/>
        </w:rPr>
        <w:t xml:space="preserve"> </w:t>
      </w:r>
      <w:r w:rsidRPr="00AF098D">
        <w:rPr>
          <w:rFonts w:asciiTheme="minorHAnsi" w:hAnsiTheme="minorHAnsi" w:cstheme="minorHAnsi"/>
          <w:color w:val="000000" w:themeColor="text1"/>
          <w:sz w:val="24"/>
          <w:szCs w:val="24"/>
        </w:rPr>
        <w:t>2014 r. o informowaniu o cenach towarów i usług.</w:t>
      </w:r>
    </w:p>
    <w:p w14:paraId="1C4023D3" w14:textId="286F80A1" w:rsidR="00BB5B75" w:rsidRPr="00A83D4D" w:rsidRDefault="00BB5B75" w:rsidP="0019180E">
      <w:pPr>
        <w:pStyle w:val="Akapitzlist"/>
        <w:numPr>
          <w:ilvl w:val="0"/>
          <w:numId w:val="30"/>
        </w:numPr>
        <w:spacing w:after="0" w:line="276" w:lineRule="auto"/>
        <w:ind w:left="426" w:hanging="426"/>
        <w:jc w:val="both"/>
        <w:rPr>
          <w:rFonts w:asciiTheme="minorHAnsi" w:hAnsiTheme="minorHAnsi" w:cstheme="minorHAnsi"/>
          <w:b/>
          <w:color w:val="000000" w:themeColor="text1"/>
          <w:sz w:val="24"/>
          <w:szCs w:val="24"/>
        </w:rPr>
      </w:pPr>
      <w:r w:rsidRPr="00C62831">
        <w:rPr>
          <w:rFonts w:asciiTheme="minorHAnsi" w:hAnsiTheme="minorHAnsi" w:cstheme="minorHAnsi"/>
          <w:color w:val="000000" w:themeColor="text1"/>
          <w:sz w:val="24"/>
          <w:szCs w:val="24"/>
        </w:rPr>
        <w:t>Oferta musi zawierać ceny jednostkowe netto oraz łączną cenę netto i brutto z dokładnością do 2 miejsc po przecinku za realizację dostawy zgodnie</w:t>
      </w:r>
      <w:r w:rsidR="00E11BA6">
        <w:rPr>
          <w:rFonts w:asciiTheme="minorHAnsi" w:hAnsiTheme="minorHAnsi" w:cstheme="minorHAnsi"/>
          <w:color w:val="000000" w:themeColor="text1"/>
          <w:sz w:val="24"/>
          <w:szCs w:val="24"/>
        </w:rPr>
        <w:t xml:space="preserve"> z</w:t>
      </w:r>
      <w:r w:rsidRPr="00C62831">
        <w:rPr>
          <w:rFonts w:asciiTheme="minorHAnsi" w:hAnsiTheme="minorHAnsi" w:cstheme="minorHAnsi"/>
          <w:color w:val="000000" w:themeColor="text1"/>
          <w:sz w:val="24"/>
          <w:szCs w:val="24"/>
        </w:rPr>
        <w:t xml:space="preserve"> </w:t>
      </w:r>
      <w:r w:rsidRPr="00A83D4D">
        <w:rPr>
          <w:rFonts w:asciiTheme="minorHAnsi" w:hAnsiTheme="minorHAnsi" w:cstheme="minorHAnsi"/>
          <w:b/>
          <w:color w:val="000000" w:themeColor="text1"/>
          <w:sz w:val="24"/>
          <w:szCs w:val="24"/>
        </w:rPr>
        <w:t>Formularzem Oferty</w:t>
      </w:r>
      <w:r w:rsidRPr="00C62831">
        <w:rPr>
          <w:rFonts w:asciiTheme="minorHAnsi" w:hAnsiTheme="minorHAnsi" w:cstheme="minorHAnsi"/>
          <w:color w:val="000000" w:themeColor="text1"/>
          <w:sz w:val="24"/>
          <w:szCs w:val="24"/>
        </w:rPr>
        <w:t xml:space="preserve"> – </w:t>
      </w:r>
      <w:r w:rsidRPr="00C62831">
        <w:rPr>
          <w:rFonts w:asciiTheme="minorHAnsi" w:hAnsiTheme="minorHAnsi" w:cstheme="minorHAnsi"/>
          <w:b/>
          <w:bCs/>
          <w:color w:val="000000" w:themeColor="text1"/>
          <w:sz w:val="24"/>
          <w:szCs w:val="24"/>
        </w:rPr>
        <w:t>załącznik nr 1 do SWZ</w:t>
      </w:r>
      <w:r w:rsidR="00120F0C">
        <w:rPr>
          <w:rFonts w:asciiTheme="minorHAnsi" w:hAnsiTheme="minorHAnsi" w:cstheme="minorHAnsi"/>
          <w:color w:val="000000" w:themeColor="text1"/>
          <w:sz w:val="24"/>
          <w:szCs w:val="24"/>
        </w:rPr>
        <w:t>.</w:t>
      </w:r>
    </w:p>
    <w:p w14:paraId="63AB0468" w14:textId="47AFAC21"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Poszczególną cenę oferty należy obliczyć uwzględniając zakres zamówienia określony w niniejszej SWZ. Przy obliczaniu ceny należy uwzględnić wszystkie koszty związane z należytą realizacją przedmiotu zamówien</w:t>
      </w:r>
      <w:r w:rsidR="007B784C">
        <w:rPr>
          <w:rFonts w:asciiTheme="minorHAnsi" w:hAnsiTheme="minorHAnsi" w:cstheme="minorHAnsi"/>
          <w:color w:val="000000" w:themeColor="text1"/>
          <w:sz w:val="24"/>
          <w:szCs w:val="24"/>
        </w:rPr>
        <w:t>ia określonego w niniejszej SWZ</w:t>
      </w:r>
      <w:r w:rsidRPr="00C62831">
        <w:rPr>
          <w:rFonts w:asciiTheme="minorHAnsi" w:hAnsiTheme="minorHAnsi" w:cstheme="minorHAnsi"/>
          <w:color w:val="000000" w:themeColor="text1"/>
          <w:sz w:val="24"/>
          <w:szCs w:val="24"/>
        </w:rPr>
        <w:t>.</w:t>
      </w:r>
    </w:p>
    <w:p w14:paraId="32D4F0CF"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Zamawiający, nie dopuszcza wpisywania w żadnej pozycji Formularza Oferty wartości 0,00 zł oraz wartości ujemnych pod rygorem odrzucenia oferty. </w:t>
      </w:r>
    </w:p>
    <w:p w14:paraId="2E2705AC" w14:textId="4582A730"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określona przez Wykonawcę w ofercie nie może ulec zmianie w czasie trwania umowy. Ceny jednostkowe mają charakter ryczałtowy i obejmują wszystkie koszty związane z realizacją zamówi</w:t>
      </w:r>
      <w:r w:rsidR="007B784C">
        <w:rPr>
          <w:rFonts w:asciiTheme="minorHAnsi" w:hAnsiTheme="minorHAnsi" w:cstheme="minorHAnsi"/>
          <w:color w:val="000000" w:themeColor="text1"/>
          <w:sz w:val="24"/>
          <w:szCs w:val="24"/>
        </w:rPr>
        <w:t>enia oraz nie podlegają zmianie.</w:t>
      </w:r>
      <w:r w:rsidRPr="00C62831">
        <w:rPr>
          <w:rFonts w:asciiTheme="minorHAnsi" w:hAnsiTheme="minorHAnsi" w:cstheme="minorHAnsi"/>
          <w:color w:val="000000" w:themeColor="text1"/>
          <w:sz w:val="24"/>
          <w:szCs w:val="24"/>
        </w:rPr>
        <w:t xml:space="preserve"> Cena ofertowa obejmuje również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Cena ofertowa musi obejmować wszystkie koszty oraz czynności, jakie z technicznego punktu widzenia są konieczne do prawidłowego wykonania przedmiotu zamówienia.</w:t>
      </w:r>
    </w:p>
    <w:p w14:paraId="2A117479"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oferty musi zostać wyrażona w złotych polskich. Rozliczenia pomiędzy Zamawiającym, a Wykonawcą będą dokonywane wyłącznie w walucie PLN.</w:t>
      </w:r>
    </w:p>
    <w:p w14:paraId="7AAE0964"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Do porównania ofert będzie brana pod uwagę cena całkowita brutto (z VAT) zamówienia. Cena całkowita brutto (z VAT) oferty musi być podana cyfrowo, wyrażona w złotych polskich w zaokrągleniu do dwóch miejsc po przecinku (grosze).</w:t>
      </w:r>
    </w:p>
    <w:p w14:paraId="01AB2D74"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Nie dopuszcza się stosowania opustów (zarówno do cen jednostkowych, jak również do całkowitej ceny oferty).</w:t>
      </w:r>
    </w:p>
    <w:p w14:paraId="1EFB72D1"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F706DD5"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W ofercie, o której mowa w ust. 9 powyżej, Wykonawca ma obowiązek: </w:t>
      </w:r>
    </w:p>
    <w:p w14:paraId="07324DD0"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poinformowania Zamawiającego, że wybór jego oferty będzie prowadził do powstania u Zamawiającego obowiązku podatkowego;</w:t>
      </w:r>
    </w:p>
    <w:p w14:paraId="2FDFD857"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397B48CA"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lastRenderedPageBreak/>
        <w:t xml:space="preserve">wskazania wartości towaru lub usługi objętego obowiązkiem podatkowym Zamawiającego, bez kwoty podatku; </w:t>
      </w:r>
    </w:p>
    <w:p w14:paraId="49A4364A" w14:textId="2CBA9870"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wskazania stawki podatku od towarów i usług, która zgodnie z wiedzą </w:t>
      </w:r>
      <w:r w:rsidR="00B31BAD">
        <w:rPr>
          <w:rFonts w:asciiTheme="minorHAnsi" w:hAnsiTheme="minorHAnsi" w:cstheme="minorHAnsi"/>
          <w:color w:val="000000" w:themeColor="text1"/>
          <w:sz w:val="24"/>
          <w:szCs w:val="24"/>
        </w:rPr>
        <w:t>W</w:t>
      </w:r>
      <w:r w:rsidR="00B31BAD" w:rsidRPr="00C62831">
        <w:rPr>
          <w:rFonts w:asciiTheme="minorHAnsi" w:hAnsiTheme="minorHAnsi" w:cstheme="minorHAnsi"/>
          <w:color w:val="000000" w:themeColor="text1"/>
          <w:sz w:val="24"/>
          <w:szCs w:val="24"/>
        </w:rPr>
        <w:t>ykonawcy</w:t>
      </w:r>
      <w:r w:rsidRPr="00C62831">
        <w:rPr>
          <w:rFonts w:asciiTheme="minorHAnsi" w:hAnsiTheme="minorHAnsi" w:cstheme="minorHAnsi"/>
          <w:color w:val="000000" w:themeColor="text1"/>
          <w:sz w:val="24"/>
          <w:szCs w:val="24"/>
        </w:rPr>
        <w:t>,</w:t>
      </w:r>
      <w:r w:rsidRPr="00C62831">
        <w:rPr>
          <w:rFonts w:asciiTheme="minorHAnsi" w:hAnsiTheme="minorHAnsi" w:cstheme="minorHAnsi"/>
          <w:color w:val="000000" w:themeColor="text1"/>
          <w:sz w:val="24"/>
          <w:szCs w:val="24"/>
        </w:rPr>
        <w:br/>
        <w:t xml:space="preserve">będzie miała zastosowanie. </w:t>
      </w:r>
    </w:p>
    <w:p w14:paraId="2636AFEC" w14:textId="77777777" w:rsidR="00BB5B75" w:rsidRPr="00E903CC" w:rsidRDefault="00BB5B75" w:rsidP="00BB5B75">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9060"/>
      </w:tblGrid>
      <w:tr w:rsidR="00BB5B75" w:rsidRPr="00F26F7E" w14:paraId="100DF377" w14:textId="77777777" w:rsidTr="00DD52F0">
        <w:tc>
          <w:tcPr>
            <w:tcW w:w="5000" w:type="pct"/>
            <w:shd w:val="clear" w:color="auto" w:fill="003CA6"/>
          </w:tcPr>
          <w:p w14:paraId="1B07A9E8" w14:textId="2737E39A" w:rsidR="00BB5B75" w:rsidRPr="00F76C97" w:rsidRDefault="00BB5B75" w:rsidP="00F76C97">
            <w:pPr>
              <w:spacing w:line="276" w:lineRule="auto"/>
              <w:ind w:left="720"/>
              <w:jc w:val="both"/>
              <w:rPr>
                <w:b/>
                <w:bCs/>
                <w:color w:val="000000" w:themeColor="text1"/>
              </w:rPr>
            </w:pPr>
            <w:r w:rsidRPr="00F26F7E">
              <w:rPr>
                <w:noProof/>
                <w:lang w:eastAsia="pl-PL"/>
              </w:rPr>
              <w:drawing>
                <wp:anchor distT="0" distB="0" distL="114300" distR="114300" simplePos="0" relativeHeight="251696128" behindDoc="0" locked="0" layoutInCell="1" allowOverlap="1" wp14:anchorId="04BF2A17" wp14:editId="34BE69C8">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70000" contrast="-70000"/>
                            <a:extLst>
                              <a:ext uri="{BEBA8EAE-BF5A-486C-A8C5-ECC9F3942E4B}">
                                <a14:imgProps xmlns:a14="http://schemas.microsoft.com/office/drawing/2010/main">
                                  <a14:imgLayer r:embed="rId2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b/>
                <w:bCs/>
                <w:color w:val="DEEAF6" w:themeColor="accent1" w:themeTint="33"/>
              </w:rPr>
              <w:t>14.</w:t>
            </w:r>
            <w:r w:rsidRPr="00F76C97">
              <w:rPr>
                <w:b/>
                <w:bCs/>
                <w:color w:val="DEEAF6" w:themeColor="accent1" w:themeTint="33"/>
              </w:rPr>
              <w:t>OPIS KRYTERIÓW OCENY OFERT WRAZ Z PODANIEM WAG TYCH KRYTERIÓW I SPOSOBU OCENY OFERT</w:t>
            </w:r>
          </w:p>
        </w:tc>
      </w:tr>
    </w:tbl>
    <w:p w14:paraId="0241C8F7" w14:textId="77777777" w:rsidR="00BB5B75" w:rsidRPr="00CD7AB1" w:rsidRDefault="00BB5B75" w:rsidP="00BB5B75">
      <w:pPr>
        <w:spacing w:line="276" w:lineRule="auto"/>
        <w:jc w:val="both"/>
        <w:rPr>
          <w:rFonts w:asciiTheme="minorHAnsi" w:hAnsiTheme="minorHAnsi" w:cstheme="minorHAnsi"/>
          <w:b/>
          <w:bCs/>
          <w:color w:val="000000" w:themeColor="text1"/>
          <w:sz w:val="24"/>
          <w:szCs w:val="24"/>
          <w:highlight w:val="yellow"/>
        </w:rPr>
      </w:pPr>
    </w:p>
    <w:p w14:paraId="30C77011" w14:textId="77777777" w:rsidR="00BB5B75" w:rsidRPr="00CD7AB1" w:rsidRDefault="00BB5B75" w:rsidP="00BB5B75">
      <w:pPr>
        <w:spacing w:line="276" w:lineRule="auto"/>
        <w:rPr>
          <w:rFonts w:asciiTheme="minorHAnsi" w:hAnsiTheme="minorHAnsi" w:cstheme="minorHAnsi"/>
          <w:b/>
          <w:color w:val="000000" w:themeColor="text1"/>
          <w:sz w:val="24"/>
          <w:szCs w:val="24"/>
        </w:rPr>
      </w:pPr>
      <w:r w:rsidRPr="00CD7AB1">
        <w:rPr>
          <w:rFonts w:asciiTheme="minorHAnsi" w:hAnsiTheme="minorHAnsi" w:cstheme="minorHAnsi"/>
          <w:b/>
          <w:color w:val="000000" w:themeColor="text1"/>
          <w:sz w:val="24"/>
          <w:szCs w:val="24"/>
        </w:rPr>
        <w:t>Ocena ofert zostanie dokonana wg następujących kryteriów:</w:t>
      </w:r>
      <w:r w:rsidRPr="00CD7AB1">
        <w:rPr>
          <w:rFonts w:asciiTheme="minorHAnsi" w:hAnsiTheme="minorHAnsi" w:cstheme="minorHAnsi"/>
          <w:b/>
          <w:color w:val="000000" w:themeColor="text1"/>
          <w:sz w:val="24"/>
          <w:szCs w:val="24"/>
        </w:rPr>
        <w:br/>
      </w:r>
    </w:p>
    <w:tbl>
      <w:tblPr>
        <w:tblStyle w:val="Tabela-Siatka"/>
        <w:tblW w:w="0" w:type="auto"/>
        <w:tblInd w:w="421" w:type="dxa"/>
        <w:tblLook w:val="04A0" w:firstRow="1" w:lastRow="0" w:firstColumn="1" w:lastColumn="0" w:noHBand="0" w:noVBand="1"/>
      </w:tblPr>
      <w:tblGrid>
        <w:gridCol w:w="1190"/>
        <w:gridCol w:w="3029"/>
        <w:gridCol w:w="4420"/>
      </w:tblGrid>
      <w:tr w:rsidR="00BB5B75" w:rsidRPr="006D48A3" w14:paraId="3558824C" w14:textId="77777777" w:rsidTr="00DD52F0">
        <w:trPr>
          <w:trHeight w:val="551"/>
        </w:trPr>
        <w:tc>
          <w:tcPr>
            <w:tcW w:w="1275" w:type="dxa"/>
            <w:shd w:val="clear" w:color="auto" w:fill="D9D9D9" w:themeFill="background1" w:themeFillShade="D9"/>
            <w:vAlign w:val="center"/>
          </w:tcPr>
          <w:p w14:paraId="6E2308D4"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Lp.</w:t>
            </w:r>
          </w:p>
        </w:tc>
        <w:tc>
          <w:tcPr>
            <w:tcW w:w="3261" w:type="dxa"/>
            <w:shd w:val="clear" w:color="auto" w:fill="D9D9D9" w:themeFill="background1" w:themeFillShade="D9"/>
            <w:vAlign w:val="center"/>
          </w:tcPr>
          <w:p w14:paraId="511696E3"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Opis kryteriów oceny</w:t>
            </w:r>
          </w:p>
        </w:tc>
        <w:tc>
          <w:tcPr>
            <w:tcW w:w="4819" w:type="dxa"/>
            <w:shd w:val="clear" w:color="auto" w:fill="D9D9D9" w:themeFill="background1" w:themeFillShade="D9"/>
            <w:vAlign w:val="center"/>
          </w:tcPr>
          <w:p w14:paraId="6AA775A1"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Znaczenie</w:t>
            </w:r>
          </w:p>
        </w:tc>
      </w:tr>
      <w:tr w:rsidR="00BB5B75" w:rsidRPr="006D48A3" w14:paraId="241E0798" w14:textId="77777777" w:rsidTr="00DD52F0">
        <w:trPr>
          <w:trHeight w:val="418"/>
        </w:trPr>
        <w:tc>
          <w:tcPr>
            <w:tcW w:w="1275" w:type="dxa"/>
            <w:vAlign w:val="center"/>
          </w:tcPr>
          <w:p w14:paraId="1F8B6B2A"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w:t>
            </w:r>
          </w:p>
        </w:tc>
        <w:tc>
          <w:tcPr>
            <w:tcW w:w="3261" w:type="dxa"/>
            <w:vAlign w:val="center"/>
          </w:tcPr>
          <w:p w14:paraId="429ADDA9"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Cena</w:t>
            </w:r>
          </w:p>
        </w:tc>
        <w:tc>
          <w:tcPr>
            <w:tcW w:w="4819" w:type="dxa"/>
            <w:vAlign w:val="center"/>
          </w:tcPr>
          <w:p w14:paraId="4A366719"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100 %</w:t>
            </w:r>
          </w:p>
        </w:tc>
      </w:tr>
    </w:tbl>
    <w:p w14:paraId="7ED921CF" w14:textId="418AFC5D" w:rsidR="00BB5B75" w:rsidRPr="00C62831" w:rsidRDefault="00BB5B75" w:rsidP="004A010C">
      <w:pPr>
        <w:spacing w:line="276" w:lineRule="auto"/>
        <w:rPr>
          <w:rFonts w:asciiTheme="minorHAnsi" w:hAnsiTheme="minorHAnsi" w:cstheme="minorHAnsi"/>
          <w:color w:val="000000" w:themeColor="text1"/>
          <w:sz w:val="24"/>
          <w:szCs w:val="24"/>
        </w:rPr>
      </w:pPr>
      <w:r w:rsidRPr="006D48A3">
        <w:rPr>
          <w:rFonts w:asciiTheme="majorHAnsi" w:hAnsiTheme="majorHAnsi" w:cs="Calibri"/>
          <w:color w:val="000000" w:themeColor="text1"/>
        </w:rPr>
        <w:br/>
      </w:r>
      <w:r w:rsidRPr="00C62831">
        <w:rPr>
          <w:rFonts w:asciiTheme="minorHAnsi" w:hAnsiTheme="minorHAnsi" w:cstheme="minorHAnsi"/>
          <w:b/>
          <w:color w:val="000000" w:themeColor="text1"/>
          <w:sz w:val="24"/>
          <w:szCs w:val="24"/>
          <w:u w:val="single"/>
        </w:rPr>
        <w:t>Sprecyzowanie kryteriów oceny ofert:</w:t>
      </w:r>
      <w:r w:rsidRPr="00C62831">
        <w:rPr>
          <w:rFonts w:asciiTheme="minorHAnsi" w:hAnsiTheme="minorHAnsi" w:cstheme="minorHAnsi"/>
          <w:color w:val="000000" w:themeColor="text1"/>
          <w:sz w:val="24"/>
          <w:szCs w:val="24"/>
        </w:rPr>
        <w:br/>
      </w:r>
      <w:r w:rsidRPr="00C62831">
        <w:rPr>
          <w:rFonts w:asciiTheme="minorHAnsi" w:hAnsiTheme="minorHAnsi" w:cstheme="minorHAnsi"/>
          <w:b/>
          <w:color w:val="000000" w:themeColor="text1"/>
          <w:sz w:val="24"/>
          <w:szCs w:val="24"/>
        </w:rPr>
        <w:t>W kryterium 1</w:t>
      </w:r>
      <w:r w:rsidRPr="00C62831">
        <w:rPr>
          <w:rFonts w:asciiTheme="minorHAnsi" w:hAnsiTheme="minorHAnsi" w:cstheme="minorHAnsi"/>
          <w:color w:val="000000" w:themeColor="text1"/>
          <w:sz w:val="24"/>
          <w:szCs w:val="24"/>
        </w:rPr>
        <w:t xml:space="preserve"> ,w którym Zamawiającemu zależy, aby Wykonawca przedstawił jak najniższy wskaźnik – cena (cena oferty całkowita) – zostanie zastosowany następujący wzór arytmetyczny: </w:t>
      </w:r>
    </w:p>
    <w:p w14:paraId="6AF30925" w14:textId="77777777" w:rsidR="00BB5B75" w:rsidRPr="00C62831" w:rsidRDefault="00BB5B75" w:rsidP="00BB5B75">
      <w:pPr>
        <w:spacing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 : b) x 100</w:t>
      </w:r>
    </w:p>
    <w:p w14:paraId="08B2AF87" w14:textId="77777777" w:rsidR="00BB5B75" w:rsidRPr="00C62831" w:rsidRDefault="00BB5B75" w:rsidP="00BB5B75">
      <w:pPr>
        <w:spacing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Oferta z najniższą ceną otrzyma 100 punktów, pozostałe proporcjonalnie mniej, gdzie:</w:t>
      </w:r>
    </w:p>
    <w:p w14:paraId="4A0494DA"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 - wartość oferty z najniższą ceną,</w:t>
      </w:r>
    </w:p>
    <w:p w14:paraId="2CCF3BA0"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b - wartość oferty badanej,</w:t>
      </w:r>
    </w:p>
    <w:p w14:paraId="252F2718"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100 - wskaźnik stały.</w:t>
      </w:r>
    </w:p>
    <w:p w14:paraId="77579C7A" w14:textId="77777777" w:rsidR="00BB5B75" w:rsidRPr="00C62831" w:rsidRDefault="00BB5B75" w:rsidP="00BB5B75">
      <w:pPr>
        <w:spacing w:line="276" w:lineRule="auto"/>
        <w:jc w:val="both"/>
        <w:rPr>
          <w:rFonts w:asciiTheme="minorHAnsi" w:hAnsiTheme="minorHAnsi" w:cstheme="minorHAnsi"/>
          <w:b/>
          <w:color w:val="000000" w:themeColor="text1"/>
          <w:sz w:val="24"/>
          <w:szCs w:val="24"/>
          <w:u w:val="single"/>
        </w:rPr>
      </w:pPr>
      <w:r w:rsidRPr="00C62831">
        <w:rPr>
          <w:rFonts w:asciiTheme="minorHAnsi" w:hAnsiTheme="minorHAnsi" w:cstheme="minorHAnsi"/>
          <w:b/>
          <w:color w:val="000000" w:themeColor="text1"/>
          <w:sz w:val="24"/>
          <w:szCs w:val="24"/>
          <w:u w:val="single"/>
        </w:rPr>
        <w:t>Sposób oceny ofert:</w:t>
      </w:r>
    </w:p>
    <w:p w14:paraId="60826615"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Ocenie będą podlegać wyłącznie oferty nie podlegające odrzuceniu.</w:t>
      </w:r>
    </w:p>
    <w:p w14:paraId="05931E8E"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Za najkorzystniejszą zostanie uznana oferta z najwyższą ilością punktów.</w:t>
      </w:r>
    </w:p>
    <w:p w14:paraId="7807E8C7"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27A0729"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E71AD3F"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Zamawiający wybiera najkorzystniejszą ofertę w terminie związania ofertą określonym w SWZ. </w:t>
      </w:r>
    </w:p>
    <w:p w14:paraId="6A1045AA"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shd w:val="clear" w:color="auto" w:fill="FFFFFF"/>
        </w:rPr>
        <w:lastRenderedPageBreak/>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0D4D8DA9"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3404C61"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przypadku braku zgody, o której mowa w pkt 7, oferta podlega odrzuceniu, a Zamawiający  zwraca się o wyrażenie takiej zgody do kolejnego Wykonawcy, którego oferta została najwyżej oceniona, chyba że zachodzą przesłanki do unieważnienia postępowania.</w:t>
      </w:r>
    </w:p>
    <w:p w14:paraId="2E5C46E0" w14:textId="77777777" w:rsidR="00BB5B75" w:rsidRPr="003D7FDC" w:rsidRDefault="00BB5B75" w:rsidP="005F2AA8">
      <w:pPr>
        <w:pStyle w:val="Akapitzlist"/>
        <w:spacing w:line="276" w:lineRule="auto"/>
        <w:jc w:val="both"/>
        <w:rPr>
          <w:rFonts w:cs="Calibri"/>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2F14A5E3" w14:textId="77777777" w:rsidTr="005240E4">
        <w:tc>
          <w:tcPr>
            <w:tcW w:w="5000" w:type="pct"/>
            <w:shd w:val="clear" w:color="auto" w:fill="003CA6"/>
          </w:tcPr>
          <w:p w14:paraId="55801E3B" w14:textId="57C4CBD8" w:rsidR="00421C75" w:rsidRPr="00F76C97" w:rsidRDefault="00421C75" w:rsidP="00F76C97">
            <w:pPr>
              <w:pStyle w:val="Akapitzlist"/>
              <w:spacing w:line="276" w:lineRule="auto"/>
              <w:ind w:left="360"/>
              <w:jc w:val="both"/>
              <w:rPr>
                <w:rFonts w:cs="Calibri"/>
                <w:b/>
                <w:bCs/>
                <w:color w:val="000000" w:themeColor="text1"/>
                <w:sz w:val="24"/>
                <w:szCs w:val="24"/>
              </w:rPr>
            </w:pPr>
            <w:r w:rsidRPr="003D7FDC">
              <w:rPr>
                <w:noProof/>
                <w:lang w:eastAsia="pl-PL"/>
              </w:rPr>
              <w:drawing>
                <wp:anchor distT="0" distB="0" distL="114300" distR="114300" simplePos="0" relativeHeight="251688960" behindDoc="0" locked="0" layoutInCell="1" allowOverlap="1" wp14:anchorId="33A2AF7A" wp14:editId="0332BC35">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15.</w:t>
            </w:r>
            <w:r w:rsidRPr="00F76C97">
              <w:rPr>
                <w:rFonts w:cs="Calibri"/>
                <w:b/>
                <w:bCs/>
                <w:color w:val="DEEAF6" w:themeColor="accent1" w:themeTint="33"/>
                <w:sz w:val="24"/>
                <w:szCs w:val="24"/>
              </w:rPr>
              <w:t>INFORMACJE O FORMALNOŚCIACH, JAKIE MUSZĄ ZOSTAĆ DOPEŁNIONE PO WYBORZE OFERTY W CELU ZAWARCIA UMOWY W SPRAWIE ZAMÓWIENIA PUBLICZNEGO</w:t>
            </w:r>
          </w:p>
        </w:tc>
      </w:tr>
    </w:tbl>
    <w:p w14:paraId="3B8AA984" w14:textId="0D76C314" w:rsidR="00421C75" w:rsidRPr="003D7FDC" w:rsidRDefault="00421C75" w:rsidP="0019180E">
      <w:pPr>
        <w:pStyle w:val="Akapitzlist"/>
        <w:numPr>
          <w:ilvl w:val="0"/>
          <w:numId w:val="21"/>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Niezwłocznie po wyborze najkorzystniejszej oferty</w:t>
      </w:r>
      <w:r w:rsidR="00B31BAD">
        <w:rPr>
          <w:rFonts w:cs="Calibri"/>
          <w:color w:val="000000" w:themeColor="text1"/>
          <w:sz w:val="24"/>
          <w:szCs w:val="24"/>
          <w:shd w:val="clear" w:color="auto" w:fill="FFFFFF"/>
        </w:rPr>
        <w:t>,</w:t>
      </w:r>
      <w:r w:rsidRPr="003D7FDC">
        <w:rPr>
          <w:rFonts w:cs="Calibri"/>
          <w:color w:val="000000" w:themeColor="text1"/>
          <w:sz w:val="24"/>
          <w:szCs w:val="24"/>
          <w:shd w:val="clear" w:color="auto" w:fill="FFFFFF"/>
        </w:rPr>
        <w:t xml:space="preserve"> </w:t>
      </w:r>
      <w:r w:rsidR="00B31BAD">
        <w:rPr>
          <w:rFonts w:cs="Calibri"/>
          <w:color w:val="000000" w:themeColor="text1"/>
          <w:sz w:val="24"/>
          <w:szCs w:val="24"/>
          <w:shd w:val="clear" w:color="auto" w:fill="FFFFFF"/>
        </w:rPr>
        <w:t>Z</w:t>
      </w:r>
      <w:r w:rsidR="00B31BAD" w:rsidRPr="003D7FDC">
        <w:rPr>
          <w:rFonts w:cs="Calibri"/>
          <w:color w:val="000000" w:themeColor="text1"/>
          <w:sz w:val="24"/>
          <w:szCs w:val="24"/>
          <w:shd w:val="clear" w:color="auto" w:fill="FFFFFF"/>
        </w:rPr>
        <w:t xml:space="preserve">amawiający </w:t>
      </w:r>
      <w:r w:rsidRPr="003D7FDC">
        <w:rPr>
          <w:rFonts w:cs="Calibri"/>
          <w:color w:val="000000" w:themeColor="text1"/>
          <w:sz w:val="24"/>
          <w:szCs w:val="24"/>
          <w:shd w:val="clear" w:color="auto" w:fill="FFFFFF"/>
        </w:rPr>
        <w:t>informuje równocześnie wykonawców, którzy złożyli oferty, o:</w:t>
      </w:r>
    </w:p>
    <w:p w14:paraId="5195F782" w14:textId="77777777" w:rsidR="00421C75" w:rsidRPr="003D7FDC" w:rsidRDefault="00421C75" w:rsidP="0019180E">
      <w:pPr>
        <w:pStyle w:val="Akapitzlist"/>
        <w:numPr>
          <w:ilvl w:val="1"/>
          <w:numId w:val="21"/>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14505CE" w14:textId="20269E33" w:rsidR="00421C75" w:rsidRPr="003D7FDC" w:rsidRDefault="00B31BAD" w:rsidP="0019180E">
      <w:pPr>
        <w:pStyle w:val="Akapitzlist"/>
        <w:numPr>
          <w:ilvl w:val="1"/>
          <w:numId w:val="21"/>
        </w:numPr>
        <w:spacing w:after="0" w:line="276" w:lineRule="auto"/>
        <w:jc w:val="both"/>
        <w:rPr>
          <w:rFonts w:cs="Calibri"/>
          <w:color w:val="000000" w:themeColor="text1"/>
          <w:sz w:val="24"/>
          <w:szCs w:val="24"/>
        </w:rPr>
      </w:pPr>
      <w:r>
        <w:rPr>
          <w:rFonts w:cs="Calibri"/>
          <w:color w:val="000000" w:themeColor="text1"/>
          <w:sz w:val="24"/>
          <w:szCs w:val="24"/>
          <w:shd w:val="clear" w:color="auto" w:fill="FFFFFF"/>
        </w:rPr>
        <w:t>W</w:t>
      </w:r>
      <w:r w:rsidRPr="003D7FDC">
        <w:rPr>
          <w:rFonts w:cs="Calibri"/>
          <w:color w:val="000000" w:themeColor="text1"/>
          <w:sz w:val="24"/>
          <w:szCs w:val="24"/>
          <w:shd w:val="clear" w:color="auto" w:fill="FFFFFF"/>
        </w:rPr>
        <w:t>ykonawcach</w:t>
      </w:r>
      <w:r w:rsidR="00421C75" w:rsidRPr="003D7FDC">
        <w:rPr>
          <w:rFonts w:cs="Calibri"/>
          <w:color w:val="000000" w:themeColor="text1"/>
          <w:sz w:val="24"/>
          <w:szCs w:val="24"/>
          <w:shd w:val="clear" w:color="auto" w:fill="FFFFFF"/>
        </w:rPr>
        <w:t>, których oferty zostały odrzucone</w:t>
      </w:r>
    </w:p>
    <w:p w14:paraId="4FFC5F91" w14:textId="77777777" w:rsidR="00421C75" w:rsidRPr="003D7FDC" w:rsidRDefault="00421C75" w:rsidP="00421C75">
      <w:pPr>
        <w:pStyle w:val="Akapitzlist"/>
        <w:spacing w:line="276" w:lineRule="auto"/>
        <w:ind w:left="792"/>
        <w:jc w:val="both"/>
        <w:rPr>
          <w:rFonts w:cs="Calibri"/>
          <w:color w:val="000000" w:themeColor="text1"/>
          <w:sz w:val="24"/>
          <w:szCs w:val="24"/>
        </w:rPr>
      </w:pPr>
      <w:r w:rsidRPr="003D7FDC">
        <w:rPr>
          <w:rFonts w:cs="Calibri"/>
          <w:color w:val="000000" w:themeColor="text1"/>
          <w:sz w:val="24"/>
          <w:szCs w:val="24"/>
          <w:shd w:val="clear" w:color="auto" w:fill="FFFFFF"/>
        </w:rPr>
        <w:t xml:space="preserve">- </w:t>
      </w:r>
      <w:r w:rsidRPr="003D7FDC">
        <w:rPr>
          <w:rFonts w:cs="Calibri"/>
          <w:color w:val="000000" w:themeColor="text1"/>
          <w:sz w:val="24"/>
          <w:szCs w:val="24"/>
        </w:rPr>
        <w:t>oraz udostępni tę informację na stronie internetowej prowadzonego postępowania.</w:t>
      </w:r>
    </w:p>
    <w:p w14:paraId="1FEB0C34" w14:textId="3B12CEDD" w:rsidR="00421C75" w:rsidRDefault="00421C75" w:rsidP="0019180E">
      <w:pPr>
        <w:pStyle w:val="Akapitzlist"/>
        <w:numPr>
          <w:ilvl w:val="0"/>
          <w:numId w:val="21"/>
        </w:numPr>
        <w:spacing w:after="0" w:line="276" w:lineRule="auto"/>
        <w:jc w:val="both"/>
        <w:rPr>
          <w:rFonts w:cs="Calibri"/>
          <w:color w:val="000000" w:themeColor="text1"/>
          <w:sz w:val="24"/>
          <w:szCs w:val="24"/>
        </w:rPr>
      </w:pPr>
      <w:r w:rsidRPr="003D7FDC">
        <w:rPr>
          <w:rFonts w:cs="Calibri"/>
          <w:color w:val="000000" w:themeColor="text1"/>
          <w:sz w:val="24"/>
          <w:szCs w:val="24"/>
        </w:rPr>
        <w:t>Po wyborze najkorzystniejszej oferty Zamawiający zaprosi Wykonawcę, którego oferta została wybrana do podpisania umowy w sprawie zamówienia publicznego, zgodnie ze Wzorem umowy stanowiącym</w:t>
      </w:r>
      <w:r w:rsidRPr="003D7FDC">
        <w:rPr>
          <w:rFonts w:cs="Calibri"/>
          <w:b/>
          <w:bCs/>
          <w:color w:val="000000" w:themeColor="text1"/>
          <w:sz w:val="24"/>
          <w:szCs w:val="24"/>
        </w:rPr>
        <w:t xml:space="preserve"> </w:t>
      </w:r>
      <w:r w:rsidR="00120F0C">
        <w:rPr>
          <w:rFonts w:cs="Calibri"/>
          <w:b/>
          <w:bCs/>
          <w:color w:val="000000" w:themeColor="text1"/>
          <w:sz w:val="24"/>
          <w:szCs w:val="24"/>
        </w:rPr>
        <w:t>załącznik nr 6</w:t>
      </w:r>
      <w:r w:rsidRPr="003D7FDC">
        <w:rPr>
          <w:rFonts w:cs="Calibri"/>
          <w:b/>
          <w:bCs/>
          <w:color w:val="000000" w:themeColor="text1"/>
          <w:sz w:val="24"/>
          <w:szCs w:val="24"/>
        </w:rPr>
        <w:t xml:space="preserve"> do SWZ</w:t>
      </w:r>
      <w:r w:rsidRPr="003D7FDC">
        <w:rPr>
          <w:rFonts w:cs="Calibri"/>
          <w:color w:val="000000" w:themeColor="text1"/>
          <w:sz w:val="24"/>
          <w:szCs w:val="24"/>
        </w:rPr>
        <w:t xml:space="preserve">. Umowa podpisana zostanie w formie pisemnej. Zamawiający przekaże Wykonawcy informacje o miejscu i dokładnym terminie (w tym godzinie) podpisania umowy </w:t>
      </w:r>
      <w:r w:rsidR="00544FCF">
        <w:rPr>
          <w:rFonts w:cs="Calibri"/>
          <w:color w:val="000000" w:themeColor="text1"/>
          <w:sz w:val="24"/>
          <w:szCs w:val="24"/>
        </w:rPr>
        <w:t>w sprawie zamówienia</w:t>
      </w:r>
      <w:r w:rsidRPr="003D7FDC">
        <w:rPr>
          <w:rFonts w:cs="Calibri"/>
          <w:color w:val="000000" w:themeColor="text1"/>
          <w:sz w:val="24"/>
          <w:szCs w:val="24"/>
        </w:rPr>
        <w:t>.</w:t>
      </w:r>
    </w:p>
    <w:p w14:paraId="08896A74" w14:textId="77777777" w:rsidR="005F2AA8" w:rsidRPr="003D7FDC" w:rsidRDefault="005F2AA8" w:rsidP="005F2AA8">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239226C3" w14:textId="77777777" w:rsidTr="005240E4">
        <w:tc>
          <w:tcPr>
            <w:tcW w:w="5000" w:type="pct"/>
            <w:shd w:val="clear" w:color="auto" w:fill="003CA6"/>
          </w:tcPr>
          <w:p w14:paraId="79C55D1D" w14:textId="77777777" w:rsidR="005F2AA8" w:rsidRPr="003D7FDC" w:rsidRDefault="005F2AA8"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86912" behindDoc="0" locked="0" layoutInCell="1" allowOverlap="1" wp14:anchorId="3F330FDC" wp14:editId="24F430FB">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 xml:space="preserve"> PROJEKTOWANE POSTANOWIENIA UMOWY </w:t>
            </w:r>
          </w:p>
        </w:tc>
      </w:tr>
    </w:tbl>
    <w:p w14:paraId="38E5CFBF" w14:textId="77777777" w:rsidR="005F2AA8" w:rsidRPr="003D7FDC" w:rsidRDefault="005F2AA8" w:rsidP="005F2AA8">
      <w:pPr>
        <w:spacing w:line="276" w:lineRule="auto"/>
        <w:jc w:val="both"/>
        <w:rPr>
          <w:rFonts w:cs="Calibri"/>
          <w:b/>
          <w:bCs/>
          <w:color w:val="000000" w:themeColor="text1"/>
          <w:sz w:val="24"/>
          <w:szCs w:val="24"/>
        </w:rPr>
      </w:pPr>
    </w:p>
    <w:p w14:paraId="635FA21C" w14:textId="4EBB8781" w:rsidR="005F2AA8" w:rsidRPr="00CF7E66" w:rsidRDefault="005F2AA8" w:rsidP="0019180E">
      <w:pPr>
        <w:pStyle w:val="Akapitzlist"/>
        <w:numPr>
          <w:ilvl w:val="0"/>
          <w:numId w:val="4"/>
        </w:numPr>
        <w:spacing w:after="0" w:line="276" w:lineRule="auto"/>
        <w:jc w:val="both"/>
        <w:rPr>
          <w:rFonts w:cs="Calibri"/>
          <w:b/>
          <w:bCs/>
          <w:color w:val="000000" w:themeColor="text1"/>
          <w:sz w:val="24"/>
          <w:szCs w:val="24"/>
        </w:rPr>
      </w:pPr>
      <w:r w:rsidRPr="00CF7E66">
        <w:rPr>
          <w:rFonts w:cs="Calibri"/>
          <w:color w:val="000000" w:themeColor="text1"/>
          <w:sz w:val="24"/>
          <w:szCs w:val="24"/>
        </w:rPr>
        <w:t xml:space="preserve">Projektowane postanowienia umowy w sprawie zamówienia publicznego zostały wskazane we Wzorze umowy stanowiącym </w:t>
      </w:r>
      <w:r w:rsidR="00120F0C">
        <w:rPr>
          <w:rFonts w:cs="Calibri"/>
          <w:b/>
          <w:bCs/>
          <w:color w:val="000000" w:themeColor="text1"/>
          <w:sz w:val="24"/>
          <w:szCs w:val="24"/>
        </w:rPr>
        <w:t>załącznik nr  6</w:t>
      </w:r>
      <w:r w:rsidR="00CF7E66" w:rsidRPr="00CF7E66">
        <w:rPr>
          <w:rFonts w:cs="Calibri"/>
          <w:b/>
          <w:bCs/>
          <w:color w:val="000000" w:themeColor="text1"/>
          <w:sz w:val="24"/>
          <w:szCs w:val="24"/>
        </w:rPr>
        <w:t xml:space="preserve"> </w:t>
      </w:r>
      <w:r w:rsidRPr="00CF7E66">
        <w:rPr>
          <w:rFonts w:cs="Calibri"/>
          <w:b/>
          <w:bCs/>
          <w:color w:val="000000" w:themeColor="text1"/>
          <w:sz w:val="24"/>
          <w:szCs w:val="24"/>
        </w:rPr>
        <w:t>do SWZ</w:t>
      </w:r>
    </w:p>
    <w:p w14:paraId="321BD8D9" w14:textId="77777777" w:rsidR="00421C75" w:rsidRPr="003D7FDC" w:rsidRDefault="00421C75" w:rsidP="00421C75">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45886F0B" w14:textId="77777777" w:rsidTr="005240E4">
        <w:tc>
          <w:tcPr>
            <w:tcW w:w="5000" w:type="pct"/>
            <w:shd w:val="clear" w:color="auto" w:fill="003CA6"/>
          </w:tcPr>
          <w:p w14:paraId="715ADACA" w14:textId="77777777" w:rsidR="00421C75" w:rsidRPr="003D7FDC" w:rsidRDefault="00421C75"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lastRenderedPageBreak/>
              <w:drawing>
                <wp:anchor distT="0" distB="0" distL="114300" distR="114300" simplePos="0" relativeHeight="251693056" behindDoc="0" locked="0" layoutInCell="1" allowOverlap="1" wp14:anchorId="21C04CAE" wp14:editId="694A6CBA">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 xml:space="preserve"> INFORMACJE DOTYCZĄCE OBOWIĄZKÓW PRZEWIDZIANYCH W ART. 13 LUB ART. 14 RODO</w:t>
            </w:r>
          </w:p>
        </w:tc>
      </w:tr>
    </w:tbl>
    <w:p w14:paraId="1E18D5FC" w14:textId="77777777" w:rsidR="00421C75" w:rsidRPr="003D7FDC" w:rsidRDefault="00421C75" w:rsidP="00421C75">
      <w:pPr>
        <w:spacing w:line="276" w:lineRule="auto"/>
        <w:jc w:val="both"/>
        <w:rPr>
          <w:rFonts w:cs="Calibri"/>
          <w:b/>
          <w:bCs/>
          <w:color w:val="000000" w:themeColor="text1"/>
          <w:sz w:val="24"/>
          <w:szCs w:val="24"/>
          <w:highlight w:val="yellow"/>
        </w:rPr>
      </w:pPr>
    </w:p>
    <w:p w14:paraId="39D5E7FC" w14:textId="77777777" w:rsidR="00421C75" w:rsidRPr="003D7FDC" w:rsidRDefault="00421C75" w:rsidP="00421C75">
      <w:pPr>
        <w:spacing w:line="276" w:lineRule="auto"/>
        <w:jc w:val="both"/>
        <w:rPr>
          <w:rFonts w:eastAsia="Times New Roman" w:cs="Calibri"/>
          <w:sz w:val="24"/>
          <w:szCs w:val="24"/>
          <w:lang w:eastAsia="pl-PL"/>
        </w:rPr>
      </w:pPr>
      <w:r w:rsidRPr="003D7FDC">
        <w:rPr>
          <w:rFonts w:eastAsia="Times New Roman" w:cs="Calibri"/>
          <w:sz w:val="24"/>
          <w:szCs w:val="24"/>
          <w:lang w:eastAsia="pl-PL"/>
        </w:rPr>
        <w:t xml:space="preserve">Zgodnie z art. 13 ust. 1 i 2 </w:t>
      </w:r>
      <w:r w:rsidRPr="003D7FDC">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7FDC">
        <w:rPr>
          <w:rFonts w:eastAsia="Times New Roman" w:cs="Calibri"/>
          <w:sz w:val="24"/>
          <w:szCs w:val="24"/>
          <w:lang w:eastAsia="pl-PL"/>
        </w:rPr>
        <w:t xml:space="preserve">dalej „RODO”, informuję, że: </w:t>
      </w:r>
    </w:p>
    <w:p w14:paraId="2A47B24C" w14:textId="77777777" w:rsidR="00421C75" w:rsidRPr="003D7FDC" w:rsidRDefault="00421C75" w:rsidP="00417A23">
      <w:pPr>
        <w:pStyle w:val="Akapitzlist"/>
        <w:numPr>
          <w:ilvl w:val="0"/>
          <w:numId w:val="23"/>
        </w:numPr>
        <w:spacing w:after="0" w:line="276" w:lineRule="auto"/>
        <w:ind w:left="426"/>
        <w:rPr>
          <w:rFonts w:eastAsia="Times New Roman" w:cs="Calibri"/>
          <w:i/>
          <w:sz w:val="24"/>
          <w:szCs w:val="24"/>
          <w:lang w:eastAsia="pl-PL"/>
        </w:rPr>
      </w:pPr>
      <w:r w:rsidRPr="003D7FDC">
        <w:rPr>
          <w:rFonts w:eastAsia="Times New Roman" w:cs="Calibri"/>
          <w:sz w:val="24"/>
          <w:szCs w:val="24"/>
          <w:lang w:eastAsia="pl-PL"/>
        </w:rPr>
        <w:t xml:space="preserve">administratorem Pani/Pana danych osobowych jest </w:t>
      </w:r>
      <w:r w:rsidRPr="003D7FDC">
        <w:rPr>
          <w:rFonts w:cs="Calibri"/>
          <w:b/>
          <w:bCs/>
          <w:sz w:val="24"/>
          <w:szCs w:val="24"/>
        </w:rPr>
        <w:t>Katowicka Specjalna Strefa Ekonomiczna S.A.,</w:t>
      </w:r>
      <w:r w:rsidRPr="003D7FDC">
        <w:rPr>
          <w:rFonts w:cs="Calibri"/>
          <w:b/>
          <w:bCs/>
          <w:sz w:val="24"/>
          <w:szCs w:val="24"/>
        </w:rPr>
        <w:br/>
      </w:r>
      <w:r w:rsidRPr="003D7FDC">
        <w:rPr>
          <w:rFonts w:cs="Calibri"/>
          <w:sz w:val="24"/>
          <w:szCs w:val="24"/>
        </w:rPr>
        <w:t>ul. Wojewódzka 42, 40-026 Katowice (opisana z rozdziale 1 SWZ jako Zamawiający)</w:t>
      </w:r>
    </w:p>
    <w:p w14:paraId="1B8FDEE9" w14:textId="77777777" w:rsidR="00421C75" w:rsidRPr="00120F0C" w:rsidRDefault="00421C75" w:rsidP="0019180E">
      <w:pPr>
        <w:pStyle w:val="Akapitzlist"/>
        <w:numPr>
          <w:ilvl w:val="0"/>
          <w:numId w:val="23"/>
        </w:numPr>
        <w:spacing w:after="0" w:line="276" w:lineRule="auto"/>
        <w:ind w:left="426"/>
        <w:jc w:val="both"/>
        <w:rPr>
          <w:rFonts w:eastAsia="Times New Roman" w:cs="Calibri"/>
          <w:i/>
          <w:sz w:val="24"/>
          <w:szCs w:val="24"/>
          <w:lang w:eastAsia="pl-PL"/>
        </w:rPr>
      </w:pPr>
      <w:r w:rsidRPr="003D7FDC">
        <w:rPr>
          <w:rFonts w:cs="Calibri"/>
          <w:sz w:val="24"/>
          <w:szCs w:val="24"/>
        </w:rPr>
        <w:t xml:space="preserve">Kontakt z inspektorem ochrony danych Katowickiej Specjalnej Strefy Ekonomicznej S.A.  jest możliwy pod adresem email: </w:t>
      </w:r>
      <w:hyperlink r:id="rId23" w:history="1">
        <w:r w:rsidRPr="003D7FDC">
          <w:rPr>
            <w:rStyle w:val="Hipercze"/>
            <w:rFonts w:cs="Calibri"/>
            <w:sz w:val="24"/>
            <w:szCs w:val="24"/>
          </w:rPr>
          <w:t>iodo@ksse.com.pl</w:t>
        </w:r>
      </w:hyperlink>
      <w:r w:rsidRPr="003D7FDC">
        <w:rPr>
          <w:rFonts w:cs="Calibri"/>
          <w:sz w:val="24"/>
          <w:szCs w:val="24"/>
        </w:rPr>
        <w:t xml:space="preserve"> lub telefonicznie +48 32 251 07 36</w:t>
      </w:r>
    </w:p>
    <w:p w14:paraId="433DBC32" w14:textId="264A03BA" w:rsidR="00120F0C" w:rsidRPr="003D7FDC" w:rsidRDefault="00421C75" w:rsidP="00120F0C">
      <w:pPr>
        <w:pStyle w:val="Tytu"/>
        <w:tabs>
          <w:tab w:val="right" w:pos="8931"/>
          <w:tab w:val="right" w:pos="9000"/>
        </w:tabs>
        <w:spacing w:line="276" w:lineRule="auto"/>
        <w:jc w:val="both"/>
        <w:rPr>
          <w:rFonts w:cs="Calibri"/>
          <w:b w:val="0"/>
          <w:bCs w:val="0"/>
          <w:sz w:val="24"/>
          <w:szCs w:val="24"/>
          <w:u w:val="single"/>
        </w:rPr>
      </w:pPr>
      <w:r w:rsidRPr="00544FCF">
        <w:rPr>
          <w:rFonts w:cs="Calibri"/>
          <w:sz w:val="24"/>
          <w:szCs w:val="24"/>
        </w:rPr>
        <w:t>Pani/Pana dane osobowe przetwarzane będą na podstawie art. 6 ust. 1 lit. c RODO w celu związanym z postępowaniem o udzielenie zamówienia publicznego pn.:</w:t>
      </w:r>
      <w:r w:rsidR="00544FCF" w:rsidRPr="00544FCF">
        <w:rPr>
          <w:rFonts w:cs="Calibri"/>
          <w:sz w:val="24"/>
          <w:szCs w:val="24"/>
        </w:rPr>
        <w:t xml:space="preserve"> </w:t>
      </w:r>
      <w:r w:rsidR="00120F0C">
        <w:rPr>
          <w:rFonts w:ascii="Calibri" w:eastAsia="Calibri" w:hAnsi="Calibri" w:cs="Calibri"/>
          <w:kern w:val="0"/>
          <w:sz w:val="24"/>
          <w:szCs w:val="24"/>
          <w:u w:val="single"/>
          <w:lang w:val="pl-PL" w:eastAsia="en-US"/>
        </w:rPr>
        <w:t>dostawa mebli na potrzeby funkcjonowania</w:t>
      </w:r>
      <w:r w:rsidR="002B2C2E">
        <w:rPr>
          <w:rFonts w:ascii="Calibri" w:eastAsia="Calibri" w:hAnsi="Calibri" w:cs="Calibri"/>
          <w:kern w:val="0"/>
          <w:sz w:val="24"/>
          <w:szCs w:val="24"/>
          <w:u w:val="single"/>
          <w:lang w:val="pl-PL" w:eastAsia="en-US"/>
        </w:rPr>
        <w:t xml:space="preserve"> </w:t>
      </w:r>
      <w:r w:rsidR="00120F0C">
        <w:rPr>
          <w:rFonts w:ascii="Calibri" w:eastAsia="Calibri" w:hAnsi="Calibri" w:cs="Calibri"/>
          <w:kern w:val="0"/>
          <w:sz w:val="24"/>
          <w:szCs w:val="24"/>
          <w:u w:val="single"/>
          <w:lang w:val="pl-PL" w:eastAsia="en-US"/>
        </w:rPr>
        <w:t xml:space="preserve">Akceleratora Biznesowego KSSENON w Żorach, ul Rozwojowa 2 – cz. II </w:t>
      </w:r>
    </w:p>
    <w:p w14:paraId="79674730" w14:textId="45A0CD86" w:rsidR="00421C75" w:rsidRPr="00544FCF" w:rsidRDefault="00421C75" w:rsidP="00DC6593">
      <w:pPr>
        <w:pStyle w:val="Akapitzlist"/>
        <w:numPr>
          <w:ilvl w:val="0"/>
          <w:numId w:val="24"/>
        </w:numPr>
        <w:tabs>
          <w:tab w:val="right" w:pos="8931"/>
          <w:tab w:val="right" w:pos="9000"/>
        </w:tabs>
        <w:spacing w:line="276" w:lineRule="auto"/>
        <w:ind w:left="426"/>
        <w:jc w:val="both"/>
        <w:rPr>
          <w:rFonts w:eastAsia="Times New Roman" w:cs="Calibri"/>
          <w:color w:val="000000" w:themeColor="text1"/>
          <w:sz w:val="24"/>
          <w:szCs w:val="24"/>
          <w:lang w:eastAsia="pl-PL"/>
        </w:rPr>
      </w:pPr>
      <w:r w:rsidRPr="00544FCF">
        <w:rPr>
          <w:rFonts w:cs="Calibri"/>
          <w:color w:val="000000" w:themeColor="text1"/>
          <w:sz w:val="24"/>
          <w:szCs w:val="24"/>
        </w:rPr>
        <w:t>numer zamówienia</w:t>
      </w:r>
      <w:r w:rsidR="00544FCF" w:rsidRPr="00544FCF">
        <w:rPr>
          <w:rFonts w:cs="Calibri"/>
          <w:color w:val="000000" w:themeColor="text1"/>
          <w:sz w:val="24"/>
          <w:szCs w:val="24"/>
        </w:rPr>
        <w:t xml:space="preserve"> </w:t>
      </w:r>
      <w:r w:rsidR="003B60E8">
        <w:rPr>
          <w:rFonts w:cs="Calibri"/>
          <w:color w:val="000000" w:themeColor="text1"/>
          <w:sz w:val="24"/>
          <w:szCs w:val="24"/>
        </w:rPr>
        <w:t>23</w:t>
      </w:r>
      <w:r w:rsidR="00544FCF" w:rsidRPr="003B60E8">
        <w:rPr>
          <w:rFonts w:cs="Calibri"/>
          <w:b/>
          <w:color w:val="000000" w:themeColor="text1"/>
          <w:sz w:val="24"/>
          <w:szCs w:val="24"/>
        </w:rPr>
        <w:t>/08/</w:t>
      </w:r>
      <w:r w:rsidR="00544FCF" w:rsidRPr="003B60E8">
        <w:rPr>
          <w:rFonts w:cs="Calibri"/>
          <w:b/>
          <w:sz w:val="24"/>
          <w:szCs w:val="24"/>
        </w:rPr>
        <w:t>2023/JZ</w:t>
      </w:r>
      <w:r w:rsidR="00544FCF" w:rsidRPr="003B60E8">
        <w:rPr>
          <w:rFonts w:cs="Calibri"/>
          <w:sz w:val="24"/>
          <w:szCs w:val="24"/>
        </w:rPr>
        <w:t xml:space="preserve"> </w:t>
      </w:r>
      <w:r w:rsidRPr="003B60E8">
        <w:rPr>
          <w:rFonts w:cs="Calibri"/>
          <w:i/>
          <w:color w:val="000000" w:themeColor="text1"/>
          <w:sz w:val="24"/>
          <w:szCs w:val="24"/>
        </w:rPr>
        <w:t xml:space="preserve">, </w:t>
      </w:r>
      <w:r w:rsidRPr="003B60E8">
        <w:rPr>
          <w:rFonts w:cs="Calibri"/>
          <w:color w:val="000000" w:themeColor="text1"/>
          <w:sz w:val="24"/>
          <w:szCs w:val="24"/>
        </w:rPr>
        <w:t>prowadzonym</w:t>
      </w:r>
      <w:r w:rsidRPr="00544FCF">
        <w:rPr>
          <w:rFonts w:cs="Calibri"/>
          <w:color w:val="000000" w:themeColor="text1"/>
          <w:sz w:val="24"/>
          <w:szCs w:val="24"/>
        </w:rPr>
        <w:t xml:space="preserve"> w trybie</w:t>
      </w:r>
      <w:r w:rsidR="00544FCF" w:rsidRPr="00544FCF">
        <w:rPr>
          <w:rFonts w:cs="Calibri"/>
          <w:color w:val="000000" w:themeColor="text1"/>
          <w:sz w:val="24"/>
          <w:szCs w:val="24"/>
        </w:rPr>
        <w:t xml:space="preserve"> zapytania ofertowego </w:t>
      </w:r>
    </w:p>
    <w:p w14:paraId="0A2305A3" w14:textId="0CC6D17B"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 xml:space="preserve">odbiorcami Pani/Pana danych osobowych będą osoby lub podmioty, którym udostępniona zostanie dokumentacja postępowania </w:t>
      </w:r>
    </w:p>
    <w:p w14:paraId="7C9BE1CD" w14:textId="7CC42B87"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Pani/Pana dane osobowe będą przechowywane, przez okres 4 lat od dnia zakończenia postępowania o udzielenie zamówienia, a jeżeli czas trwania umowy przekracza 4 lata, okres przechowywania obejmuje cały czas trwania umowy;</w:t>
      </w:r>
    </w:p>
    <w:p w14:paraId="03328065" w14:textId="570486E8" w:rsidR="00421C75" w:rsidRPr="003D7FDC" w:rsidRDefault="00421C75" w:rsidP="0019180E">
      <w:pPr>
        <w:pStyle w:val="Akapitzlist"/>
        <w:numPr>
          <w:ilvl w:val="0"/>
          <w:numId w:val="24"/>
        </w:numPr>
        <w:spacing w:after="0" w:line="276" w:lineRule="auto"/>
        <w:ind w:left="426"/>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t xml:space="preserve">obowiązek podania przez Panią/Pana danych osobowych bezpośrednio Pani/Pana dotyczących jest wymogiem ustawowym;  </w:t>
      </w:r>
    </w:p>
    <w:p w14:paraId="43744D2D" w14:textId="77777777" w:rsidR="00421C75" w:rsidRPr="003D7FDC" w:rsidRDefault="00421C75" w:rsidP="0019180E">
      <w:pPr>
        <w:pStyle w:val="Akapitzlist"/>
        <w:numPr>
          <w:ilvl w:val="0"/>
          <w:numId w:val="24"/>
        </w:numPr>
        <w:spacing w:after="0" w:line="276" w:lineRule="auto"/>
        <w:ind w:left="426"/>
        <w:jc w:val="both"/>
        <w:rPr>
          <w:rFonts w:cs="Calibri"/>
          <w:color w:val="000000" w:themeColor="text1"/>
          <w:sz w:val="24"/>
          <w:szCs w:val="24"/>
        </w:rPr>
      </w:pPr>
      <w:r w:rsidRPr="003D7FDC">
        <w:rPr>
          <w:rFonts w:eastAsia="Times New Roman" w:cs="Calibri"/>
          <w:color w:val="000000" w:themeColor="text1"/>
          <w:sz w:val="24"/>
          <w:szCs w:val="24"/>
          <w:lang w:eastAsia="pl-PL"/>
        </w:rPr>
        <w:t>w odniesieniu do Pani/Pana danych osobowych decyzje nie będą podejmowane w sposób zautomatyzowany, stosowanie do art. 22 RODO;</w:t>
      </w:r>
    </w:p>
    <w:p w14:paraId="5FC190D0" w14:textId="77777777"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posiada Pani/Pan:</w:t>
      </w:r>
    </w:p>
    <w:p w14:paraId="1FDD67C3"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15 RODO prawo dostępu do danych osobowych Pani/Pana dotyczących;</w:t>
      </w:r>
    </w:p>
    <w:p w14:paraId="0BE26269"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16 RODO prawo do sprostowania Pani/Pana danych osobowych;</w:t>
      </w:r>
    </w:p>
    <w:p w14:paraId="06E5FCF6"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4026204A"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prawo do wniesienia skargi do Prezesa Urzędu Ochrony Danych Osobowych, gdy uzna Pani/Pan, że przetwarzanie danych osobowych Pani/Pana dotyczących narusza przepisy RODO;</w:t>
      </w:r>
    </w:p>
    <w:p w14:paraId="11B19632" w14:textId="77777777" w:rsidR="00421C75" w:rsidRPr="003D7FDC" w:rsidRDefault="00421C75" w:rsidP="0019180E">
      <w:pPr>
        <w:pStyle w:val="Akapitzlist"/>
        <w:numPr>
          <w:ilvl w:val="0"/>
          <w:numId w:val="24"/>
        </w:numPr>
        <w:spacing w:after="0" w:line="276" w:lineRule="auto"/>
        <w:ind w:left="426" w:hanging="426"/>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nie przysługuje Pani/Panu:</w:t>
      </w:r>
    </w:p>
    <w:p w14:paraId="64DBB170"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w związku z art. 17 ust. 3 lit. b, d lub e RODO prawo do usunięcia danych osobowych;</w:t>
      </w:r>
    </w:p>
    <w:p w14:paraId="5B32F525"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lastRenderedPageBreak/>
        <w:t>prawo do przenoszenia danych osobowych, o którym mowa w art. 20 RODO;</w:t>
      </w:r>
    </w:p>
    <w:p w14:paraId="4CF37604"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b/>
          <w:color w:val="000000" w:themeColor="text1"/>
          <w:sz w:val="24"/>
          <w:szCs w:val="24"/>
          <w:lang w:eastAsia="pl-PL"/>
        </w:rPr>
        <w:t>na podstawie art. 21 RODO prawo sprzeciwu, wobec przetwarzania danych osobowych, gdyż podstawą prawną przetwarzania Pani/Pana danych osobowych jest art. 6 ust. 1 lit. c RODO</w:t>
      </w:r>
      <w:r w:rsidRPr="003D7FDC">
        <w:rPr>
          <w:rFonts w:eastAsia="Times New Roman" w:cs="Calibri"/>
          <w:color w:val="000000" w:themeColor="text1"/>
          <w:sz w:val="24"/>
          <w:szCs w:val="24"/>
          <w:lang w:eastAsia="pl-PL"/>
        </w:rPr>
        <w:t>.</w:t>
      </w:r>
      <w:r w:rsidRPr="003D7FDC">
        <w:rPr>
          <w:rFonts w:eastAsia="Times New Roman" w:cs="Calibri"/>
          <w:b/>
          <w:color w:val="000000" w:themeColor="text1"/>
          <w:sz w:val="24"/>
          <w:szCs w:val="24"/>
          <w:lang w:eastAsia="pl-PL"/>
        </w:rPr>
        <w:t xml:space="preserve"> </w:t>
      </w:r>
    </w:p>
    <w:p w14:paraId="33034EAC" w14:textId="77777777" w:rsidR="00421C75" w:rsidRPr="003D7FDC" w:rsidRDefault="00421C75" w:rsidP="00421C75">
      <w:pPr>
        <w:spacing w:line="276" w:lineRule="auto"/>
        <w:ind w:left="113"/>
        <w:jc w:val="both"/>
        <w:rPr>
          <w:rFonts w:cs="Calibri"/>
          <w:sz w:val="24"/>
          <w:szCs w:val="24"/>
        </w:rPr>
      </w:pPr>
    </w:p>
    <w:p w14:paraId="20EDE072" w14:textId="77777777" w:rsidR="00421C75" w:rsidRPr="003D7FDC" w:rsidRDefault="00421C75" w:rsidP="00421C75">
      <w:pPr>
        <w:spacing w:line="276" w:lineRule="auto"/>
        <w:ind w:left="113"/>
        <w:jc w:val="both"/>
        <w:rPr>
          <w:rFonts w:cs="Calibri"/>
          <w:sz w:val="24"/>
          <w:szCs w:val="24"/>
        </w:rPr>
      </w:pPr>
      <w:r w:rsidRPr="003D7FDC">
        <w:rPr>
          <w:rFonts w:cs="Calibri"/>
          <w:sz w:val="24"/>
          <w:szCs w:val="24"/>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w:t>
      </w:r>
      <w:r w:rsidRPr="003D7FDC">
        <w:rPr>
          <w:rFonts w:cs="Calibri"/>
          <w:iCs/>
          <w:sz w:val="24"/>
          <w:szCs w:val="24"/>
        </w:rPr>
        <w:t>zamówienia</w:t>
      </w:r>
      <w:r w:rsidRPr="003D7FDC">
        <w:rPr>
          <w:rFonts w:cs="Calibri"/>
          <w:sz w:val="24"/>
          <w:szCs w:val="24"/>
        </w:rPr>
        <w:t>.</w:t>
      </w:r>
    </w:p>
    <w:p w14:paraId="60C84596" w14:textId="77777777" w:rsidR="00421C75" w:rsidRPr="003D7FDC" w:rsidRDefault="00421C75" w:rsidP="00421C75">
      <w:pPr>
        <w:spacing w:line="276" w:lineRule="auto"/>
        <w:ind w:left="113"/>
        <w:jc w:val="both"/>
        <w:rPr>
          <w:rFonts w:cs="Calibri"/>
          <w:bCs/>
          <w:sz w:val="24"/>
          <w:szCs w:val="24"/>
        </w:rPr>
      </w:pPr>
      <w:r w:rsidRPr="003D7FDC">
        <w:rPr>
          <w:rFonts w:cs="Calibri"/>
          <w:sz w:val="24"/>
          <w:szCs w:val="24"/>
        </w:rPr>
        <w:t xml:space="preserve">Skorzystanie przez osobę, której dane dotyczą, z uprawnienia do sprostowania lub uzupełnienia danych osobowych, o którym mowa w art. 16 RODO, nie może skutkować zmianą wyniku postępowania o udzielenie </w:t>
      </w:r>
      <w:r w:rsidRPr="003D7FDC">
        <w:rPr>
          <w:rFonts w:cs="Calibri"/>
          <w:iCs/>
          <w:sz w:val="24"/>
          <w:szCs w:val="24"/>
        </w:rPr>
        <w:t xml:space="preserve">zamówienia </w:t>
      </w:r>
      <w:r w:rsidRPr="003D7FDC">
        <w:rPr>
          <w:rFonts w:cs="Calibri"/>
          <w:sz w:val="24"/>
          <w:szCs w:val="24"/>
        </w:rPr>
        <w:t>ani zmianą postanowień umowy w zakresie niezgodnym z ustawą.</w:t>
      </w:r>
    </w:p>
    <w:p w14:paraId="0AA16804" w14:textId="63B86359" w:rsidR="00421C75" w:rsidRPr="003D7FDC" w:rsidRDefault="00421C75" w:rsidP="00EF2729">
      <w:pPr>
        <w:spacing w:line="276" w:lineRule="auto"/>
        <w:ind w:left="113"/>
        <w:jc w:val="both"/>
        <w:rPr>
          <w:rFonts w:cs="Calibri"/>
          <w:sz w:val="24"/>
          <w:szCs w:val="24"/>
        </w:rPr>
      </w:pPr>
      <w:r w:rsidRPr="003D7FDC">
        <w:rPr>
          <w:rFonts w:cs="Calibri"/>
          <w:sz w:val="24"/>
          <w:szCs w:val="24"/>
        </w:rPr>
        <w:t xml:space="preserve">Wystąpienie z żądaniem, o którym mowa w art. 18 ust. 1 RODO, nie ogranicza przetwarzania danych osobowych do czasu zakończenia postępowania o udzielenie </w:t>
      </w:r>
      <w:r w:rsidRPr="003D7FDC">
        <w:rPr>
          <w:rFonts w:cs="Calibri"/>
          <w:iCs/>
          <w:sz w:val="24"/>
          <w:szCs w:val="24"/>
        </w:rPr>
        <w:t>zamówienia</w:t>
      </w:r>
      <w:r w:rsidRPr="003D7FDC">
        <w:rPr>
          <w:rFonts w:cs="Calibri"/>
          <w:sz w:val="24"/>
          <w:szCs w:val="24"/>
        </w:rPr>
        <w:t>.</w:t>
      </w:r>
    </w:p>
    <w:p w14:paraId="6D2025B6" w14:textId="77777777" w:rsidR="00421C75" w:rsidRDefault="00421C75" w:rsidP="00421C75">
      <w:pPr>
        <w:spacing w:line="276" w:lineRule="auto"/>
        <w:ind w:left="113"/>
        <w:jc w:val="both"/>
        <w:rPr>
          <w:rFonts w:cs="Calibri"/>
          <w:b/>
          <w:bCs/>
          <w:sz w:val="24"/>
          <w:szCs w:val="24"/>
        </w:rPr>
      </w:pPr>
      <w:r w:rsidRPr="003D7FDC">
        <w:rPr>
          <w:rFonts w:cs="Calibri"/>
          <w:b/>
          <w:bCs/>
          <w:sz w:val="24"/>
          <w:szCs w:val="24"/>
        </w:rPr>
        <w:t>Wykonawcy niebędący osobami fizycznymi zobowiązani są do zapoznania z w/w klauzulą informacyjną wszystkich osób, których dane osobowe przekazywane są przez Wykonawców Zamawiającemu wraz z ofertą lub wraz z jakimkolwiek innym dokumentem lub oświadczeniem.</w:t>
      </w:r>
    </w:p>
    <w:p w14:paraId="0553A32B" w14:textId="77777777" w:rsidR="00421C75" w:rsidRPr="003D7FDC" w:rsidRDefault="00421C75" w:rsidP="00421C75">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531D8169" w14:textId="77777777" w:rsidTr="005240E4">
        <w:tc>
          <w:tcPr>
            <w:tcW w:w="5000" w:type="pct"/>
            <w:shd w:val="clear" w:color="auto" w:fill="003CA6"/>
          </w:tcPr>
          <w:p w14:paraId="74A75966" w14:textId="77777777" w:rsidR="00421C75" w:rsidRPr="003D7FDC" w:rsidRDefault="00421C75"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94080" behindDoc="0" locked="0" layoutInCell="1" allowOverlap="1" wp14:anchorId="6739FA47" wp14:editId="36436669">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 xml:space="preserve"> ZAŁĄCZNIKI DO SWZ</w:t>
            </w:r>
          </w:p>
        </w:tc>
      </w:tr>
    </w:tbl>
    <w:p w14:paraId="7B4B0887" w14:textId="77777777" w:rsidR="00421C75" w:rsidRPr="00F76C97" w:rsidRDefault="00421C75" w:rsidP="00421C75">
      <w:pPr>
        <w:spacing w:line="276" w:lineRule="auto"/>
        <w:jc w:val="both"/>
        <w:rPr>
          <w:rFonts w:cs="Calibri"/>
          <w:b/>
          <w:sz w:val="24"/>
          <w:szCs w:val="24"/>
        </w:rPr>
      </w:pPr>
      <w:r w:rsidRPr="00F76C97">
        <w:rPr>
          <w:rFonts w:cs="Calibri"/>
          <w:b/>
          <w:sz w:val="24"/>
          <w:szCs w:val="24"/>
        </w:rPr>
        <w:t>załączniki do SWZ:</w:t>
      </w:r>
    </w:p>
    <w:p w14:paraId="05ABFC6C" w14:textId="31FF74C8" w:rsidR="00EF3779" w:rsidRDefault="00EF3779" w:rsidP="0019180E">
      <w:pPr>
        <w:pStyle w:val="Akapitzlist"/>
        <w:numPr>
          <w:ilvl w:val="0"/>
          <w:numId w:val="27"/>
        </w:numPr>
        <w:spacing w:after="0" w:line="276" w:lineRule="auto"/>
        <w:jc w:val="both"/>
        <w:rPr>
          <w:rFonts w:cs="Calibri"/>
          <w:b/>
          <w:sz w:val="24"/>
          <w:szCs w:val="24"/>
        </w:rPr>
      </w:pPr>
      <w:r>
        <w:rPr>
          <w:rFonts w:cs="Calibri"/>
          <w:b/>
          <w:sz w:val="24"/>
          <w:szCs w:val="24"/>
        </w:rPr>
        <w:t>Szczegółowy opis przedmiotu zamówienia.</w:t>
      </w:r>
    </w:p>
    <w:p w14:paraId="0893189C" w14:textId="77777777" w:rsidR="00421C75" w:rsidRPr="00F76C97" w:rsidRDefault="00421C75" w:rsidP="0019180E">
      <w:pPr>
        <w:pStyle w:val="Akapitzlist"/>
        <w:numPr>
          <w:ilvl w:val="0"/>
          <w:numId w:val="27"/>
        </w:numPr>
        <w:spacing w:after="0" w:line="276" w:lineRule="auto"/>
        <w:jc w:val="both"/>
        <w:rPr>
          <w:rFonts w:cs="Calibri"/>
          <w:b/>
          <w:sz w:val="24"/>
          <w:szCs w:val="24"/>
        </w:rPr>
      </w:pPr>
      <w:r w:rsidRPr="00F76C97">
        <w:rPr>
          <w:rFonts w:cs="Calibri"/>
          <w:b/>
          <w:sz w:val="24"/>
          <w:szCs w:val="24"/>
        </w:rPr>
        <w:t>Formularz oferty</w:t>
      </w:r>
    </w:p>
    <w:p w14:paraId="4D544CFB" w14:textId="77777777" w:rsidR="00544FCF" w:rsidRDefault="00544FCF" w:rsidP="00544FCF">
      <w:pPr>
        <w:pStyle w:val="Akapitzlist"/>
        <w:numPr>
          <w:ilvl w:val="0"/>
          <w:numId w:val="27"/>
        </w:numPr>
        <w:spacing w:after="0" w:line="276" w:lineRule="auto"/>
        <w:jc w:val="both"/>
        <w:rPr>
          <w:rFonts w:cs="Calibri"/>
          <w:b/>
          <w:sz w:val="24"/>
          <w:szCs w:val="24"/>
        </w:rPr>
      </w:pPr>
      <w:r w:rsidRPr="00F96771">
        <w:rPr>
          <w:rFonts w:cs="Calibri"/>
          <w:b/>
          <w:sz w:val="24"/>
          <w:szCs w:val="24"/>
        </w:rPr>
        <w:t>Oświadczenie o spełnieniu warunków udziału w postępowaniu</w:t>
      </w:r>
    </w:p>
    <w:p w14:paraId="361A20CF" w14:textId="77777777" w:rsidR="00544FCF" w:rsidRPr="00120F0C" w:rsidRDefault="00544FCF" w:rsidP="00544FCF">
      <w:pPr>
        <w:pStyle w:val="Akapitzlist"/>
        <w:numPr>
          <w:ilvl w:val="0"/>
          <w:numId w:val="27"/>
        </w:numPr>
        <w:spacing w:after="0" w:line="276" w:lineRule="auto"/>
        <w:jc w:val="both"/>
        <w:rPr>
          <w:rFonts w:cs="Calibri"/>
          <w:b/>
          <w:sz w:val="24"/>
          <w:szCs w:val="24"/>
        </w:rPr>
      </w:pPr>
      <w:r>
        <w:rPr>
          <w:rFonts w:cs="Calibri"/>
          <w:b/>
          <w:sz w:val="24"/>
          <w:szCs w:val="24"/>
        </w:rPr>
        <w:t xml:space="preserve">Oświadczenie o </w:t>
      </w:r>
      <w:r w:rsidRPr="000C66C6">
        <w:rPr>
          <w:rFonts w:cs="Calibri"/>
          <w:b/>
          <w:bCs/>
          <w:sz w:val="24"/>
          <w:szCs w:val="24"/>
        </w:rPr>
        <w:t>braku powiązań kapitałowych lub osobowych</w:t>
      </w:r>
    </w:p>
    <w:p w14:paraId="016AC6BE" w14:textId="78571759" w:rsidR="00120F0C" w:rsidRPr="00F96771" w:rsidRDefault="00120F0C" w:rsidP="00544FCF">
      <w:pPr>
        <w:pStyle w:val="Akapitzlist"/>
        <w:numPr>
          <w:ilvl w:val="0"/>
          <w:numId w:val="27"/>
        </w:numPr>
        <w:spacing w:after="0" w:line="276" w:lineRule="auto"/>
        <w:jc w:val="both"/>
        <w:rPr>
          <w:rFonts w:cs="Calibri"/>
          <w:b/>
          <w:sz w:val="24"/>
          <w:szCs w:val="24"/>
        </w:rPr>
      </w:pPr>
      <w:r>
        <w:rPr>
          <w:rFonts w:cs="Calibri"/>
          <w:b/>
          <w:bCs/>
          <w:sz w:val="24"/>
          <w:szCs w:val="24"/>
        </w:rPr>
        <w:t>Wykaz dostaw</w:t>
      </w:r>
    </w:p>
    <w:p w14:paraId="2369870F" w14:textId="77777777" w:rsidR="00544FCF" w:rsidRDefault="00544FCF" w:rsidP="00544FCF">
      <w:pPr>
        <w:pStyle w:val="Akapitzlist"/>
        <w:numPr>
          <w:ilvl w:val="0"/>
          <w:numId w:val="27"/>
        </w:numPr>
        <w:spacing w:after="0" w:line="276" w:lineRule="auto"/>
        <w:jc w:val="both"/>
        <w:rPr>
          <w:rFonts w:cs="Calibri"/>
          <w:b/>
          <w:sz w:val="24"/>
          <w:szCs w:val="24"/>
        </w:rPr>
      </w:pPr>
      <w:r w:rsidRPr="00F76C97">
        <w:rPr>
          <w:rFonts w:cs="Calibri"/>
          <w:b/>
          <w:sz w:val="24"/>
          <w:szCs w:val="24"/>
        </w:rPr>
        <w:t>Projekt umowy</w:t>
      </w:r>
    </w:p>
    <w:sectPr w:rsidR="00544FCF" w:rsidSect="004676A3">
      <w:pgSz w:w="11906" w:h="16838" w:code="9"/>
      <w:pgMar w:top="1530" w:right="1418" w:bottom="1701" w:left="1418" w:header="285"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47759" w14:textId="77777777" w:rsidR="00244E88" w:rsidRDefault="00244E88" w:rsidP="00873E87">
      <w:pPr>
        <w:spacing w:after="0" w:line="240" w:lineRule="auto"/>
      </w:pPr>
      <w:r>
        <w:separator/>
      </w:r>
    </w:p>
  </w:endnote>
  <w:endnote w:type="continuationSeparator" w:id="0">
    <w:p w14:paraId="608EBDBC" w14:textId="77777777" w:rsidR="00244E88" w:rsidRDefault="00244E88"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D9064" w14:textId="77777777" w:rsidR="00244E88" w:rsidRDefault="00244E88" w:rsidP="00873E87">
      <w:pPr>
        <w:spacing w:after="0" w:line="240" w:lineRule="auto"/>
      </w:pPr>
      <w:r>
        <w:separator/>
      </w:r>
    </w:p>
  </w:footnote>
  <w:footnote w:type="continuationSeparator" w:id="0">
    <w:p w14:paraId="1B4AF380" w14:textId="77777777" w:rsidR="00244E88" w:rsidRDefault="00244E88" w:rsidP="00873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74AB0"/>
    <w:multiLevelType w:val="hybridMultilevel"/>
    <w:tmpl w:val="C98215CE"/>
    <w:lvl w:ilvl="0" w:tplc="04150017">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A45BF"/>
    <w:multiLevelType w:val="hybridMultilevel"/>
    <w:tmpl w:val="DC1C9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0647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7A1D69"/>
    <w:multiLevelType w:val="hybridMultilevel"/>
    <w:tmpl w:val="0F6C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A5574A"/>
    <w:multiLevelType w:val="multilevel"/>
    <w:tmpl w:val="0108E5A6"/>
    <w:lvl w:ilvl="0">
      <w:start w:val="1"/>
      <w:numFmt w:val="decimal"/>
      <w:lvlText w:val="%1"/>
      <w:lvlJc w:val="left"/>
      <w:pPr>
        <w:ind w:left="825" w:hanging="825"/>
      </w:pPr>
      <w:rPr>
        <w:rFonts w:hint="default"/>
      </w:rPr>
    </w:lvl>
    <w:lvl w:ilvl="1">
      <w:start w:val="1"/>
      <w:numFmt w:val="decimal"/>
      <w:lvlText w:val="%1.%2"/>
      <w:lvlJc w:val="left"/>
      <w:pPr>
        <w:ind w:left="1131" w:hanging="825"/>
      </w:pPr>
      <w:rPr>
        <w:rFonts w:hint="default"/>
      </w:rPr>
    </w:lvl>
    <w:lvl w:ilvl="2">
      <w:start w:val="3"/>
      <w:numFmt w:val="decimal"/>
      <w:lvlText w:val="%1.%2.%3"/>
      <w:lvlJc w:val="left"/>
      <w:pPr>
        <w:ind w:left="1437" w:hanging="825"/>
      </w:pPr>
      <w:rPr>
        <w:rFonts w:hint="default"/>
      </w:rPr>
    </w:lvl>
    <w:lvl w:ilvl="3">
      <w:start w:val="3"/>
      <w:numFmt w:val="decimal"/>
      <w:lvlText w:val="%1.%2.%3.%4"/>
      <w:lvlJc w:val="left"/>
      <w:pPr>
        <w:ind w:left="1743" w:hanging="825"/>
      </w:pPr>
      <w:rPr>
        <w:rFonts w:hint="default"/>
      </w:rPr>
    </w:lvl>
    <w:lvl w:ilvl="4">
      <w:start w:val="1"/>
      <w:numFmt w:val="decimal"/>
      <w:lvlText w:val="%1.%2.%3.%4.%5"/>
      <w:lvlJc w:val="left"/>
      <w:pPr>
        <w:ind w:left="2304" w:hanging="1080"/>
      </w:pPr>
      <w:rPr>
        <w:rFonts w:hint="default"/>
      </w:rPr>
    </w:lvl>
    <w:lvl w:ilvl="5">
      <w:start w:val="1"/>
      <w:numFmt w:val="bullet"/>
      <w:lvlText w:val=""/>
      <w:lvlJc w:val="left"/>
      <w:pPr>
        <w:ind w:left="720" w:hanging="360"/>
      </w:pPr>
      <w:rPr>
        <w:rFonts w:ascii="Symbol" w:hAnsi="Symbol"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8" w15:restartNumberingAfterBreak="0">
    <w:nsid w:val="1B6764B6"/>
    <w:multiLevelType w:val="hybridMultilevel"/>
    <w:tmpl w:val="AD9A6CC2"/>
    <w:lvl w:ilvl="0" w:tplc="0754A15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AF1DFB"/>
    <w:multiLevelType w:val="hybridMultilevel"/>
    <w:tmpl w:val="8CA07F62"/>
    <w:lvl w:ilvl="0" w:tplc="5BA0A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13983"/>
    <w:multiLevelType w:val="hybridMultilevel"/>
    <w:tmpl w:val="78CCB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555DF"/>
    <w:multiLevelType w:val="hybridMultilevel"/>
    <w:tmpl w:val="56D4984A"/>
    <w:lvl w:ilvl="0" w:tplc="FFFFFFFF">
      <w:start w:val="1"/>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E33507"/>
    <w:multiLevelType w:val="hybridMultilevel"/>
    <w:tmpl w:val="650E6876"/>
    <w:lvl w:ilvl="0" w:tplc="B3F082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884142"/>
    <w:multiLevelType w:val="multilevel"/>
    <w:tmpl w:val="BDD2CE44"/>
    <w:lvl w:ilvl="0">
      <w:start w:val="1"/>
      <w:numFmt w:val="decimal"/>
      <w:lvlText w:val="%1."/>
      <w:lvlJc w:val="left"/>
      <w:pPr>
        <w:ind w:left="360" w:hanging="360"/>
      </w:pPr>
      <w:rPr>
        <w:rFonts w:hint="default"/>
        <w:b/>
        <w:color w:val="FFFFFF" w:themeColor="background1"/>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940D4F"/>
    <w:multiLevelType w:val="hybridMultilevel"/>
    <w:tmpl w:val="68421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4F67D0"/>
    <w:multiLevelType w:val="hybridMultilevel"/>
    <w:tmpl w:val="C21C6168"/>
    <w:lvl w:ilvl="0" w:tplc="D536F1BA">
      <w:start w:val="1"/>
      <w:numFmt w:val="lowerLetter"/>
      <w:lvlText w:val="%1)"/>
      <w:lvlJc w:val="left"/>
      <w:pPr>
        <w:ind w:left="1637" w:hanging="360"/>
      </w:pPr>
      <w:rPr>
        <w:rFonts w:ascii="Calibri" w:eastAsia="Times New Roman" w:hAnsi="Calibri" w:cs="Calibri"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BC96019"/>
    <w:multiLevelType w:val="hybridMultilevel"/>
    <w:tmpl w:val="ED603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70145C"/>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413545EC"/>
    <w:multiLevelType w:val="hybridMultilevel"/>
    <w:tmpl w:val="261077A6"/>
    <w:lvl w:ilvl="0" w:tplc="7CBE2B6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49FC0D1F"/>
    <w:multiLevelType w:val="hybridMultilevel"/>
    <w:tmpl w:val="4240DB6E"/>
    <w:lvl w:ilvl="0" w:tplc="CEA4EC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F1000D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6403C3"/>
    <w:multiLevelType w:val="hybridMultilevel"/>
    <w:tmpl w:val="FE84D9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BAF1CED"/>
    <w:multiLevelType w:val="hybridMultilevel"/>
    <w:tmpl w:val="DA2C462E"/>
    <w:lvl w:ilvl="0" w:tplc="344477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627DD"/>
    <w:multiLevelType w:val="hybridMultilevel"/>
    <w:tmpl w:val="5BD8DE52"/>
    <w:lvl w:ilvl="0" w:tplc="93908A78">
      <w:start w:val="1"/>
      <w:numFmt w:val="decimal"/>
      <w:lvlText w:val="%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A7283E"/>
    <w:multiLevelType w:val="hybridMultilevel"/>
    <w:tmpl w:val="EF02A36A"/>
    <w:lvl w:ilvl="0" w:tplc="04150017">
      <w:start w:val="1"/>
      <w:numFmt w:val="lowerLetter"/>
      <w:lvlText w:val="%1)"/>
      <w:lvlJc w:val="left"/>
      <w:pPr>
        <w:ind w:left="360" w:hanging="360"/>
      </w:pPr>
      <w:rPr>
        <w:rFonts w:hint="default"/>
        <w:b/>
        <w:caps w:val="0"/>
        <w:smallCaps w:val="0"/>
        <w:strike w:val="0"/>
        <w:dstrike w:val="0"/>
        <w:color w:val="000000"/>
        <w:spacing w:val="0"/>
        <w:w w:val="100"/>
        <w:kern w:val="0"/>
        <w:position w:val="0"/>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0F01A20"/>
    <w:multiLevelType w:val="hybridMultilevel"/>
    <w:tmpl w:val="CE6A40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E107C"/>
    <w:multiLevelType w:val="hybridMultilevel"/>
    <w:tmpl w:val="378443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5D6194D"/>
    <w:multiLevelType w:val="hybridMultilevel"/>
    <w:tmpl w:val="9788D6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AE2304A"/>
    <w:multiLevelType w:val="multilevel"/>
    <w:tmpl w:val="84D425A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7B5F11"/>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763352B9"/>
    <w:multiLevelType w:val="multilevel"/>
    <w:tmpl w:val="3018740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E10E61"/>
    <w:multiLevelType w:val="hybridMultilevel"/>
    <w:tmpl w:val="ADA29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2"/>
  </w:num>
  <w:num w:numId="3">
    <w:abstractNumId w:val="19"/>
  </w:num>
  <w:num w:numId="4">
    <w:abstractNumId w:val="30"/>
  </w:num>
  <w:num w:numId="5">
    <w:abstractNumId w:val="9"/>
  </w:num>
  <w:num w:numId="6">
    <w:abstractNumId w:val="13"/>
  </w:num>
  <w:num w:numId="7">
    <w:abstractNumId w:val="36"/>
  </w:num>
  <w:num w:numId="8">
    <w:abstractNumId w:val="25"/>
  </w:num>
  <w:num w:numId="9">
    <w:abstractNumId w:val="42"/>
  </w:num>
  <w:num w:numId="10">
    <w:abstractNumId w:val="12"/>
  </w:num>
  <w:num w:numId="11">
    <w:abstractNumId w:val="7"/>
  </w:num>
  <w:num w:numId="12">
    <w:abstractNumId w:val="32"/>
  </w:num>
  <w:num w:numId="13">
    <w:abstractNumId w:val="26"/>
  </w:num>
  <w:num w:numId="14">
    <w:abstractNumId w:val="29"/>
  </w:num>
  <w:num w:numId="15">
    <w:abstractNumId w:val="39"/>
  </w:num>
  <w:num w:numId="16">
    <w:abstractNumId w:val="35"/>
  </w:num>
  <w:num w:numId="17">
    <w:abstractNumId w:val="2"/>
  </w:num>
  <w:num w:numId="18">
    <w:abstractNumId w:val="16"/>
  </w:num>
  <w:num w:numId="19">
    <w:abstractNumId w:val="43"/>
  </w:num>
  <w:num w:numId="20">
    <w:abstractNumId w:val="41"/>
  </w:num>
  <w:num w:numId="21">
    <w:abstractNumId w:val="0"/>
  </w:num>
  <w:num w:numId="22">
    <w:abstractNumId w:val="31"/>
  </w:num>
  <w:num w:numId="23">
    <w:abstractNumId w:val="24"/>
  </w:num>
  <w:num w:numId="24">
    <w:abstractNumId w:val="14"/>
  </w:num>
  <w:num w:numId="25">
    <w:abstractNumId w:val="6"/>
  </w:num>
  <w:num w:numId="26">
    <w:abstractNumId w:val="18"/>
  </w:num>
  <w:num w:numId="27">
    <w:abstractNumId w:val="15"/>
  </w:num>
  <w:num w:numId="28">
    <w:abstractNumId w:val="34"/>
  </w:num>
  <w:num w:numId="29">
    <w:abstractNumId w:val="17"/>
  </w:num>
  <w:num w:numId="30">
    <w:abstractNumId w:val="28"/>
  </w:num>
  <w:num w:numId="31">
    <w:abstractNumId w:val="27"/>
  </w:num>
  <w:num w:numId="32">
    <w:abstractNumId w:val="5"/>
  </w:num>
  <w:num w:numId="33">
    <w:abstractNumId w:val="11"/>
  </w:num>
  <w:num w:numId="34">
    <w:abstractNumId w:val="8"/>
  </w:num>
  <w:num w:numId="35">
    <w:abstractNumId w:val="10"/>
  </w:num>
  <w:num w:numId="36">
    <w:abstractNumId w:val="4"/>
  </w:num>
  <w:num w:numId="37">
    <w:abstractNumId w:val="40"/>
  </w:num>
  <w:num w:numId="38">
    <w:abstractNumId w:val="21"/>
  </w:num>
  <w:num w:numId="39">
    <w:abstractNumId w:val="23"/>
  </w:num>
  <w:num w:numId="40">
    <w:abstractNumId w:val="20"/>
  </w:num>
  <w:num w:numId="41">
    <w:abstractNumId w:val="33"/>
  </w:num>
  <w:num w:numId="42">
    <w:abstractNumId w:val="1"/>
  </w:num>
  <w:num w:numId="43">
    <w:abstractNumId w:val="3"/>
  </w:num>
  <w:num w:numId="4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E"/>
    <w:rsid w:val="000002E8"/>
    <w:rsid w:val="00002910"/>
    <w:rsid w:val="0000373D"/>
    <w:rsid w:val="000042BA"/>
    <w:rsid w:val="00005979"/>
    <w:rsid w:val="000114B5"/>
    <w:rsid w:val="000126C7"/>
    <w:rsid w:val="00015F9C"/>
    <w:rsid w:val="00020700"/>
    <w:rsid w:val="000208FA"/>
    <w:rsid w:val="00020966"/>
    <w:rsid w:val="000224AA"/>
    <w:rsid w:val="00022BE5"/>
    <w:rsid w:val="000257B2"/>
    <w:rsid w:val="00026897"/>
    <w:rsid w:val="00033771"/>
    <w:rsid w:val="00041218"/>
    <w:rsid w:val="00042F01"/>
    <w:rsid w:val="0004349B"/>
    <w:rsid w:val="00043527"/>
    <w:rsid w:val="00046343"/>
    <w:rsid w:val="00047E98"/>
    <w:rsid w:val="00050C03"/>
    <w:rsid w:val="00051F4C"/>
    <w:rsid w:val="000544CF"/>
    <w:rsid w:val="00054E61"/>
    <w:rsid w:val="00055271"/>
    <w:rsid w:val="000616C4"/>
    <w:rsid w:val="000644C6"/>
    <w:rsid w:val="00066486"/>
    <w:rsid w:val="000673FB"/>
    <w:rsid w:val="00072388"/>
    <w:rsid w:val="000723F9"/>
    <w:rsid w:val="00073158"/>
    <w:rsid w:val="000733F9"/>
    <w:rsid w:val="0007404F"/>
    <w:rsid w:val="00076291"/>
    <w:rsid w:val="000772C9"/>
    <w:rsid w:val="00080A17"/>
    <w:rsid w:val="000821EA"/>
    <w:rsid w:val="0008526D"/>
    <w:rsid w:val="0008605D"/>
    <w:rsid w:val="00086F4B"/>
    <w:rsid w:val="00087BE8"/>
    <w:rsid w:val="00090217"/>
    <w:rsid w:val="000902C1"/>
    <w:rsid w:val="000914A8"/>
    <w:rsid w:val="00095ED6"/>
    <w:rsid w:val="000A1503"/>
    <w:rsid w:val="000A2777"/>
    <w:rsid w:val="000A28BC"/>
    <w:rsid w:val="000A2A05"/>
    <w:rsid w:val="000A31FC"/>
    <w:rsid w:val="000A3331"/>
    <w:rsid w:val="000A4327"/>
    <w:rsid w:val="000A4C19"/>
    <w:rsid w:val="000B1CB0"/>
    <w:rsid w:val="000B24D2"/>
    <w:rsid w:val="000B54D3"/>
    <w:rsid w:val="000C1157"/>
    <w:rsid w:val="000C4149"/>
    <w:rsid w:val="000C66C5"/>
    <w:rsid w:val="000D0B2B"/>
    <w:rsid w:val="000D2889"/>
    <w:rsid w:val="000D2A9A"/>
    <w:rsid w:val="000D47EB"/>
    <w:rsid w:val="000E1D1D"/>
    <w:rsid w:val="000E20D0"/>
    <w:rsid w:val="000E7BF5"/>
    <w:rsid w:val="000F294A"/>
    <w:rsid w:val="0010011F"/>
    <w:rsid w:val="00103109"/>
    <w:rsid w:val="00105091"/>
    <w:rsid w:val="001065CE"/>
    <w:rsid w:val="001069CC"/>
    <w:rsid w:val="00110F60"/>
    <w:rsid w:val="0011124F"/>
    <w:rsid w:val="00111945"/>
    <w:rsid w:val="00112C55"/>
    <w:rsid w:val="0011606C"/>
    <w:rsid w:val="0011778A"/>
    <w:rsid w:val="00120F0C"/>
    <w:rsid w:val="0012703C"/>
    <w:rsid w:val="00127226"/>
    <w:rsid w:val="00127D00"/>
    <w:rsid w:val="0013407C"/>
    <w:rsid w:val="00135A47"/>
    <w:rsid w:val="00136957"/>
    <w:rsid w:val="00137F3D"/>
    <w:rsid w:val="001427CC"/>
    <w:rsid w:val="00144238"/>
    <w:rsid w:val="0014658B"/>
    <w:rsid w:val="00146DA6"/>
    <w:rsid w:val="001501DD"/>
    <w:rsid w:val="00152832"/>
    <w:rsid w:val="00153858"/>
    <w:rsid w:val="00154C45"/>
    <w:rsid w:val="00155D46"/>
    <w:rsid w:val="00157FC2"/>
    <w:rsid w:val="00163612"/>
    <w:rsid w:val="001669A7"/>
    <w:rsid w:val="0017203B"/>
    <w:rsid w:val="00173062"/>
    <w:rsid w:val="001773DB"/>
    <w:rsid w:val="00180848"/>
    <w:rsid w:val="00182947"/>
    <w:rsid w:val="00183626"/>
    <w:rsid w:val="00183723"/>
    <w:rsid w:val="00187682"/>
    <w:rsid w:val="0019067A"/>
    <w:rsid w:val="00190FB7"/>
    <w:rsid w:val="001912C8"/>
    <w:rsid w:val="0019180E"/>
    <w:rsid w:val="0019240A"/>
    <w:rsid w:val="0019469D"/>
    <w:rsid w:val="001A205A"/>
    <w:rsid w:val="001A33E1"/>
    <w:rsid w:val="001A3C92"/>
    <w:rsid w:val="001A4C00"/>
    <w:rsid w:val="001B1198"/>
    <w:rsid w:val="001C0DDB"/>
    <w:rsid w:val="001D0655"/>
    <w:rsid w:val="001D08C8"/>
    <w:rsid w:val="001D5065"/>
    <w:rsid w:val="001D6D95"/>
    <w:rsid w:val="001E1D38"/>
    <w:rsid w:val="001E285F"/>
    <w:rsid w:val="001E38D1"/>
    <w:rsid w:val="001E53EE"/>
    <w:rsid w:val="001F0C45"/>
    <w:rsid w:val="00202D63"/>
    <w:rsid w:val="0020485B"/>
    <w:rsid w:val="00206844"/>
    <w:rsid w:val="002069A7"/>
    <w:rsid w:val="00207FF3"/>
    <w:rsid w:val="002135E4"/>
    <w:rsid w:val="00216387"/>
    <w:rsid w:val="002165D4"/>
    <w:rsid w:val="002167A7"/>
    <w:rsid w:val="0021715B"/>
    <w:rsid w:val="002176B3"/>
    <w:rsid w:val="002212DF"/>
    <w:rsid w:val="002219B6"/>
    <w:rsid w:val="00223EB8"/>
    <w:rsid w:val="002249CC"/>
    <w:rsid w:val="00233B80"/>
    <w:rsid w:val="002346E3"/>
    <w:rsid w:val="00241E30"/>
    <w:rsid w:val="00242569"/>
    <w:rsid w:val="00244E88"/>
    <w:rsid w:val="00245767"/>
    <w:rsid w:val="00245E57"/>
    <w:rsid w:val="00247CA4"/>
    <w:rsid w:val="0025378E"/>
    <w:rsid w:val="002539A3"/>
    <w:rsid w:val="00253BB6"/>
    <w:rsid w:val="0026435C"/>
    <w:rsid w:val="00264F3B"/>
    <w:rsid w:val="0026771B"/>
    <w:rsid w:val="002678D6"/>
    <w:rsid w:val="00270524"/>
    <w:rsid w:val="00270D1A"/>
    <w:rsid w:val="002764B6"/>
    <w:rsid w:val="0028160E"/>
    <w:rsid w:val="002822AF"/>
    <w:rsid w:val="00283202"/>
    <w:rsid w:val="00285032"/>
    <w:rsid w:val="00285105"/>
    <w:rsid w:val="00286ACB"/>
    <w:rsid w:val="00287B88"/>
    <w:rsid w:val="00292616"/>
    <w:rsid w:val="00292D65"/>
    <w:rsid w:val="00294126"/>
    <w:rsid w:val="00295739"/>
    <w:rsid w:val="00295B1E"/>
    <w:rsid w:val="00295BE9"/>
    <w:rsid w:val="002A4348"/>
    <w:rsid w:val="002B2C2E"/>
    <w:rsid w:val="002B584A"/>
    <w:rsid w:val="002B5E7E"/>
    <w:rsid w:val="002B7EF4"/>
    <w:rsid w:val="002C0C82"/>
    <w:rsid w:val="002C0DC0"/>
    <w:rsid w:val="002C161E"/>
    <w:rsid w:val="002C57B3"/>
    <w:rsid w:val="002C6083"/>
    <w:rsid w:val="002D1AB4"/>
    <w:rsid w:val="002D3936"/>
    <w:rsid w:val="002D3EF3"/>
    <w:rsid w:val="002D5123"/>
    <w:rsid w:val="002D54B9"/>
    <w:rsid w:val="002D566C"/>
    <w:rsid w:val="002D6BEB"/>
    <w:rsid w:val="002D6C71"/>
    <w:rsid w:val="002E03C1"/>
    <w:rsid w:val="002E0F62"/>
    <w:rsid w:val="002E230C"/>
    <w:rsid w:val="002E2C29"/>
    <w:rsid w:val="002E33F7"/>
    <w:rsid w:val="002E3E8E"/>
    <w:rsid w:val="002E4D98"/>
    <w:rsid w:val="002E5539"/>
    <w:rsid w:val="002F1E5F"/>
    <w:rsid w:val="002F31DB"/>
    <w:rsid w:val="002F5FCC"/>
    <w:rsid w:val="002F67A9"/>
    <w:rsid w:val="00304B4C"/>
    <w:rsid w:val="00305F15"/>
    <w:rsid w:val="003122E4"/>
    <w:rsid w:val="003130D6"/>
    <w:rsid w:val="00314C73"/>
    <w:rsid w:val="00314F42"/>
    <w:rsid w:val="0031550D"/>
    <w:rsid w:val="00315960"/>
    <w:rsid w:val="003226E9"/>
    <w:rsid w:val="00323006"/>
    <w:rsid w:val="003254D8"/>
    <w:rsid w:val="00326700"/>
    <w:rsid w:val="0033048F"/>
    <w:rsid w:val="00333ACF"/>
    <w:rsid w:val="00336737"/>
    <w:rsid w:val="003378E4"/>
    <w:rsid w:val="003400CA"/>
    <w:rsid w:val="00340221"/>
    <w:rsid w:val="003411DB"/>
    <w:rsid w:val="003429F5"/>
    <w:rsid w:val="00342E3F"/>
    <w:rsid w:val="00344A58"/>
    <w:rsid w:val="00345AEC"/>
    <w:rsid w:val="003466C4"/>
    <w:rsid w:val="003473F7"/>
    <w:rsid w:val="00350F10"/>
    <w:rsid w:val="003522E1"/>
    <w:rsid w:val="00352394"/>
    <w:rsid w:val="00354602"/>
    <w:rsid w:val="00354F51"/>
    <w:rsid w:val="00356F03"/>
    <w:rsid w:val="00361EBB"/>
    <w:rsid w:val="00364227"/>
    <w:rsid w:val="00364BE4"/>
    <w:rsid w:val="003657BC"/>
    <w:rsid w:val="0036586D"/>
    <w:rsid w:val="00367498"/>
    <w:rsid w:val="003677D2"/>
    <w:rsid w:val="00370920"/>
    <w:rsid w:val="0037236B"/>
    <w:rsid w:val="0037780B"/>
    <w:rsid w:val="00383B5B"/>
    <w:rsid w:val="00391041"/>
    <w:rsid w:val="003925B6"/>
    <w:rsid w:val="003928A9"/>
    <w:rsid w:val="003929D9"/>
    <w:rsid w:val="0039356C"/>
    <w:rsid w:val="00393C1D"/>
    <w:rsid w:val="00395F85"/>
    <w:rsid w:val="003A07F0"/>
    <w:rsid w:val="003A0B15"/>
    <w:rsid w:val="003A53B9"/>
    <w:rsid w:val="003A75FC"/>
    <w:rsid w:val="003B1ED5"/>
    <w:rsid w:val="003B25F9"/>
    <w:rsid w:val="003B37B6"/>
    <w:rsid w:val="003B3AF8"/>
    <w:rsid w:val="003B4935"/>
    <w:rsid w:val="003B60E8"/>
    <w:rsid w:val="003B687E"/>
    <w:rsid w:val="003C2FCC"/>
    <w:rsid w:val="003C45CD"/>
    <w:rsid w:val="003C4B40"/>
    <w:rsid w:val="003C55CA"/>
    <w:rsid w:val="003C585A"/>
    <w:rsid w:val="003D018E"/>
    <w:rsid w:val="003D0630"/>
    <w:rsid w:val="003D1734"/>
    <w:rsid w:val="003D2CAE"/>
    <w:rsid w:val="003D7FDC"/>
    <w:rsid w:val="003E1AD3"/>
    <w:rsid w:val="003E1BBB"/>
    <w:rsid w:val="003E2D10"/>
    <w:rsid w:val="003E3637"/>
    <w:rsid w:val="003E4228"/>
    <w:rsid w:val="003E4C7B"/>
    <w:rsid w:val="003E7945"/>
    <w:rsid w:val="003F19E7"/>
    <w:rsid w:val="003F3DC2"/>
    <w:rsid w:val="003F5BF9"/>
    <w:rsid w:val="003F6372"/>
    <w:rsid w:val="003F7FA0"/>
    <w:rsid w:val="0040091A"/>
    <w:rsid w:val="00401178"/>
    <w:rsid w:val="0040355A"/>
    <w:rsid w:val="00403E13"/>
    <w:rsid w:val="00411454"/>
    <w:rsid w:val="00412BDC"/>
    <w:rsid w:val="0041601B"/>
    <w:rsid w:val="00417472"/>
    <w:rsid w:val="00417A23"/>
    <w:rsid w:val="00417BF5"/>
    <w:rsid w:val="004218EF"/>
    <w:rsid w:val="00421C75"/>
    <w:rsid w:val="00422D2E"/>
    <w:rsid w:val="00427DEC"/>
    <w:rsid w:val="00431DF6"/>
    <w:rsid w:val="00431ED4"/>
    <w:rsid w:val="004450EA"/>
    <w:rsid w:val="0044584D"/>
    <w:rsid w:val="004472D2"/>
    <w:rsid w:val="00452595"/>
    <w:rsid w:val="004528D8"/>
    <w:rsid w:val="00453608"/>
    <w:rsid w:val="00453A54"/>
    <w:rsid w:val="00455DDA"/>
    <w:rsid w:val="00462038"/>
    <w:rsid w:val="004676A3"/>
    <w:rsid w:val="00471366"/>
    <w:rsid w:val="00471797"/>
    <w:rsid w:val="00472073"/>
    <w:rsid w:val="00472421"/>
    <w:rsid w:val="004730F3"/>
    <w:rsid w:val="004752D7"/>
    <w:rsid w:val="004778E3"/>
    <w:rsid w:val="004801D5"/>
    <w:rsid w:val="00481831"/>
    <w:rsid w:val="00483FC5"/>
    <w:rsid w:val="0049580B"/>
    <w:rsid w:val="00497CFE"/>
    <w:rsid w:val="004A010C"/>
    <w:rsid w:val="004A4A90"/>
    <w:rsid w:val="004B064F"/>
    <w:rsid w:val="004B0790"/>
    <w:rsid w:val="004B1390"/>
    <w:rsid w:val="004B26D1"/>
    <w:rsid w:val="004B31DB"/>
    <w:rsid w:val="004B54AF"/>
    <w:rsid w:val="004C146D"/>
    <w:rsid w:val="004C3E79"/>
    <w:rsid w:val="004C66FE"/>
    <w:rsid w:val="004C6A7D"/>
    <w:rsid w:val="004C6D48"/>
    <w:rsid w:val="004D29DB"/>
    <w:rsid w:val="004D2E7F"/>
    <w:rsid w:val="004D4B6F"/>
    <w:rsid w:val="004D586E"/>
    <w:rsid w:val="004E5096"/>
    <w:rsid w:val="004E5862"/>
    <w:rsid w:val="004F066E"/>
    <w:rsid w:val="004F6E8A"/>
    <w:rsid w:val="00502662"/>
    <w:rsid w:val="00502A58"/>
    <w:rsid w:val="00507E22"/>
    <w:rsid w:val="00511B07"/>
    <w:rsid w:val="00513F82"/>
    <w:rsid w:val="0051424D"/>
    <w:rsid w:val="005144F7"/>
    <w:rsid w:val="005146AB"/>
    <w:rsid w:val="00521A84"/>
    <w:rsid w:val="00523F3B"/>
    <w:rsid w:val="00524220"/>
    <w:rsid w:val="005274A3"/>
    <w:rsid w:val="00530447"/>
    <w:rsid w:val="00530B3B"/>
    <w:rsid w:val="00531A53"/>
    <w:rsid w:val="00531CD4"/>
    <w:rsid w:val="00533114"/>
    <w:rsid w:val="005378EF"/>
    <w:rsid w:val="00537CC3"/>
    <w:rsid w:val="0054043C"/>
    <w:rsid w:val="00541423"/>
    <w:rsid w:val="005419BC"/>
    <w:rsid w:val="00544FCF"/>
    <w:rsid w:val="00545169"/>
    <w:rsid w:val="00545F48"/>
    <w:rsid w:val="0054730F"/>
    <w:rsid w:val="005511C0"/>
    <w:rsid w:val="00553412"/>
    <w:rsid w:val="00554041"/>
    <w:rsid w:val="00555CF2"/>
    <w:rsid w:val="0056027F"/>
    <w:rsid w:val="00566551"/>
    <w:rsid w:val="00571ADC"/>
    <w:rsid w:val="005728C4"/>
    <w:rsid w:val="00575C42"/>
    <w:rsid w:val="005774C9"/>
    <w:rsid w:val="005811CE"/>
    <w:rsid w:val="00581DEB"/>
    <w:rsid w:val="00590732"/>
    <w:rsid w:val="0059159F"/>
    <w:rsid w:val="005A0322"/>
    <w:rsid w:val="005A090C"/>
    <w:rsid w:val="005A4F43"/>
    <w:rsid w:val="005A5541"/>
    <w:rsid w:val="005A5550"/>
    <w:rsid w:val="005A6D4B"/>
    <w:rsid w:val="005B2570"/>
    <w:rsid w:val="005B3661"/>
    <w:rsid w:val="005B67DC"/>
    <w:rsid w:val="005C10E3"/>
    <w:rsid w:val="005C395A"/>
    <w:rsid w:val="005C4B67"/>
    <w:rsid w:val="005C4BCB"/>
    <w:rsid w:val="005C5A84"/>
    <w:rsid w:val="005D3B0A"/>
    <w:rsid w:val="005D7320"/>
    <w:rsid w:val="005E0BEA"/>
    <w:rsid w:val="005E1A31"/>
    <w:rsid w:val="005E361F"/>
    <w:rsid w:val="005E5FED"/>
    <w:rsid w:val="005E66A5"/>
    <w:rsid w:val="005E73D5"/>
    <w:rsid w:val="005F2AA8"/>
    <w:rsid w:val="005F4664"/>
    <w:rsid w:val="005F6AE2"/>
    <w:rsid w:val="005F6F83"/>
    <w:rsid w:val="005F6F8B"/>
    <w:rsid w:val="005F7AD2"/>
    <w:rsid w:val="005F7B2D"/>
    <w:rsid w:val="006019AB"/>
    <w:rsid w:val="00602FF3"/>
    <w:rsid w:val="00605BFA"/>
    <w:rsid w:val="00605F3C"/>
    <w:rsid w:val="006132A8"/>
    <w:rsid w:val="006178CE"/>
    <w:rsid w:val="006211F4"/>
    <w:rsid w:val="00621503"/>
    <w:rsid w:val="00626442"/>
    <w:rsid w:val="00634D41"/>
    <w:rsid w:val="00635A58"/>
    <w:rsid w:val="00637FC1"/>
    <w:rsid w:val="0064082F"/>
    <w:rsid w:val="00641933"/>
    <w:rsid w:val="006439FF"/>
    <w:rsid w:val="0065442D"/>
    <w:rsid w:val="00657A18"/>
    <w:rsid w:val="00660D12"/>
    <w:rsid w:val="00665300"/>
    <w:rsid w:val="00672ECB"/>
    <w:rsid w:val="00674B27"/>
    <w:rsid w:val="006754B7"/>
    <w:rsid w:val="00677706"/>
    <w:rsid w:val="006812C7"/>
    <w:rsid w:val="0068389C"/>
    <w:rsid w:val="00684062"/>
    <w:rsid w:val="00685067"/>
    <w:rsid w:val="00685428"/>
    <w:rsid w:val="00686C06"/>
    <w:rsid w:val="00692B44"/>
    <w:rsid w:val="00695FB7"/>
    <w:rsid w:val="00697EC0"/>
    <w:rsid w:val="006A44B1"/>
    <w:rsid w:val="006A50A4"/>
    <w:rsid w:val="006A6C8E"/>
    <w:rsid w:val="006A7D87"/>
    <w:rsid w:val="006B02F7"/>
    <w:rsid w:val="006B0867"/>
    <w:rsid w:val="006B5BAE"/>
    <w:rsid w:val="006B7750"/>
    <w:rsid w:val="006C123E"/>
    <w:rsid w:val="006C12AE"/>
    <w:rsid w:val="006C1811"/>
    <w:rsid w:val="006C1ED1"/>
    <w:rsid w:val="006C207E"/>
    <w:rsid w:val="006C499A"/>
    <w:rsid w:val="006D0CEA"/>
    <w:rsid w:val="006D1935"/>
    <w:rsid w:val="006D2A5B"/>
    <w:rsid w:val="006D396C"/>
    <w:rsid w:val="006E0088"/>
    <w:rsid w:val="006E296C"/>
    <w:rsid w:val="006E4444"/>
    <w:rsid w:val="006E598F"/>
    <w:rsid w:val="006E77E9"/>
    <w:rsid w:val="006F0FEE"/>
    <w:rsid w:val="006F1B64"/>
    <w:rsid w:val="006F5D26"/>
    <w:rsid w:val="006F7727"/>
    <w:rsid w:val="0070185E"/>
    <w:rsid w:val="0070410E"/>
    <w:rsid w:val="00707426"/>
    <w:rsid w:val="00707998"/>
    <w:rsid w:val="00710320"/>
    <w:rsid w:val="0071055B"/>
    <w:rsid w:val="007115C3"/>
    <w:rsid w:val="00716830"/>
    <w:rsid w:val="00717527"/>
    <w:rsid w:val="0072310B"/>
    <w:rsid w:val="00726694"/>
    <w:rsid w:val="00730D22"/>
    <w:rsid w:val="00730DA7"/>
    <w:rsid w:val="007317D4"/>
    <w:rsid w:val="00732666"/>
    <w:rsid w:val="00740777"/>
    <w:rsid w:val="0074151D"/>
    <w:rsid w:val="00746EC2"/>
    <w:rsid w:val="00747398"/>
    <w:rsid w:val="00747C03"/>
    <w:rsid w:val="00747D2E"/>
    <w:rsid w:val="00750D59"/>
    <w:rsid w:val="007512A0"/>
    <w:rsid w:val="00754039"/>
    <w:rsid w:val="00771786"/>
    <w:rsid w:val="00772999"/>
    <w:rsid w:val="00781B43"/>
    <w:rsid w:val="00783636"/>
    <w:rsid w:val="00784747"/>
    <w:rsid w:val="00784DE9"/>
    <w:rsid w:val="00792E0E"/>
    <w:rsid w:val="007B020B"/>
    <w:rsid w:val="007B02CB"/>
    <w:rsid w:val="007B784C"/>
    <w:rsid w:val="007C01D6"/>
    <w:rsid w:val="007C0C53"/>
    <w:rsid w:val="007C56F8"/>
    <w:rsid w:val="007C7832"/>
    <w:rsid w:val="007C7CE3"/>
    <w:rsid w:val="007C7E65"/>
    <w:rsid w:val="007D0248"/>
    <w:rsid w:val="007D22E5"/>
    <w:rsid w:val="007D30BA"/>
    <w:rsid w:val="007D39ED"/>
    <w:rsid w:val="007D42A6"/>
    <w:rsid w:val="007D4BF2"/>
    <w:rsid w:val="007D4F24"/>
    <w:rsid w:val="007D521A"/>
    <w:rsid w:val="007D7397"/>
    <w:rsid w:val="007D7CA6"/>
    <w:rsid w:val="007E44AE"/>
    <w:rsid w:val="007E659D"/>
    <w:rsid w:val="007E75E6"/>
    <w:rsid w:val="007F19C1"/>
    <w:rsid w:val="007F2139"/>
    <w:rsid w:val="007F29FF"/>
    <w:rsid w:val="007F46AF"/>
    <w:rsid w:val="007F66D6"/>
    <w:rsid w:val="007F73E6"/>
    <w:rsid w:val="00800211"/>
    <w:rsid w:val="008037DE"/>
    <w:rsid w:val="0081006C"/>
    <w:rsid w:val="008119E5"/>
    <w:rsid w:val="0081534D"/>
    <w:rsid w:val="008175F1"/>
    <w:rsid w:val="00820164"/>
    <w:rsid w:val="0082147F"/>
    <w:rsid w:val="00826415"/>
    <w:rsid w:val="00832DE4"/>
    <w:rsid w:val="00834095"/>
    <w:rsid w:val="0083599A"/>
    <w:rsid w:val="008364E0"/>
    <w:rsid w:val="0084079F"/>
    <w:rsid w:val="00844C46"/>
    <w:rsid w:val="00845536"/>
    <w:rsid w:val="0084711F"/>
    <w:rsid w:val="00853887"/>
    <w:rsid w:val="00853B36"/>
    <w:rsid w:val="008556CF"/>
    <w:rsid w:val="008557E1"/>
    <w:rsid w:val="0086207A"/>
    <w:rsid w:val="00862AF4"/>
    <w:rsid w:val="00872A2C"/>
    <w:rsid w:val="0087375F"/>
    <w:rsid w:val="00873E87"/>
    <w:rsid w:val="008756F7"/>
    <w:rsid w:val="008757DD"/>
    <w:rsid w:val="00883F63"/>
    <w:rsid w:val="00884AED"/>
    <w:rsid w:val="008851B7"/>
    <w:rsid w:val="0088548D"/>
    <w:rsid w:val="008865B1"/>
    <w:rsid w:val="00886DC1"/>
    <w:rsid w:val="008937F2"/>
    <w:rsid w:val="00894B65"/>
    <w:rsid w:val="00895C13"/>
    <w:rsid w:val="0089793C"/>
    <w:rsid w:val="008A106F"/>
    <w:rsid w:val="008A296F"/>
    <w:rsid w:val="008A2E41"/>
    <w:rsid w:val="008A45D6"/>
    <w:rsid w:val="008A58B9"/>
    <w:rsid w:val="008A66CD"/>
    <w:rsid w:val="008A6D6F"/>
    <w:rsid w:val="008A7F38"/>
    <w:rsid w:val="008B246A"/>
    <w:rsid w:val="008B2F45"/>
    <w:rsid w:val="008B6254"/>
    <w:rsid w:val="008C0B68"/>
    <w:rsid w:val="008C2CF3"/>
    <w:rsid w:val="008C346D"/>
    <w:rsid w:val="008C3BBD"/>
    <w:rsid w:val="008C5BA2"/>
    <w:rsid w:val="008C5E46"/>
    <w:rsid w:val="008C7B4E"/>
    <w:rsid w:val="008D2E94"/>
    <w:rsid w:val="008D3CE3"/>
    <w:rsid w:val="008D53C0"/>
    <w:rsid w:val="008D600C"/>
    <w:rsid w:val="008D607F"/>
    <w:rsid w:val="008D6137"/>
    <w:rsid w:val="008D63C6"/>
    <w:rsid w:val="008D6D8C"/>
    <w:rsid w:val="008E11B1"/>
    <w:rsid w:val="008E1E74"/>
    <w:rsid w:val="008E2693"/>
    <w:rsid w:val="008E35C9"/>
    <w:rsid w:val="008E55E9"/>
    <w:rsid w:val="008E564A"/>
    <w:rsid w:val="008F2B22"/>
    <w:rsid w:val="008F2B29"/>
    <w:rsid w:val="008F3123"/>
    <w:rsid w:val="008F5308"/>
    <w:rsid w:val="00903A05"/>
    <w:rsid w:val="00911DEC"/>
    <w:rsid w:val="0091550E"/>
    <w:rsid w:val="00916FE7"/>
    <w:rsid w:val="0091708B"/>
    <w:rsid w:val="00920672"/>
    <w:rsid w:val="0092398E"/>
    <w:rsid w:val="009249A4"/>
    <w:rsid w:val="009251F1"/>
    <w:rsid w:val="00930527"/>
    <w:rsid w:val="00930A4B"/>
    <w:rsid w:val="0093394F"/>
    <w:rsid w:val="00933D1E"/>
    <w:rsid w:val="00936734"/>
    <w:rsid w:val="0094347D"/>
    <w:rsid w:val="0094530E"/>
    <w:rsid w:val="00946B98"/>
    <w:rsid w:val="00950C57"/>
    <w:rsid w:val="00952356"/>
    <w:rsid w:val="00953E33"/>
    <w:rsid w:val="009568A6"/>
    <w:rsid w:val="00961896"/>
    <w:rsid w:val="00962011"/>
    <w:rsid w:val="0096274C"/>
    <w:rsid w:val="009715E7"/>
    <w:rsid w:val="009720C5"/>
    <w:rsid w:val="00973003"/>
    <w:rsid w:val="00975573"/>
    <w:rsid w:val="0098175A"/>
    <w:rsid w:val="00984E61"/>
    <w:rsid w:val="009869CE"/>
    <w:rsid w:val="00986C2E"/>
    <w:rsid w:val="00992021"/>
    <w:rsid w:val="00992541"/>
    <w:rsid w:val="00994991"/>
    <w:rsid w:val="009A3B78"/>
    <w:rsid w:val="009A4272"/>
    <w:rsid w:val="009A441E"/>
    <w:rsid w:val="009A50C4"/>
    <w:rsid w:val="009A78D0"/>
    <w:rsid w:val="009B04A8"/>
    <w:rsid w:val="009B2538"/>
    <w:rsid w:val="009C1A4B"/>
    <w:rsid w:val="009C2261"/>
    <w:rsid w:val="009C2E46"/>
    <w:rsid w:val="009C7635"/>
    <w:rsid w:val="009D0D12"/>
    <w:rsid w:val="009D1B1C"/>
    <w:rsid w:val="009D45DA"/>
    <w:rsid w:val="009D4AB4"/>
    <w:rsid w:val="009D4D98"/>
    <w:rsid w:val="009D539C"/>
    <w:rsid w:val="009D735E"/>
    <w:rsid w:val="009D77A6"/>
    <w:rsid w:val="009E04FF"/>
    <w:rsid w:val="009E068B"/>
    <w:rsid w:val="009E1B81"/>
    <w:rsid w:val="009E2DEC"/>
    <w:rsid w:val="009E3E5E"/>
    <w:rsid w:val="009E4B3C"/>
    <w:rsid w:val="009E53F5"/>
    <w:rsid w:val="009F678D"/>
    <w:rsid w:val="009F76EA"/>
    <w:rsid w:val="00A003DE"/>
    <w:rsid w:val="00A014B6"/>
    <w:rsid w:val="00A0521D"/>
    <w:rsid w:val="00A11F4A"/>
    <w:rsid w:val="00A1509B"/>
    <w:rsid w:val="00A1763F"/>
    <w:rsid w:val="00A202E2"/>
    <w:rsid w:val="00A2148D"/>
    <w:rsid w:val="00A21DBC"/>
    <w:rsid w:val="00A250B3"/>
    <w:rsid w:val="00A25B86"/>
    <w:rsid w:val="00A32939"/>
    <w:rsid w:val="00A32BE9"/>
    <w:rsid w:val="00A36C8D"/>
    <w:rsid w:val="00A41422"/>
    <w:rsid w:val="00A43F63"/>
    <w:rsid w:val="00A451B8"/>
    <w:rsid w:val="00A45535"/>
    <w:rsid w:val="00A45CC5"/>
    <w:rsid w:val="00A465C9"/>
    <w:rsid w:val="00A50045"/>
    <w:rsid w:val="00A515E3"/>
    <w:rsid w:val="00A5227D"/>
    <w:rsid w:val="00A52B37"/>
    <w:rsid w:val="00A562B5"/>
    <w:rsid w:val="00A60A30"/>
    <w:rsid w:val="00A7081A"/>
    <w:rsid w:val="00A70CED"/>
    <w:rsid w:val="00A73DAF"/>
    <w:rsid w:val="00A82680"/>
    <w:rsid w:val="00A83D4D"/>
    <w:rsid w:val="00A852D4"/>
    <w:rsid w:val="00A909A2"/>
    <w:rsid w:val="00A93979"/>
    <w:rsid w:val="00A959F5"/>
    <w:rsid w:val="00A96E63"/>
    <w:rsid w:val="00AA2AA4"/>
    <w:rsid w:val="00AA5ED9"/>
    <w:rsid w:val="00AB0915"/>
    <w:rsid w:val="00AB0A75"/>
    <w:rsid w:val="00AB20A6"/>
    <w:rsid w:val="00AB2B55"/>
    <w:rsid w:val="00AB45A4"/>
    <w:rsid w:val="00AB66F9"/>
    <w:rsid w:val="00AB7107"/>
    <w:rsid w:val="00AC1DE1"/>
    <w:rsid w:val="00AC2F1F"/>
    <w:rsid w:val="00AC31D6"/>
    <w:rsid w:val="00AC3DCB"/>
    <w:rsid w:val="00AC4287"/>
    <w:rsid w:val="00AC6945"/>
    <w:rsid w:val="00AC760C"/>
    <w:rsid w:val="00AD103E"/>
    <w:rsid w:val="00AD1383"/>
    <w:rsid w:val="00AD2755"/>
    <w:rsid w:val="00AD3F85"/>
    <w:rsid w:val="00AD46FA"/>
    <w:rsid w:val="00AE3CDE"/>
    <w:rsid w:val="00AF098D"/>
    <w:rsid w:val="00AF1656"/>
    <w:rsid w:val="00AF320A"/>
    <w:rsid w:val="00AF51E4"/>
    <w:rsid w:val="00AF563B"/>
    <w:rsid w:val="00B00476"/>
    <w:rsid w:val="00B0081D"/>
    <w:rsid w:val="00B015E1"/>
    <w:rsid w:val="00B038C9"/>
    <w:rsid w:val="00B03ED9"/>
    <w:rsid w:val="00B05272"/>
    <w:rsid w:val="00B07364"/>
    <w:rsid w:val="00B147E6"/>
    <w:rsid w:val="00B22160"/>
    <w:rsid w:val="00B236EF"/>
    <w:rsid w:val="00B24BF2"/>
    <w:rsid w:val="00B24F22"/>
    <w:rsid w:val="00B25CCE"/>
    <w:rsid w:val="00B26C30"/>
    <w:rsid w:val="00B31886"/>
    <w:rsid w:val="00B31BAD"/>
    <w:rsid w:val="00B33E1A"/>
    <w:rsid w:val="00B34E98"/>
    <w:rsid w:val="00B35CB3"/>
    <w:rsid w:val="00B450AE"/>
    <w:rsid w:val="00B5020A"/>
    <w:rsid w:val="00B50D86"/>
    <w:rsid w:val="00B51ABD"/>
    <w:rsid w:val="00B554CF"/>
    <w:rsid w:val="00B57D0E"/>
    <w:rsid w:val="00B63654"/>
    <w:rsid w:val="00B6468B"/>
    <w:rsid w:val="00B64BB6"/>
    <w:rsid w:val="00B70428"/>
    <w:rsid w:val="00B7331F"/>
    <w:rsid w:val="00B75FA1"/>
    <w:rsid w:val="00B81C6A"/>
    <w:rsid w:val="00B924E7"/>
    <w:rsid w:val="00B92FB6"/>
    <w:rsid w:val="00B93DBA"/>
    <w:rsid w:val="00B95A3A"/>
    <w:rsid w:val="00B97C38"/>
    <w:rsid w:val="00BA09D1"/>
    <w:rsid w:val="00BA2122"/>
    <w:rsid w:val="00BA2FDD"/>
    <w:rsid w:val="00BA3B58"/>
    <w:rsid w:val="00BA4FD5"/>
    <w:rsid w:val="00BA56C0"/>
    <w:rsid w:val="00BA61E8"/>
    <w:rsid w:val="00BA6D88"/>
    <w:rsid w:val="00BB0CBA"/>
    <w:rsid w:val="00BB14AD"/>
    <w:rsid w:val="00BB1936"/>
    <w:rsid w:val="00BB5B75"/>
    <w:rsid w:val="00BB69FE"/>
    <w:rsid w:val="00BB7C06"/>
    <w:rsid w:val="00BC1427"/>
    <w:rsid w:val="00BC163E"/>
    <w:rsid w:val="00BC2A1E"/>
    <w:rsid w:val="00BC3725"/>
    <w:rsid w:val="00BD00D0"/>
    <w:rsid w:val="00BD3040"/>
    <w:rsid w:val="00BD7C9B"/>
    <w:rsid w:val="00BE4561"/>
    <w:rsid w:val="00BE4A0E"/>
    <w:rsid w:val="00BF3006"/>
    <w:rsid w:val="00BF3ABD"/>
    <w:rsid w:val="00BF4F90"/>
    <w:rsid w:val="00BF5B1B"/>
    <w:rsid w:val="00BF72BC"/>
    <w:rsid w:val="00BF7ADC"/>
    <w:rsid w:val="00C02C84"/>
    <w:rsid w:val="00C02DC3"/>
    <w:rsid w:val="00C1054E"/>
    <w:rsid w:val="00C12F15"/>
    <w:rsid w:val="00C13B0F"/>
    <w:rsid w:val="00C14245"/>
    <w:rsid w:val="00C14DDC"/>
    <w:rsid w:val="00C1501E"/>
    <w:rsid w:val="00C17A23"/>
    <w:rsid w:val="00C17D79"/>
    <w:rsid w:val="00C20E84"/>
    <w:rsid w:val="00C23C27"/>
    <w:rsid w:val="00C27045"/>
    <w:rsid w:val="00C306B3"/>
    <w:rsid w:val="00C34862"/>
    <w:rsid w:val="00C45100"/>
    <w:rsid w:val="00C45678"/>
    <w:rsid w:val="00C4598B"/>
    <w:rsid w:val="00C46187"/>
    <w:rsid w:val="00C4729F"/>
    <w:rsid w:val="00C5350A"/>
    <w:rsid w:val="00C5403C"/>
    <w:rsid w:val="00C60C09"/>
    <w:rsid w:val="00C60E3A"/>
    <w:rsid w:val="00C62831"/>
    <w:rsid w:val="00C647F1"/>
    <w:rsid w:val="00C64BC1"/>
    <w:rsid w:val="00C737DE"/>
    <w:rsid w:val="00C73E7B"/>
    <w:rsid w:val="00C764F3"/>
    <w:rsid w:val="00C81E0B"/>
    <w:rsid w:val="00C82839"/>
    <w:rsid w:val="00C8409C"/>
    <w:rsid w:val="00C86F43"/>
    <w:rsid w:val="00C8794B"/>
    <w:rsid w:val="00C9247C"/>
    <w:rsid w:val="00C92ECD"/>
    <w:rsid w:val="00C96034"/>
    <w:rsid w:val="00CA12B8"/>
    <w:rsid w:val="00CA3726"/>
    <w:rsid w:val="00CA632C"/>
    <w:rsid w:val="00CA6ACF"/>
    <w:rsid w:val="00CA7B0D"/>
    <w:rsid w:val="00CB009E"/>
    <w:rsid w:val="00CB2574"/>
    <w:rsid w:val="00CB4A5A"/>
    <w:rsid w:val="00CC103A"/>
    <w:rsid w:val="00CC2DC3"/>
    <w:rsid w:val="00CC3549"/>
    <w:rsid w:val="00CC46C1"/>
    <w:rsid w:val="00CC668F"/>
    <w:rsid w:val="00CC7BEA"/>
    <w:rsid w:val="00CD22DA"/>
    <w:rsid w:val="00CD6E62"/>
    <w:rsid w:val="00CD7AB1"/>
    <w:rsid w:val="00CD7B42"/>
    <w:rsid w:val="00CD7DD6"/>
    <w:rsid w:val="00CE08D7"/>
    <w:rsid w:val="00CE231C"/>
    <w:rsid w:val="00CE38E4"/>
    <w:rsid w:val="00CF14A2"/>
    <w:rsid w:val="00CF17F6"/>
    <w:rsid w:val="00CF6DBE"/>
    <w:rsid w:val="00CF7E66"/>
    <w:rsid w:val="00D00C83"/>
    <w:rsid w:val="00D014F7"/>
    <w:rsid w:val="00D01A8B"/>
    <w:rsid w:val="00D028AA"/>
    <w:rsid w:val="00D02EDB"/>
    <w:rsid w:val="00D0736E"/>
    <w:rsid w:val="00D1082A"/>
    <w:rsid w:val="00D11452"/>
    <w:rsid w:val="00D1231A"/>
    <w:rsid w:val="00D2485C"/>
    <w:rsid w:val="00D25606"/>
    <w:rsid w:val="00D274CA"/>
    <w:rsid w:val="00D27925"/>
    <w:rsid w:val="00D30C0E"/>
    <w:rsid w:val="00D3298D"/>
    <w:rsid w:val="00D33652"/>
    <w:rsid w:val="00D359DC"/>
    <w:rsid w:val="00D43C7E"/>
    <w:rsid w:val="00D44087"/>
    <w:rsid w:val="00D465E7"/>
    <w:rsid w:val="00D52704"/>
    <w:rsid w:val="00D53D2F"/>
    <w:rsid w:val="00D54B6F"/>
    <w:rsid w:val="00D54B73"/>
    <w:rsid w:val="00D56429"/>
    <w:rsid w:val="00D57185"/>
    <w:rsid w:val="00D621FB"/>
    <w:rsid w:val="00D632FF"/>
    <w:rsid w:val="00D646D2"/>
    <w:rsid w:val="00D64C72"/>
    <w:rsid w:val="00D67A31"/>
    <w:rsid w:val="00D7487B"/>
    <w:rsid w:val="00D749E2"/>
    <w:rsid w:val="00D74D2F"/>
    <w:rsid w:val="00D81532"/>
    <w:rsid w:val="00D839EA"/>
    <w:rsid w:val="00D9370A"/>
    <w:rsid w:val="00D94067"/>
    <w:rsid w:val="00D95176"/>
    <w:rsid w:val="00D96AA0"/>
    <w:rsid w:val="00DA2DB7"/>
    <w:rsid w:val="00DA3BEF"/>
    <w:rsid w:val="00DA688F"/>
    <w:rsid w:val="00DB09D7"/>
    <w:rsid w:val="00DB3576"/>
    <w:rsid w:val="00DB3FBC"/>
    <w:rsid w:val="00DC6233"/>
    <w:rsid w:val="00DD17F9"/>
    <w:rsid w:val="00DD1889"/>
    <w:rsid w:val="00DD20AC"/>
    <w:rsid w:val="00DD3B0F"/>
    <w:rsid w:val="00DD7BF5"/>
    <w:rsid w:val="00DE27AC"/>
    <w:rsid w:val="00DE4A98"/>
    <w:rsid w:val="00DE6AAC"/>
    <w:rsid w:val="00DE6C47"/>
    <w:rsid w:val="00DF1167"/>
    <w:rsid w:val="00DF1AB4"/>
    <w:rsid w:val="00DF3B67"/>
    <w:rsid w:val="00DF4D7C"/>
    <w:rsid w:val="00DF588D"/>
    <w:rsid w:val="00DF58A8"/>
    <w:rsid w:val="00DF6257"/>
    <w:rsid w:val="00DF7B19"/>
    <w:rsid w:val="00E000E5"/>
    <w:rsid w:val="00E039D1"/>
    <w:rsid w:val="00E054A8"/>
    <w:rsid w:val="00E06ADD"/>
    <w:rsid w:val="00E07CAD"/>
    <w:rsid w:val="00E11929"/>
    <w:rsid w:val="00E11BA6"/>
    <w:rsid w:val="00E125FE"/>
    <w:rsid w:val="00E145F3"/>
    <w:rsid w:val="00E15106"/>
    <w:rsid w:val="00E22416"/>
    <w:rsid w:val="00E26463"/>
    <w:rsid w:val="00E277FB"/>
    <w:rsid w:val="00E27BAE"/>
    <w:rsid w:val="00E333E6"/>
    <w:rsid w:val="00E342B5"/>
    <w:rsid w:val="00E34735"/>
    <w:rsid w:val="00E34856"/>
    <w:rsid w:val="00E374D1"/>
    <w:rsid w:val="00E41FA6"/>
    <w:rsid w:val="00E4390B"/>
    <w:rsid w:val="00E43BAD"/>
    <w:rsid w:val="00E45385"/>
    <w:rsid w:val="00E4550E"/>
    <w:rsid w:val="00E46F18"/>
    <w:rsid w:val="00E47AB7"/>
    <w:rsid w:val="00E54F47"/>
    <w:rsid w:val="00E5549F"/>
    <w:rsid w:val="00E60AA2"/>
    <w:rsid w:val="00E60C9F"/>
    <w:rsid w:val="00E64DB8"/>
    <w:rsid w:val="00E65493"/>
    <w:rsid w:val="00E71E06"/>
    <w:rsid w:val="00E730AA"/>
    <w:rsid w:val="00E76818"/>
    <w:rsid w:val="00E805C7"/>
    <w:rsid w:val="00E81C42"/>
    <w:rsid w:val="00E84668"/>
    <w:rsid w:val="00E91AFC"/>
    <w:rsid w:val="00E94DB8"/>
    <w:rsid w:val="00E974D4"/>
    <w:rsid w:val="00E9792B"/>
    <w:rsid w:val="00E979BD"/>
    <w:rsid w:val="00EA04D9"/>
    <w:rsid w:val="00EA709A"/>
    <w:rsid w:val="00EB6D7D"/>
    <w:rsid w:val="00EB7697"/>
    <w:rsid w:val="00EC7F2A"/>
    <w:rsid w:val="00ED0516"/>
    <w:rsid w:val="00ED21A4"/>
    <w:rsid w:val="00ED31D9"/>
    <w:rsid w:val="00ED336F"/>
    <w:rsid w:val="00ED3B29"/>
    <w:rsid w:val="00ED54FB"/>
    <w:rsid w:val="00ED5CE5"/>
    <w:rsid w:val="00ED6276"/>
    <w:rsid w:val="00EE2249"/>
    <w:rsid w:val="00EE2682"/>
    <w:rsid w:val="00EE3C9F"/>
    <w:rsid w:val="00EF2729"/>
    <w:rsid w:val="00EF3779"/>
    <w:rsid w:val="00EF47B4"/>
    <w:rsid w:val="00EF519E"/>
    <w:rsid w:val="00EF5938"/>
    <w:rsid w:val="00EF6551"/>
    <w:rsid w:val="00F00FFB"/>
    <w:rsid w:val="00F0128E"/>
    <w:rsid w:val="00F05A3F"/>
    <w:rsid w:val="00F05EE1"/>
    <w:rsid w:val="00F06638"/>
    <w:rsid w:val="00F0674F"/>
    <w:rsid w:val="00F0790A"/>
    <w:rsid w:val="00F13091"/>
    <w:rsid w:val="00F13597"/>
    <w:rsid w:val="00F13DDB"/>
    <w:rsid w:val="00F1550D"/>
    <w:rsid w:val="00F17E5C"/>
    <w:rsid w:val="00F22E5D"/>
    <w:rsid w:val="00F2322C"/>
    <w:rsid w:val="00F268D6"/>
    <w:rsid w:val="00F26D28"/>
    <w:rsid w:val="00F36059"/>
    <w:rsid w:val="00F37F41"/>
    <w:rsid w:val="00F41E37"/>
    <w:rsid w:val="00F42D41"/>
    <w:rsid w:val="00F43790"/>
    <w:rsid w:val="00F43CC6"/>
    <w:rsid w:val="00F455EE"/>
    <w:rsid w:val="00F46C44"/>
    <w:rsid w:val="00F4775E"/>
    <w:rsid w:val="00F52533"/>
    <w:rsid w:val="00F54245"/>
    <w:rsid w:val="00F55073"/>
    <w:rsid w:val="00F55782"/>
    <w:rsid w:val="00F569E2"/>
    <w:rsid w:val="00F57F22"/>
    <w:rsid w:val="00F60015"/>
    <w:rsid w:val="00F61EC7"/>
    <w:rsid w:val="00F62C09"/>
    <w:rsid w:val="00F710BD"/>
    <w:rsid w:val="00F71D4B"/>
    <w:rsid w:val="00F72A79"/>
    <w:rsid w:val="00F75129"/>
    <w:rsid w:val="00F7548B"/>
    <w:rsid w:val="00F76C97"/>
    <w:rsid w:val="00F82444"/>
    <w:rsid w:val="00F84A81"/>
    <w:rsid w:val="00F85074"/>
    <w:rsid w:val="00F86B07"/>
    <w:rsid w:val="00F87CB3"/>
    <w:rsid w:val="00F907EC"/>
    <w:rsid w:val="00F95E9E"/>
    <w:rsid w:val="00F97843"/>
    <w:rsid w:val="00FA0758"/>
    <w:rsid w:val="00FA15E0"/>
    <w:rsid w:val="00FA615F"/>
    <w:rsid w:val="00FA6960"/>
    <w:rsid w:val="00FB121B"/>
    <w:rsid w:val="00FB1455"/>
    <w:rsid w:val="00FB3259"/>
    <w:rsid w:val="00FB38DF"/>
    <w:rsid w:val="00FB4EDB"/>
    <w:rsid w:val="00FB6C60"/>
    <w:rsid w:val="00FB79E3"/>
    <w:rsid w:val="00FC15F8"/>
    <w:rsid w:val="00FC5E0C"/>
    <w:rsid w:val="00FC5FCF"/>
    <w:rsid w:val="00FD03F7"/>
    <w:rsid w:val="00FE0D6A"/>
    <w:rsid w:val="00FE2CEB"/>
    <w:rsid w:val="00FE4F78"/>
    <w:rsid w:val="00FE73DF"/>
    <w:rsid w:val="00FF01A5"/>
    <w:rsid w:val="00FF1FBD"/>
    <w:rsid w:val="00FF2F6B"/>
    <w:rsid w:val="00FF3A3A"/>
    <w:rsid w:val="00FF4419"/>
    <w:rsid w:val="00FF7439"/>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2D97"/>
  <w15:docId w15:val="{6E7035D5-9652-45E9-8D60-721445A7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FC1"/>
    <w:rPr>
      <w:rFonts w:ascii="Calibri" w:eastAsia="Calibri" w:hAnsi="Calibri" w:cs="Times New Roman"/>
    </w:rPr>
  </w:style>
  <w:style w:type="paragraph" w:styleId="Nagwek1">
    <w:name w:val="heading 1"/>
    <w:basedOn w:val="Normalny"/>
    <w:link w:val="Nagwek1Znak"/>
    <w:uiPriority w:val="9"/>
    <w:qFormat/>
    <w:rsid w:val="00F5578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aliases w:val="L1,Numerowanie,Normal,Akapit z listą3,Akapit z listą31,Wypunktowanie,Akapit z listą5,CW_Lista,sw tekst,List Paragraph,Akapit z listą BS,normalny tekst,lp1,Preambuła,Tytuły,Akapit z listą1,ISCG Numerowanie,Obiekt,List Paragraph1,BulletC"/>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character" w:styleId="Odwoaniedokomentarza">
    <w:name w:val="annotation reference"/>
    <w:basedOn w:val="Domylnaczcionkaakapitu"/>
    <w:uiPriority w:val="99"/>
    <w:unhideWhenUsed/>
    <w:rsid w:val="00015F9C"/>
    <w:rPr>
      <w:sz w:val="16"/>
      <w:szCs w:val="16"/>
    </w:rPr>
  </w:style>
  <w:style w:type="paragraph" w:styleId="Tekstkomentarza">
    <w:name w:val="annotation text"/>
    <w:basedOn w:val="Normalny"/>
    <w:link w:val="TekstkomentarzaZnak"/>
    <w:uiPriority w:val="99"/>
    <w:unhideWhenUsed/>
    <w:rsid w:val="00015F9C"/>
    <w:pPr>
      <w:spacing w:line="240" w:lineRule="auto"/>
    </w:pPr>
    <w:rPr>
      <w:sz w:val="20"/>
      <w:szCs w:val="20"/>
    </w:rPr>
  </w:style>
  <w:style w:type="character" w:customStyle="1" w:styleId="TekstkomentarzaZnak">
    <w:name w:val="Tekst komentarza Znak"/>
    <w:basedOn w:val="Domylnaczcionkaakapitu"/>
    <w:link w:val="Tekstkomentarza"/>
    <w:uiPriority w:val="99"/>
    <w:rsid w:val="00015F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F9C"/>
    <w:rPr>
      <w:b/>
      <w:bCs/>
    </w:rPr>
  </w:style>
  <w:style w:type="character" w:customStyle="1" w:styleId="TematkomentarzaZnak">
    <w:name w:val="Temat komentarza Znak"/>
    <w:basedOn w:val="TekstkomentarzaZnak"/>
    <w:link w:val="Tematkomentarza"/>
    <w:uiPriority w:val="99"/>
    <w:semiHidden/>
    <w:rsid w:val="00015F9C"/>
    <w:rPr>
      <w:rFonts w:ascii="Calibri" w:eastAsia="Calibri" w:hAnsi="Calibri" w:cs="Times New Roman"/>
      <w:b/>
      <w:bCs/>
      <w:sz w:val="20"/>
      <w:szCs w:val="20"/>
    </w:rPr>
  </w:style>
  <w:style w:type="character" w:customStyle="1" w:styleId="AkapitzlistZnak">
    <w:name w:val="Akapit z listą Znak"/>
    <w:aliases w:val="L1 Znak,Numerowanie Znak,Normal Znak,Akapit z listą3 Znak,Akapit z listą31 Znak,Wypunktowanie Znak,Akapit z listą5 Znak,CW_Lista Znak,sw tekst Znak,List Paragraph Znak,Akapit z listą BS Znak,normalny tekst Znak,lp1 Znak,Tytuły Znak"/>
    <w:link w:val="Akapitzlist"/>
    <w:qFormat/>
    <w:locked/>
    <w:rsid w:val="00657A18"/>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A11F4A"/>
    <w:rPr>
      <w:color w:val="808080"/>
      <w:shd w:val="clear" w:color="auto" w:fill="E6E6E6"/>
    </w:rPr>
  </w:style>
  <w:style w:type="paragraph" w:styleId="Tekstprzypisukocowego">
    <w:name w:val="endnote text"/>
    <w:basedOn w:val="Normalny"/>
    <w:link w:val="TekstprzypisukocowegoZnak"/>
    <w:uiPriority w:val="99"/>
    <w:semiHidden/>
    <w:unhideWhenUsed/>
    <w:rsid w:val="002167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67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167A7"/>
    <w:rPr>
      <w:vertAlign w:val="superscript"/>
    </w:rPr>
  </w:style>
  <w:style w:type="character" w:styleId="UyteHipercze">
    <w:name w:val="FollowedHyperlink"/>
    <w:basedOn w:val="Domylnaczcionkaakapitu"/>
    <w:uiPriority w:val="99"/>
    <w:semiHidden/>
    <w:unhideWhenUsed/>
    <w:rsid w:val="00A515E3"/>
    <w:rPr>
      <w:color w:val="954F72" w:themeColor="followedHyperlink"/>
      <w:u w:val="single"/>
    </w:rPr>
  </w:style>
  <w:style w:type="paragraph" w:styleId="Lista2">
    <w:name w:val="List 2"/>
    <w:basedOn w:val="Normalny"/>
    <w:rsid w:val="00BB1936"/>
    <w:pPr>
      <w:spacing w:after="0" w:line="240" w:lineRule="auto"/>
      <w:ind w:left="566" w:hanging="283"/>
    </w:pPr>
    <w:rPr>
      <w:rFonts w:ascii="Times New Roman" w:eastAsia="Times New Roman" w:hAnsi="Times New Roman"/>
      <w:sz w:val="24"/>
      <w:szCs w:val="24"/>
      <w:lang w:eastAsia="pl-PL"/>
    </w:rPr>
  </w:style>
  <w:style w:type="paragraph" w:styleId="Tekstpodstawowy2">
    <w:name w:val="Body Text 2"/>
    <w:basedOn w:val="Normalny"/>
    <w:link w:val="Tekstpodstawowy2Znak"/>
    <w:rsid w:val="00BB1936"/>
    <w:pPr>
      <w:spacing w:after="120" w:line="480" w:lineRule="auto"/>
    </w:pPr>
    <w:rPr>
      <w:rFonts w:ascii="Times New Roman" w:eastAsia="Batang" w:hAnsi="Times New Roman"/>
      <w:sz w:val="24"/>
      <w:szCs w:val="24"/>
      <w:lang w:eastAsia="ko-KR"/>
    </w:rPr>
  </w:style>
  <w:style w:type="character" w:customStyle="1" w:styleId="Tekstpodstawowy2Znak">
    <w:name w:val="Tekst podstawowy 2 Znak"/>
    <w:basedOn w:val="Domylnaczcionkaakapitu"/>
    <w:link w:val="Tekstpodstawowy2"/>
    <w:rsid w:val="00BB1936"/>
    <w:rPr>
      <w:rFonts w:ascii="Times New Roman" w:eastAsia="Batang" w:hAnsi="Times New Roman" w:cs="Times New Roman"/>
      <w:sz w:val="24"/>
      <w:szCs w:val="24"/>
      <w:lang w:eastAsia="ko-KR"/>
    </w:rPr>
  </w:style>
  <w:style w:type="character" w:customStyle="1" w:styleId="Nagwek1Znak">
    <w:name w:val="Nagłówek 1 Znak"/>
    <w:basedOn w:val="Domylnaczcionkaakapitu"/>
    <w:link w:val="Nagwek1"/>
    <w:uiPriority w:val="9"/>
    <w:rsid w:val="00F55782"/>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FA615F"/>
    <w:pPr>
      <w:spacing w:after="0" w:line="240" w:lineRule="auto"/>
    </w:pPr>
    <w:rPr>
      <w:rFonts w:ascii="Calibri" w:eastAsia="Calibri" w:hAnsi="Calibri" w:cs="Times New Roman"/>
    </w:rPr>
  </w:style>
  <w:style w:type="paragraph" w:customStyle="1" w:styleId="Standard">
    <w:name w:val="Standard"/>
    <w:rsid w:val="00A562B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character" w:customStyle="1" w:styleId="Nierozpoznanawzmianka3">
    <w:name w:val="Nierozpoznana wzmianka3"/>
    <w:basedOn w:val="Domylnaczcionkaakapitu"/>
    <w:uiPriority w:val="99"/>
    <w:semiHidden/>
    <w:unhideWhenUsed/>
    <w:rsid w:val="00A562B5"/>
    <w:rPr>
      <w:color w:val="605E5C"/>
      <w:shd w:val="clear" w:color="auto" w:fill="E1DFDD"/>
    </w:rPr>
  </w:style>
  <w:style w:type="character" w:customStyle="1" w:styleId="FontStyle36">
    <w:name w:val="Font Style36"/>
    <w:qFormat/>
    <w:rsid w:val="00ED5CE5"/>
    <w:rPr>
      <w:rFonts w:ascii="Arial" w:hAnsi="Arial" w:cs="Arial"/>
      <w:color w:val="000000"/>
      <w:sz w:val="18"/>
      <w:szCs w:val="18"/>
    </w:rPr>
  </w:style>
  <w:style w:type="paragraph" w:styleId="Tytu">
    <w:name w:val="Title"/>
    <w:basedOn w:val="Normalny"/>
    <w:link w:val="TytuZnak"/>
    <w:qFormat/>
    <w:rsid w:val="002B584A"/>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2B584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79">
      <w:bodyDiv w:val="1"/>
      <w:marLeft w:val="0"/>
      <w:marRight w:val="0"/>
      <w:marTop w:val="0"/>
      <w:marBottom w:val="0"/>
      <w:divBdr>
        <w:top w:val="none" w:sz="0" w:space="0" w:color="auto"/>
        <w:left w:val="none" w:sz="0" w:space="0" w:color="auto"/>
        <w:bottom w:val="none" w:sz="0" w:space="0" w:color="auto"/>
        <w:right w:val="none" w:sz="0" w:space="0" w:color="auto"/>
      </w:divBdr>
    </w:div>
    <w:div w:id="484590116">
      <w:bodyDiv w:val="1"/>
      <w:marLeft w:val="0"/>
      <w:marRight w:val="0"/>
      <w:marTop w:val="0"/>
      <w:marBottom w:val="0"/>
      <w:divBdr>
        <w:top w:val="none" w:sz="0" w:space="0" w:color="auto"/>
        <w:left w:val="none" w:sz="0" w:space="0" w:color="auto"/>
        <w:bottom w:val="none" w:sz="0" w:space="0" w:color="auto"/>
        <w:right w:val="none" w:sz="0" w:space="0" w:color="auto"/>
      </w:divBdr>
    </w:div>
    <w:div w:id="572397794">
      <w:bodyDiv w:val="1"/>
      <w:marLeft w:val="0"/>
      <w:marRight w:val="0"/>
      <w:marTop w:val="0"/>
      <w:marBottom w:val="0"/>
      <w:divBdr>
        <w:top w:val="none" w:sz="0" w:space="0" w:color="auto"/>
        <w:left w:val="none" w:sz="0" w:space="0" w:color="auto"/>
        <w:bottom w:val="none" w:sz="0" w:space="0" w:color="auto"/>
        <w:right w:val="none" w:sz="0" w:space="0" w:color="auto"/>
      </w:divBdr>
    </w:div>
    <w:div w:id="13247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latformazakupowa.pl/pn/ksse"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ortalzp.pl/kody-cpv/szczegoly/meble-biurowe-46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rtalzp.pl/kody-cpv/szczegoly/meble-biurowe-4682"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latformazakupowa.pl/pn/ksse" TargetMode="External"/><Relationship Id="rId23" Type="http://schemas.openxmlformats.org/officeDocument/2006/relationships/hyperlink" Target="mailto:iodo@ksse.com.pl" TargetMode="External"/><Relationship Id="rId10" Type="http://schemas.openxmlformats.org/officeDocument/2006/relationships/footnotes" Target="foot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4" ma:contentTypeDescription="Utwórz nowy dokument." ma:contentTypeScope="" ma:versionID="7e99ab0bddc1a11a2c30f1888ec03794">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a679aaaa5d3e22019f31e81922091db3"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F36F2-0716-48AF-B63F-F418F28E296B}">
  <ds:schemaRefs>
    <ds:schemaRef ds:uri="http://schemas.microsoft.com/sharepoint/v3/contenttype/forms"/>
  </ds:schemaRefs>
</ds:datastoreItem>
</file>

<file path=customXml/itemProps3.xml><?xml version="1.0" encoding="utf-8"?>
<ds:datastoreItem xmlns:ds="http://schemas.openxmlformats.org/officeDocument/2006/customXml" ds:itemID="{208034AD-3191-44C9-8426-E8323231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6CA02-7F30-4D7A-ACD0-5930342D38E5}">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5.xml><?xml version="1.0" encoding="utf-8"?>
<ds:datastoreItem xmlns:ds="http://schemas.openxmlformats.org/officeDocument/2006/customXml" ds:itemID="{FA8D3053-1B14-4FE0-AFBC-C0D8BD70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5024</Words>
  <Characters>30146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Konto Microsoft</cp:lastModifiedBy>
  <cp:revision>5</cp:revision>
  <cp:lastPrinted>2023-04-28T06:13:00Z</cp:lastPrinted>
  <dcterms:created xsi:type="dcterms:W3CDTF">2023-08-21T14:19:00Z</dcterms:created>
  <dcterms:modified xsi:type="dcterms:W3CDTF">2023-08-23T12:16:00Z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0x0101006BE0A77C2E28DB44B5F6A61B23D3B00A</vt:lpwstr>
  </property>
</Properties>
</file>