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C66A" w14:textId="47A905D7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9E38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78E84041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0067" w:rsidRPr="00B30067">
        <w:rPr>
          <w:rFonts w:ascii="Times New Roman" w:hAnsi="Times New Roman" w:cs="Times New Roman"/>
          <w:b/>
          <w:sz w:val="20"/>
          <w:szCs w:val="20"/>
        </w:rPr>
        <w:t>Przebudowa drogi w Przylocie, gm. Warka w ramach zadania: „Przebudowa dróg na terenie gminy Warka „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(t.j.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02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5577"/>
    <w:rsid w:val="00466FC9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021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79</cp:revision>
  <cp:lastPrinted>2018-02-20T10:46:00Z</cp:lastPrinted>
  <dcterms:created xsi:type="dcterms:W3CDTF">2013-03-29T10:22:00Z</dcterms:created>
  <dcterms:modified xsi:type="dcterms:W3CDTF">2024-02-16T08:06:00Z</dcterms:modified>
</cp:coreProperties>
</file>