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49293F7A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291F89">
        <w:rPr>
          <w:rFonts w:asciiTheme="minorHAnsi" w:eastAsia="Calibri" w:hAnsiTheme="minorHAnsi" w:cs="Linux Libertine G"/>
          <w:sz w:val="22"/>
          <w:szCs w:val="22"/>
          <w:lang w:eastAsia="en-US"/>
        </w:rPr>
        <w:t>13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2D91F049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81069B" w:rsidRPr="0081069B">
        <w:rPr>
          <w:rFonts w:ascii="Aptos" w:eastAsia="Calibri" w:hAnsi="Aptos"/>
          <w:bCs/>
          <w:iCs/>
          <w:lang w:eastAsia="en-US"/>
        </w:rPr>
        <w:t xml:space="preserve">Zakup </w:t>
      </w:r>
      <w:r w:rsidR="00291F89">
        <w:rPr>
          <w:rFonts w:ascii="Aptos" w:eastAsia="Calibri" w:hAnsi="Aptos"/>
          <w:bCs/>
          <w:iCs/>
          <w:lang w:eastAsia="en-US"/>
        </w:rPr>
        <w:t>k</w:t>
      </w:r>
      <w:r w:rsidR="0081069B" w:rsidRPr="0081069B">
        <w:rPr>
          <w:rFonts w:ascii="Aptos" w:eastAsia="Calibri" w:hAnsi="Aptos"/>
          <w:bCs/>
          <w:iCs/>
          <w:lang w:eastAsia="en-US"/>
        </w:rPr>
        <w:t>omputer</w:t>
      </w:r>
      <w:r w:rsidR="00291F89">
        <w:rPr>
          <w:rFonts w:ascii="Aptos" w:eastAsia="Calibri" w:hAnsi="Aptos"/>
          <w:bCs/>
          <w:iCs/>
          <w:lang w:eastAsia="en-US"/>
        </w:rPr>
        <w:t xml:space="preserve">ów przenośnych </w:t>
      </w:r>
      <w:r w:rsidR="0081069B" w:rsidRPr="0081069B">
        <w:rPr>
          <w:rFonts w:ascii="Aptos" w:eastAsia="Calibri" w:hAnsi="Aptos"/>
          <w:bCs/>
          <w:iCs/>
          <w:lang w:eastAsia="en-US"/>
        </w:rPr>
        <w:t>do placówek wychowania przedszkolnego Gminy Stężyca</w:t>
      </w:r>
    </w:p>
    <w:p w14:paraId="4D2951E4" w14:textId="4D627F06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291F89">
        <w:rPr>
          <w:rFonts w:ascii="Aptos" w:eastAsia="Calibri" w:hAnsi="Aptos"/>
          <w:bCs/>
          <w:iCs/>
          <w:lang w:eastAsia="en-US"/>
        </w:rPr>
        <w:t>13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63B603B8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81069B" w:rsidRPr="0081069B">
        <w:rPr>
          <w:rFonts w:ascii="Aptos" w:eastAsia="Calibri" w:hAnsi="Aptos" w:cs="Linux Libertine G"/>
          <w:lang w:eastAsia="en-US"/>
        </w:rPr>
        <w:t xml:space="preserve">zakup </w:t>
      </w:r>
      <w:r w:rsidR="00291F89">
        <w:rPr>
          <w:rFonts w:ascii="Aptos" w:eastAsia="Calibri" w:hAnsi="Aptos" w:cs="Linux Libertine G"/>
          <w:lang w:eastAsia="en-US"/>
        </w:rPr>
        <w:t>komputerów przenośnych</w:t>
      </w:r>
      <w:r w:rsidR="0081069B" w:rsidRPr="0081069B">
        <w:rPr>
          <w:rFonts w:ascii="Aptos" w:eastAsia="Calibri" w:hAnsi="Aptos" w:cs="Linux Libertine G"/>
          <w:lang w:eastAsia="en-US"/>
        </w:rPr>
        <w:t xml:space="preserve"> do placówek wychowania przedszkolnego Gminy Stężyca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                                             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291F89">
        <w:rPr>
          <w:rFonts w:ascii="Aptos" w:eastAsia="Calibri" w:hAnsi="Aptos" w:cs="Linux Libertine G"/>
          <w:lang w:eastAsia="en-US"/>
        </w:rPr>
        <w:t>13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584">
    <w:abstractNumId w:val="2"/>
  </w:num>
  <w:num w:numId="2" w16cid:durableId="1228373996">
    <w:abstractNumId w:val="0"/>
  </w:num>
  <w:num w:numId="3" w16cid:durableId="17528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81C23"/>
    <w:rsid w:val="00291F89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60</TotalTime>
  <Pages>2</Pages>
  <Words>289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31</cp:revision>
  <cp:lastPrinted>2024-09-03T11:01:00Z</cp:lastPrinted>
  <dcterms:created xsi:type="dcterms:W3CDTF">2021-05-18T08:47:00Z</dcterms:created>
  <dcterms:modified xsi:type="dcterms:W3CDTF">2024-12-10T00:39:00Z</dcterms:modified>
</cp:coreProperties>
</file>