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188AB" w14:textId="140297C7" w:rsidR="004F527D" w:rsidRPr="00392DF4" w:rsidRDefault="004F527D" w:rsidP="000F1CED">
      <w:pPr>
        <w:jc w:val="right"/>
        <w:rPr>
          <w:rFonts w:eastAsia="Calibri"/>
        </w:rPr>
      </w:pPr>
      <w:r w:rsidRPr="00392DF4">
        <w:rPr>
          <w:rFonts w:eastAsia="Calibri"/>
        </w:rPr>
        <w:t xml:space="preserve">Załącznik nr </w:t>
      </w:r>
      <w:r w:rsidR="00943A8C">
        <w:rPr>
          <w:rFonts w:eastAsia="Calibri"/>
        </w:rPr>
        <w:t>2</w:t>
      </w:r>
      <w:r w:rsidRPr="00392DF4">
        <w:rPr>
          <w:rFonts w:eastAsia="Calibri"/>
        </w:rPr>
        <w:t xml:space="preserve"> do SWZ</w:t>
      </w:r>
    </w:p>
    <w:p w14:paraId="14E7AC4D" w14:textId="77777777" w:rsidR="004F527D" w:rsidRPr="00392DF4" w:rsidRDefault="004F527D" w:rsidP="004F527D">
      <w:pPr>
        <w:autoSpaceDE w:val="0"/>
        <w:autoSpaceDN w:val="0"/>
        <w:adjustRightInd w:val="0"/>
        <w:spacing w:after="0" w:line="276" w:lineRule="auto"/>
        <w:contextualSpacing/>
        <w:jc w:val="center"/>
        <w:rPr>
          <w:rFonts w:eastAsia="Calibri" w:cstheme="minorHAnsi"/>
          <w:b/>
          <w:bCs/>
          <w:color w:val="000000"/>
        </w:rPr>
      </w:pPr>
      <w:r w:rsidRPr="00392DF4">
        <w:rPr>
          <w:rFonts w:eastAsia="Calibri" w:cstheme="minorHAnsi"/>
          <w:b/>
          <w:bCs/>
          <w:color w:val="000000"/>
        </w:rPr>
        <w:t xml:space="preserve">Wzór </w:t>
      </w:r>
    </w:p>
    <w:p w14:paraId="108913CD" w14:textId="52034639" w:rsidR="004F527D" w:rsidRPr="00392DF4" w:rsidRDefault="004F527D" w:rsidP="004F527D">
      <w:pPr>
        <w:pStyle w:val="Nagwek1"/>
        <w:jc w:val="center"/>
        <w:rPr>
          <w:rFonts w:eastAsia="Calibri" w:cstheme="minorHAnsi"/>
          <w:color w:val="000000"/>
        </w:rPr>
      </w:pPr>
      <w:r w:rsidRPr="00392DF4">
        <w:t>Umowa nr      20</w:t>
      </w:r>
      <w:r w:rsidR="00624199">
        <w:t>24</w:t>
      </w:r>
      <w:r>
        <w:br/>
      </w:r>
      <w:r w:rsidRPr="00392DF4">
        <w:rPr>
          <w:rFonts w:eastAsia="Calibri" w:cstheme="minorHAnsi"/>
          <w:color w:val="000000"/>
        </w:rPr>
        <w:t>(zwana dalej „Umową”)</w:t>
      </w:r>
    </w:p>
    <w:p w14:paraId="7349C79F" w14:textId="77777777" w:rsidR="009C5A83" w:rsidRDefault="004F527D" w:rsidP="009C5A83">
      <w:pPr>
        <w:autoSpaceDE w:val="0"/>
        <w:autoSpaceDN w:val="0"/>
        <w:adjustRightInd w:val="0"/>
        <w:spacing w:before="120" w:line="276" w:lineRule="auto"/>
        <w:jc w:val="both"/>
        <w:rPr>
          <w:rFonts w:eastAsia="Calibri"/>
        </w:rPr>
      </w:pPr>
      <w:r w:rsidRPr="00392DF4">
        <w:rPr>
          <w:rFonts w:eastAsia="Calibri"/>
        </w:rPr>
        <w:t>zawarta w dniu ………………………… w Warszawie pomiędzy:</w:t>
      </w:r>
    </w:p>
    <w:p w14:paraId="5D479C76" w14:textId="77777777" w:rsidR="009C5A83" w:rsidRDefault="009C5A83" w:rsidP="009C5A83">
      <w:pPr>
        <w:autoSpaceDE w:val="0"/>
        <w:autoSpaceDN w:val="0"/>
        <w:adjustRightInd w:val="0"/>
        <w:spacing w:before="120" w:line="276" w:lineRule="auto"/>
        <w:jc w:val="both"/>
        <w:rPr>
          <w:bCs/>
          <w:iCs/>
        </w:rPr>
      </w:pPr>
      <w:r w:rsidRPr="009C5A83">
        <w:rPr>
          <w:b/>
          <w:iCs/>
        </w:rPr>
        <w:t>Skarbem Państwa</w:t>
      </w:r>
      <w:r w:rsidRPr="009C5A83">
        <w:rPr>
          <w:bCs/>
          <w:iCs/>
        </w:rPr>
        <w:t xml:space="preserve">, w imieniu którego działa </w:t>
      </w:r>
      <w:r w:rsidRPr="009C5A83">
        <w:rPr>
          <w:b/>
          <w:iCs/>
        </w:rPr>
        <w:t>Centrum Projektów Polska Cyfrowa</w:t>
      </w:r>
      <w:r w:rsidRPr="009C5A83">
        <w:rPr>
          <w:bCs/>
          <w:iCs/>
        </w:rPr>
        <w:t xml:space="preserve">, ul. Spokojna 13a, 01-044 Warszawa, NIP: 5262735917, reprezentowanym przez: </w:t>
      </w:r>
    </w:p>
    <w:p w14:paraId="22494CBF" w14:textId="4CC60D13" w:rsidR="009C5A83" w:rsidRPr="009C5A83" w:rsidRDefault="009C5A83" w:rsidP="009C5A83">
      <w:pPr>
        <w:rPr>
          <w:bCs/>
          <w:iCs/>
        </w:rPr>
      </w:pPr>
      <w:r>
        <w:rPr>
          <w:bCs/>
          <w:iCs/>
        </w:rPr>
        <w:t>……………………………………….</w:t>
      </w:r>
    </w:p>
    <w:p w14:paraId="09DB8ABD" w14:textId="222330C1" w:rsidR="004F527D" w:rsidRPr="00392DF4" w:rsidRDefault="004F527D" w:rsidP="004F527D">
      <w:pPr>
        <w:rPr>
          <w:rFonts w:eastAsia="Calibri"/>
        </w:rPr>
      </w:pPr>
      <w:r w:rsidRPr="00392DF4">
        <w:rPr>
          <w:bCs/>
          <w:iCs/>
        </w:rPr>
        <w:t>dokument</w:t>
      </w:r>
      <w:r w:rsidR="009C5A83">
        <w:rPr>
          <w:bCs/>
          <w:iCs/>
        </w:rPr>
        <w:t>y</w:t>
      </w:r>
      <w:r w:rsidRPr="00392DF4">
        <w:rPr>
          <w:bCs/>
          <w:iCs/>
        </w:rPr>
        <w:t xml:space="preserve"> potwierdzając</w:t>
      </w:r>
      <w:r w:rsidR="009C5A83">
        <w:rPr>
          <w:bCs/>
          <w:iCs/>
        </w:rPr>
        <w:t xml:space="preserve">e </w:t>
      </w:r>
      <w:r w:rsidRPr="00392DF4">
        <w:rPr>
          <w:bCs/>
          <w:iCs/>
        </w:rPr>
        <w:t>umocowanie</w:t>
      </w:r>
      <w:r w:rsidR="009C5A83">
        <w:rPr>
          <w:bCs/>
          <w:iCs/>
        </w:rPr>
        <w:t xml:space="preserve"> przedstawicieli Zamawiającego</w:t>
      </w:r>
      <w:r w:rsidRPr="00392DF4">
        <w:rPr>
          <w:bCs/>
          <w:iCs/>
        </w:rPr>
        <w:t xml:space="preserve">, </w:t>
      </w:r>
      <w:r w:rsidRPr="00392DF4">
        <w:rPr>
          <w:rFonts w:eastAsia="Calibri"/>
        </w:rPr>
        <w:t xml:space="preserve">stanowią </w:t>
      </w:r>
      <w:r w:rsidRPr="00392DF4">
        <w:rPr>
          <w:rFonts w:eastAsia="Calibri"/>
          <w:b/>
        </w:rPr>
        <w:t xml:space="preserve">Załącznik nr 1 </w:t>
      </w:r>
      <w:r w:rsidRPr="00392DF4">
        <w:rPr>
          <w:rFonts w:eastAsia="Calibri"/>
        </w:rPr>
        <w:t>do Umowy</w:t>
      </w:r>
      <w:r w:rsidRPr="00392DF4">
        <w:rPr>
          <w:rFonts w:eastAsia="Calibri"/>
          <w:b/>
        </w:rPr>
        <w:t>,</w:t>
      </w:r>
    </w:p>
    <w:p w14:paraId="55D712A4" w14:textId="301919EE" w:rsidR="004F527D" w:rsidRPr="00392DF4" w:rsidRDefault="004F527D" w:rsidP="004F527D">
      <w:pPr>
        <w:rPr>
          <w:rFonts w:asciiTheme="minorHAnsi" w:hAnsiTheme="minorHAnsi" w:cstheme="minorHAnsi"/>
          <w:sz w:val="22"/>
          <w:szCs w:val="22"/>
        </w:rPr>
      </w:pPr>
      <w:r w:rsidRPr="00392DF4">
        <w:rPr>
          <w:rFonts w:eastAsia="Calibri"/>
        </w:rPr>
        <w:t xml:space="preserve">a </w:t>
      </w:r>
    </w:p>
    <w:p w14:paraId="5798E8F4" w14:textId="3B1228FE" w:rsidR="004F527D" w:rsidRDefault="004F527D" w:rsidP="004F527D">
      <w:pPr>
        <w:rPr>
          <w:rFonts w:eastAsia="Calibri"/>
        </w:rPr>
      </w:pPr>
      <w:r w:rsidRPr="00392DF4">
        <w:t>……</w:t>
      </w:r>
      <w:r w:rsidRPr="00392DF4">
        <w:rPr>
          <w:rFonts w:eastAsia="Calibri"/>
        </w:rPr>
        <w:t xml:space="preserve">, z siedzibą/zamieszkałym/ą w ….., wpisanym/ą do rejestru przedsiębiorców Krajowego Rejestru Sądowego pod nr </w:t>
      </w:r>
      <w:r w:rsidRPr="00392DF4">
        <w:rPr>
          <w:bCs/>
        </w:rPr>
        <w:t>……..</w:t>
      </w:r>
      <w:r w:rsidRPr="00392DF4">
        <w:rPr>
          <w:rFonts w:eastAsia="Calibri"/>
        </w:rPr>
        <w:t>, prowadzonego przez ………..,/Centralnej Ewidencji</w:t>
      </w:r>
      <w:r w:rsidRPr="00392DF4">
        <w:rPr>
          <w:rFonts w:eastAsia="Calibri"/>
        </w:rPr>
        <w:br/>
        <w:t xml:space="preserve">i Informacji o Działalności Gospodarczej, NIP: </w:t>
      </w:r>
      <w:r w:rsidRPr="00392DF4">
        <w:t>……….</w:t>
      </w:r>
      <w:r w:rsidRPr="00392DF4">
        <w:rPr>
          <w:rFonts w:eastAsia="Calibri"/>
        </w:rPr>
        <w:t xml:space="preserve">, REGON: </w:t>
      </w:r>
      <w:r w:rsidRPr="00392DF4">
        <w:t>……..</w:t>
      </w:r>
      <w:r w:rsidRPr="00392DF4">
        <w:rPr>
          <w:rFonts w:eastAsia="Calibri"/>
        </w:rPr>
        <w:t xml:space="preserve">, zwaną/ym dalej </w:t>
      </w:r>
      <w:r w:rsidRPr="00392DF4">
        <w:rPr>
          <w:rFonts w:eastAsia="Calibri"/>
          <w:b/>
        </w:rPr>
        <w:t>„Wykonawcą”,</w:t>
      </w:r>
      <w:r>
        <w:rPr>
          <w:rFonts w:eastAsia="Calibri"/>
          <w:b/>
        </w:rPr>
        <w:br/>
      </w:r>
      <w:r w:rsidRPr="00392DF4">
        <w:rPr>
          <w:rFonts w:eastAsia="Calibri"/>
        </w:rPr>
        <w:t>reprezentowaną/ym przez ………., działającą/ym na podstawie pełnomocnictwa/wpisu</w:t>
      </w:r>
      <w:r w:rsidRPr="00392DF4">
        <w:rPr>
          <w:rFonts w:eastAsia="Calibri"/>
        </w:rPr>
        <w:br/>
        <w:t xml:space="preserve">w rejestrze przedsiębiorców Krajowego Rejestru Sądowego pod nr </w:t>
      </w:r>
      <w:r w:rsidRPr="00392DF4">
        <w:rPr>
          <w:bCs/>
        </w:rPr>
        <w:t>………………..</w:t>
      </w:r>
      <w:r w:rsidRPr="00392DF4">
        <w:rPr>
          <w:rFonts w:eastAsia="Calibri"/>
        </w:rPr>
        <w:t xml:space="preserve">, którego kopia stanowi </w:t>
      </w:r>
      <w:r w:rsidRPr="00392DF4">
        <w:rPr>
          <w:rFonts w:eastAsia="Calibri"/>
          <w:b/>
        </w:rPr>
        <w:t>Załącznik nr 2</w:t>
      </w:r>
      <w:r w:rsidRPr="00392DF4">
        <w:rPr>
          <w:rFonts w:eastAsia="Calibri"/>
        </w:rPr>
        <w:t xml:space="preserve"> do Umowy,</w:t>
      </w:r>
    </w:p>
    <w:p w14:paraId="511BC366" w14:textId="0357BA76" w:rsidR="004F527D" w:rsidRPr="00392DF4" w:rsidRDefault="004F527D" w:rsidP="004F527D">
      <w:pPr>
        <w:rPr>
          <w:rFonts w:cstheme="minorHAnsi"/>
          <w:lang w:eastAsia="pl-PL"/>
        </w:rPr>
      </w:pPr>
      <w:r w:rsidRPr="00392DF4">
        <w:rPr>
          <w:rFonts w:cstheme="minorHAnsi"/>
          <w:lang w:eastAsia="pl-PL"/>
        </w:rPr>
        <w:t xml:space="preserve">zwanymi dalej łącznie </w:t>
      </w:r>
      <w:r w:rsidRPr="00392DF4">
        <w:rPr>
          <w:rFonts w:cstheme="minorHAnsi"/>
          <w:b/>
          <w:lang w:eastAsia="pl-PL"/>
        </w:rPr>
        <w:t>„Stronami</w:t>
      </w:r>
      <w:r w:rsidRPr="00392DF4">
        <w:rPr>
          <w:rFonts w:cstheme="minorHAnsi"/>
          <w:lang w:eastAsia="pl-PL"/>
        </w:rPr>
        <w:t xml:space="preserve">” lub każda z osobna </w:t>
      </w:r>
      <w:r w:rsidRPr="00392DF4">
        <w:rPr>
          <w:rFonts w:cstheme="minorHAnsi"/>
          <w:b/>
          <w:lang w:eastAsia="pl-PL"/>
        </w:rPr>
        <w:t>„Stroną”.</w:t>
      </w:r>
    </w:p>
    <w:p w14:paraId="4DC625E3" w14:textId="77777777" w:rsidR="004F527D" w:rsidRPr="00392DF4" w:rsidRDefault="004F527D" w:rsidP="004F527D">
      <w:pPr>
        <w:suppressAutoHyphens/>
        <w:spacing w:after="0" w:line="288" w:lineRule="auto"/>
        <w:rPr>
          <w:rFonts w:cstheme="minorHAnsi"/>
        </w:rPr>
      </w:pPr>
      <w:r w:rsidRPr="00392DF4">
        <w:rPr>
          <w:rFonts w:cstheme="minorHAnsi"/>
        </w:rPr>
        <w:t>Umowa została zawarta w wyniku przeprowadzenia postępowania o udzielenie zamówienia publicznego prowadzonego w trybie podstawowym na podstawie art. 275 pkt 1 ustawy z dnia 11 września 2019 r. Prawo Zamówień Publicznych (Dz. U. z 202</w:t>
      </w:r>
      <w:r>
        <w:rPr>
          <w:rFonts w:cstheme="minorHAnsi"/>
        </w:rPr>
        <w:t>3</w:t>
      </w:r>
      <w:r w:rsidRPr="00392DF4">
        <w:rPr>
          <w:rFonts w:cstheme="minorHAnsi"/>
        </w:rPr>
        <w:t xml:space="preserve"> r., poz. 1</w:t>
      </w:r>
      <w:r>
        <w:rPr>
          <w:rFonts w:cstheme="minorHAnsi"/>
        </w:rPr>
        <w:t>605</w:t>
      </w:r>
      <w:r w:rsidRPr="00392DF4">
        <w:rPr>
          <w:rFonts w:cstheme="minorHAnsi"/>
        </w:rPr>
        <w:t xml:space="preserve"> ze zm.).</w:t>
      </w:r>
    </w:p>
    <w:p w14:paraId="78B365F1" w14:textId="34AC4516" w:rsidR="004F527D" w:rsidRPr="00392DF4" w:rsidRDefault="004F527D" w:rsidP="004F527D">
      <w:pPr>
        <w:pStyle w:val="Nagwek2"/>
        <w:jc w:val="center"/>
      </w:pPr>
      <w:r w:rsidRPr="00392DF4">
        <w:lastRenderedPageBreak/>
        <w:t>§1</w:t>
      </w:r>
      <w:r>
        <w:br/>
      </w:r>
      <w:r w:rsidRPr="00392DF4">
        <w:t>Przedmiot Umowy i warunki realizacji</w:t>
      </w:r>
    </w:p>
    <w:p w14:paraId="57053628" w14:textId="77777777" w:rsidR="00711B93" w:rsidRPr="00711B93" w:rsidRDefault="00711B93" w:rsidP="00624199">
      <w:pPr>
        <w:pStyle w:val="Akapitzlist"/>
        <w:numPr>
          <w:ilvl w:val="0"/>
          <w:numId w:val="3"/>
        </w:numPr>
        <w:autoSpaceDE w:val="0"/>
        <w:autoSpaceDN w:val="0"/>
        <w:adjustRightInd w:val="0"/>
        <w:spacing w:before="0" w:after="0"/>
        <w:ind w:left="284" w:hanging="284"/>
        <w:rPr>
          <w:rFonts w:eastAsia="Calibri" w:cstheme="minorHAnsi"/>
        </w:rPr>
      </w:pPr>
      <w:r>
        <w:rPr>
          <w:rFonts w:cstheme="minorHAnsi"/>
        </w:rPr>
        <w:t>Przedmiotem Umowy jest:</w:t>
      </w:r>
    </w:p>
    <w:p w14:paraId="165768BF" w14:textId="03FC5859" w:rsidR="00711B93" w:rsidRPr="00964F52" w:rsidRDefault="00711B93" w:rsidP="00964F52">
      <w:pPr>
        <w:numPr>
          <w:ilvl w:val="0"/>
          <w:numId w:val="41"/>
        </w:numPr>
        <w:spacing w:before="0" w:after="200"/>
        <w:ind w:left="714" w:hanging="357"/>
        <w:contextualSpacing/>
        <w:rPr>
          <w:rFonts w:asciiTheme="minorHAnsi" w:eastAsia="Calibri" w:hAnsiTheme="minorHAnsi" w:cstheme="minorHAnsi"/>
          <w:color w:val="000000" w:themeColor="text1"/>
          <w:lang w:eastAsia="pl-PL"/>
        </w:rPr>
      </w:pPr>
      <w:r w:rsidRPr="00964F52">
        <w:rPr>
          <w:rFonts w:asciiTheme="minorHAnsi" w:eastAsia="Calibri" w:hAnsiTheme="minorHAnsi" w:cstheme="minorHAnsi"/>
          <w:color w:val="000000" w:themeColor="text1"/>
          <w:shd w:val="clear" w:color="auto" w:fill="FFFFFF"/>
        </w:rPr>
        <w:t>dostawa zbiorowego prawa do aktualizacji (subskrypcji) oprogramowania antywirusowego „ESET </w:t>
      </w:r>
      <w:r w:rsidR="00E3789D">
        <w:rPr>
          <w:rFonts w:asciiTheme="minorHAnsi" w:eastAsia="Calibri" w:hAnsiTheme="minorHAnsi" w:cstheme="minorHAnsi"/>
          <w:color w:val="000000" w:themeColor="text1"/>
          <w:shd w:val="clear" w:color="auto" w:fill="FFFFFF"/>
        </w:rPr>
        <w:t>PROTECT Entry ON-PREM</w:t>
      </w:r>
      <w:r w:rsidRPr="00964F52">
        <w:rPr>
          <w:rFonts w:asciiTheme="minorHAnsi" w:eastAsia="Calibri" w:hAnsiTheme="minorHAnsi" w:cstheme="minorHAnsi"/>
          <w:color w:val="000000" w:themeColor="text1"/>
          <w:shd w:val="clear" w:color="auto" w:fill="FFFFFF"/>
        </w:rPr>
        <w:t xml:space="preserve">”, tj. ESET Endpoint Security + </w:t>
      </w:r>
      <w:r w:rsidR="00E3789D">
        <w:rPr>
          <w:rFonts w:asciiTheme="minorHAnsi" w:eastAsia="Calibri" w:hAnsiTheme="minorHAnsi" w:cstheme="minorHAnsi"/>
          <w:color w:val="000000" w:themeColor="text1"/>
          <w:shd w:val="clear" w:color="auto" w:fill="FFFFFF"/>
        </w:rPr>
        <w:t>ESET Server Security</w:t>
      </w:r>
      <w:r w:rsidRPr="00964F52">
        <w:rPr>
          <w:rFonts w:asciiTheme="minorHAnsi" w:eastAsia="Calibri" w:hAnsiTheme="minorHAnsi" w:cstheme="minorHAnsi"/>
          <w:color w:val="000000" w:themeColor="text1"/>
          <w:shd w:val="clear" w:color="auto" w:fill="FFFFFF"/>
        </w:rPr>
        <w:t xml:space="preserve"> lub rozwiązania równoważnego na okres 36 miesięcy dla 300 (słownie: trzystu) stacji roboczych, serwerów i urządzeń mobilnych; </w:t>
      </w:r>
    </w:p>
    <w:p w14:paraId="325A11CC" w14:textId="6E94A290" w:rsidR="00711B93" w:rsidRPr="00964F52" w:rsidRDefault="00711B93" w:rsidP="00964F52">
      <w:pPr>
        <w:numPr>
          <w:ilvl w:val="0"/>
          <w:numId w:val="41"/>
        </w:numPr>
        <w:spacing w:before="0" w:after="120"/>
        <w:ind w:left="714" w:hanging="357"/>
        <w:contextualSpacing/>
        <w:rPr>
          <w:rFonts w:asciiTheme="minorHAnsi" w:eastAsia="Calibri" w:hAnsiTheme="minorHAnsi" w:cstheme="minorHAnsi"/>
          <w:color w:val="000000" w:themeColor="text1"/>
          <w:lang w:eastAsia="pl-PL"/>
        </w:rPr>
      </w:pPr>
      <w:r w:rsidRPr="00964F52">
        <w:rPr>
          <w:rFonts w:asciiTheme="minorHAnsi" w:eastAsia="Calibri" w:hAnsiTheme="minorHAnsi" w:cstheme="minorHAnsi"/>
          <w:color w:val="000000" w:themeColor="text1"/>
          <w:lang w:eastAsia="pl-PL"/>
        </w:rPr>
        <w:t>dostawa dokumentów potwierdzających autentyczność i legalność oferowanego oprogramowania, łącznie ze wszystkimi składnikami niezbędnymi do potwierdzenia legalności ich pochodzenia, np.: oryginalny nośnik, certyfikat autentyczności, kod aktywacyjny wraz z instrukcją aktywacji, jeśli jest to niezbędne dla nabycia przez Zamawiającego praw do tego oprogramowania lub jego uruchomienia</w:t>
      </w:r>
      <w:r w:rsidR="00626190">
        <w:rPr>
          <w:rFonts w:asciiTheme="minorHAnsi" w:eastAsia="Calibri" w:hAnsiTheme="minorHAnsi" w:cstheme="minorHAnsi"/>
          <w:color w:val="000000" w:themeColor="text1"/>
          <w:lang w:eastAsia="pl-PL"/>
        </w:rPr>
        <w:t>;</w:t>
      </w:r>
    </w:p>
    <w:p w14:paraId="2103C0A0" w14:textId="4A94D9B6" w:rsidR="00711B93" w:rsidRPr="00964F52" w:rsidRDefault="00711B93" w:rsidP="00964F52">
      <w:pPr>
        <w:numPr>
          <w:ilvl w:val="0"/>
          <w:numId w:val="41"/>
        </w:numPr>
        <w:spacing w:before="0" w:after="200"/>
        <w:ind w:left="714" w:hanging="357"/>
        <w:contextualSpacing/>
        <w:rPr>
          <w:rFonts w:asciiTheme="minorHAnsi" w:eastAsia="Calibri" w:hAnsiTheme="minorHAnsi" w:cstheme="minorHAnsi"/>
          <w:bCs/>
          <w:color w:val="000000" w:themeColor="text1"/>
          <w:lang w:eastAsia="pl-PL"/>
        </w:rPr>
      </w:pPr>
      <w:r w:rsidRPr="00964F52">
        <w:rPr>
          <w:rFonts w:asciiTheme="minorHAnsi" w:eastAsia="Calibri" w:hAnsiTheme="minorHAnsi" w:cstheme="minorHAnsi"/>
          <w:bCs/>
          <w:color w:val="000000" w:themeColor="text1"/>
          <w:lang w:eastAsia="pl-PL"/>
        </w:rPr>
        <w:t xml:space="preserve">świadczenie w okresie, o którym mowa w </w:t>
      </w:r>
      <w:r w:rsidR="00626190">
        <w:rPr>
          <w:rFonts w:asciiTheme="minorHAnsi" w:eastAsia="Calibri" w:hAnsiTheme="minorHAnsi" w:cstheme="minorHAnsi"/>
          <w:bCs/>
          <w:color w:val="000000" w:themeColor="text1"/>
          <w:lang w:eastAsia="pl-PL"/>
        </w:rPr>
        <w:t>pkt 1</w:t>
      </w:r>
      <w:r w:rsidRPr="00964F52">
        <w:rPr>
          <w:rFonts w:asciiTheme="minorHAnsi" w:eastAsia="Calibri" w:hAnsiTheme="minorHAnsi" w:cstheme="minorHAnsi"/>
          <w:bCs/>
          <w:color w:val="000000" w:themeColor="text1"/>
          <w:lang w:eastAsia="pl-PL"/>
        </w:rPr>
        <w:t xml:space="preserve"> bezpłatnych konsultacji telefonicznych (Zamawiający dopuszcza wsparcie w ramach hotline producenta) w języku polskim</w:t>
      </w:r>
      <w:r w:rsidR="00964F52">
        <w:rPr>
          <w:rFonts w:asciiTheme="minorHAnsi" w:eastAsia="Calibri" w:hAnsiTheme="minorHAnsi" w:cstheme="minorHAnsi"/>
          <w:bCs/>
          <w:color w:val="000000" w:themeColor="text1"/>
          <w:lang w:eastAsia="pl-PL"/>
        </w:rPr>
        <w:br/>
      </w:r>
      <w:r w:rsidRPr="00964F52">
        <w:rPr>
          <w:rFonts w:asciiTheme="minorHAnsi" w:eastAsia="Calibri" w:hAnsiTheme="minorHAnsi" w:cstheme="minorHAnsi"/>
          <w:bCs/>
          <w:color w:val="000000" w:themeColor="text1"/>
          <w:lang w:eastAsia="pl-PL"/>
        </w:rPr>
        <w:t>w zakresie wsparcia technicznego producenta oprogramowania i dostępu do aktualizacji baz wirusów w okresie ważności licencji. Konsultacje powinny być możliwe co najmniej w dni robocze, w godzinach 8:00-16:00</w:t>
      </w:r>
      <w:r w:rsidR="00626190">
        <w:rPr>
          <w:rFonts w:asciiTheme="minorHAnsi" w:eastAsia="Calibri" w:hAnsiTheme="minorHAnsi" w:cstheme="minorHAnsi"/>
          <w:bCs/>
          <w:color w:val="000000" w:themeColor="text1"/>
          <w:lang w:eastAsia="pl-PL"/>
        </w:rPr>
        <w:t>;</w:t>
      </w:r>
    </w:p>
    <w:p w14:paraId="28018162" w14:textId="5CDFEEF7" w:rsidR="00711B93" w:rsidRPr="00964F52" w:rsidRDefault="00711B93" w:rsidP="00964F52">
      <w:pPr>
        <w:numPr>
          <w:ilvl w:val="0"/>
          <w:numId w:val="41"/>
        </w:numPr>
        <w:spacing w:before="0" w:after="200"/>
        <w:ind w:left="714" w:hanging="357"/>
        <w:contextualSpacing/>
        <w:rPr>
          <w:rFonts w:asciiTheme="minorHAnsi" w:eastAsia="Calibri" w:hAnsiTheme="minorHAnsi" w:cstheme="minorHAnsi"/>
          <w:bCs/>
          <w:color w:val="000000" w:themeColor="text1"/>
          <w:lang w:eastAsia="pl-PL"/>
        </w:rPr>
      </w:pPr>
      <w:r w:rsidRPr="00964F52">
        <w:rPr>
          <w:rFonts w:asciiTheme="minorHAnsi" w:eastAsia="Calibri" w:hAnsiTheme="minorHAnsi" w:cstheme="minorHAnsi"/>
          <w:bCs/>
          <w:color w:val="000000" w:themeColor="text1"/>
          <w:lang w:eastAsia="pl-PL"/>
        </w:rPr>
        <w:t xml:space="preserve">zapewnienie nieodpłatnego korzystania z uaktualnień baz sygnatur wirusów przez okres 36 miesięcy </w:t>
      </w:r>
      <w:r w:rsidRPr="00964F52">
        <w:rPr>
          <w:rFonts w:asciiTheme="minorHAnsi" w:eastAsia="Calibri" w:hAnsiTheme="minorHAnsi" w:cstheme="minorHAnsi"/>
          <w:color w:val="000000" w:themeColor="text1"/>
          <w:shd w:val="clear" w:color="auto" w:fill="FFFFFF"/>
        </w:rPr>
        <w:t xml:space="preserve">od dnia </w:t>
      </w:r>
      <w:r w:rsidR="004A3A6A">
        <w:rPr>
          <w:rFonts w:asciiTheme="minorHAnsi" w:eastAsia="Calibri" w:hAnsiTheme="minorHAnsi" w:cstheme="minorHAnsi"/>
          <w:color w:val="000000" w:themeColor="text1"/>
          <w:shd w:val="clear" w:color="auto" w:fill="FFFFFF"/>
        </w:rPr>
        <w:t>uruchomienia subskrypcji;</w:t>
      </w:r>
    </w:p>
    <w:p w14:paraId="155ACE02" w14:textId="3647BAAC" w:rsidR="004F527D" w:rsidRPr="00964F52" w:rsidRDefault="00711B93" w:rsidP="00964F52">
      <w:pPr>
        <w:numPr>
          <w:ilvl w:val="0"/>
          <w:numId w:val="41"/>
        </w:numPr>
        <w:spacing w:before="0" w:after="200"/>
        <w:ind w:left="714" w:hanging="357"/>
        <w:contextualSpacing/>
        <w:rPr>
          <w:rFonts w:asciiTheme="minorHAnsi" w:eastAsia="Calibri" w:hAnsiTheme="minorHAnsi" w:cstheme="minorHAnsi"/>
          <w:bCs/>
          <w:color w:val="000000" w:themeColor="text1"/>
          <w:lang w:eastAsia="pl-PL"/>
        </w:rPr>
      </w:pPr>
      <w:r w:rsidRPr="00964F52">
        <w:rPr>
          <w:rFonts w:asciiTheme="minorHAnsi" w:eastAsia="Calibri" w:hAnsiTheme="minorHAnsi" w:cstheme="minorHAnsi"/>
          <w:bCs/>
          <w:color w:val="000000" w:themeColor="text1"/>
          <w:lang w:eastAsia="pl-PL"/>
        </w:rPr>
        <w:t>prawo do pobierania nieodpłatnie nowszych wersji oprogramowania w ramach dostarczonych licencji przez okres 36 miesięcy</w:t>
      </w:r>
      <w:r w:rsidRPr="00964F52">
        <w:rPr>
          <w:rFonts w:asciiTheme="minorHAnsi" w:eastAsia="Calibri" w:hAnsiTheme="minorHAnsi" w:cstheme="minorHAnsi"/>
          <w:color w:val="000000" w:themeColor="text1"/>
          <w:shd w:val="clear" w:color="auto" w:fill="FFFFFF"/>
        </w:rPr>
        <w:t xml:space="preserve"> od dnia </w:t>
      </w:r>
      <w:r w:rsidR="004A3A6A">
        <w:rPr>
          <w:rFonts w:asciiTheme="minorHAnsi" w:eastAsia="Calibri" w:hAnsiTheme="minorHAnsi" w:cstheme="minorHAnsi"/>
          <w:color w:val="000000" w:themeColor="text1"/>
          <w:shd w:val="clear" w:color="auto" w:fill="FFFFFF"/>
        </w:rPr>
        <w:t>uruchomienia subskrypcji.</w:t>
      </w:r>
    </w:p>
    <w:p w14:paraId="579DD527" w14:textId="48C55D6A" w:rsidR="004F527D" w:rsidRPr="00392DF4" w:rsidRDefault="004F527D" w:rsidP="00624199">
      <w:pPr>
        <w:pStyle w:val="Akapitzlist"/>
        <w:numPr>
          <w:ilvl w:val="0"/>
          <w:numId w:val="3"/>
        </w:numPr>
        <w:autoSpaceDE w:val="0"/>
        <w:autoSpaceDN w:val="0"/>
        <w:adjustRightInd w:val="0"/>
        <w:spacing w:before="0" w:after="0"/>
        <w:ind w:left="284" w:hanging="284"/>
        <w:rPr>
          <w:rFonts w:eastAsia="Calibri" w:cstheme="minorHAnsi"/>
        </w:rPr>
      </w:pPr>
      <w:r w:rsidRPr="00392DF4">
        <w:rPr>
          <w:rFonts w:eastAsia="Calibri" w:cstheme="minorHAnsi"/>
        </w:rPr>
        <w:t xml:space="preserve">Umowa będzie realizowana z uwzględnieniem wymagań Zamawiającego, określonych </w:t>
      </w:r>
      <w:r w:rsidRPr="00392DF4">
        <w:rPr>
          <w:rFonts w:eastAsia="Calibri" w:cstheme="minorHAnsi"/>
        </w:rPr>
        <w:br/>
        <w:t xml:space="preserve">w Opisie Przedmiotu Zamówienia (dalej zwanym „OPZ”), stanowiącym </w:t>
      </w:r>
      <w:r w:rsidRPr="00392DF4">
        <w:rPr>
          <w:rFonts w:eastAsia="Calibri" w:cstheme="minorHAnsi"/>
          <w:b/>
        </w:rPr>
        <w:t>Załącznik nr 3</w:t>
      </w:r>
      <w:r w:rsidRPr="00392DF4">
        <w:rPr>
          <w:rFonts w:eastAsia="Calibri" w:cstheme="minorHAnsi"/>
        </w:rPr>
        <w:t xml:space="preserve"> do Umowy oraz zgodnie z ofertą Wykonawcy, stanowiącą </w:t>
      </w:r>
      <w:r w:rsidRPr="00392DF4">
        <w:rPr>
          <w:rFonts w:eastAsia="Calibri" w:cstheme="minorHAnsi"/>
          <w:b/>
        </w:rPr>
        <w:t>Załącznik nr 4</w:t>
      </w:r>
      <w:r w:rsidRPr="00392DF4">
        <w:rPr>
          <w:rFonts w:eastAsia="Calibri" w:cstheme="minorHAnsi"/>
        </w:rPr>
        <w:t xml:space="preserve"> do Umowy.</w:t>
      </w:r>
    </w:p>
    <w:p w14:paraId="2A4AA7C7" w14:textId="77777777" w:rsidR="004F527D" w:rsidRPr="00392DF4" w:rsidRDefault="004F527D" w:rsidP="00624199">
      <w:pPr>
        <w:pStyle w:val="Akapitzlist"/>
        <w:numPr>
          <w:ilvl w:val="0"/>
          <w:numId w:val="3"/>
        </w:numPr>
        <w:autoSpaceDE w:val="0"/>
        <w:autoSpaceDN w:val="0"/>
        <w:adjustRightInd w:val="0"/>
        <w:spacing w:before="0" w:after="0"/>
        <w:ind w:left="284" w:hanging="284"/>
        <w:rPr>
          <w:rFonts w:eastAsia="Calibri" w:cstheme="minorHAnsi"/>
        </w:rPr>
      </w:pPr>
      <w:r w:rsidRPr="00392DF4">
        <w:rPr>
          <w:rFonts w:eastAsia="Calibri" w:cstheme="minorHAnsi"/>
        </w:rPr>
        <w:t>Wykonawca zobowiązuje się wykonać przedmiot Umowy z zachowaniem terminów oraz  z najwyższą starannością, efektywnością oraz zgodnie z najlepszą praktyką i wiedzą zawodową oraz zgodnie z obowiązującymi przepisami prawa polskiego i wspólnotowego.</w:t>
      </w:r>
    </w:p>
    <w:p w14:paraId="0D135423" w14:textId="3A3F443E" w:rsidR="004F527D" w:rsidRPr="00F66DCB" w:rsidRDefault="004F527D" w:rsidP="00F66DCB">
      <w:pPr>
        <w:pStyle w:val="Akapitzlist"/>
        <w:numPr>
          <w:ilvl w:val="0"/>
          <w:numId w:val="3"/>
        </w:numPr>
        <w:autoSpaceDE w:val="0"/>
        <w:autoSpaceDN w:val="0"/>
        <w:adjustRightInd w:val="0"/>
        <w:spacing w:before="0" w:after="0"/>
        <w:ind w:left="284" w:hanging="284"/>
        <w:rPr>
          <w:rFonts w:eastAsia="Calibri" w:cstheme="minorHAnsi"/>
        </w:rPr>
      </w:pPr>
      <w:r w:rsidRPr="00F66DCB">
        <w:rPr>
          <w:rFonts w:eastAsia="Calibri" w:cstheme="minorHAnsi"/>
        </w:rPr>
        <w:t>Wykonawca nie może bez zgody Zamawiającego powierzyć wykonania Umowy osobom trzecim. W razie powierzenia wykonania Umowy osobom trzecim, Wykonawca ponosi wyłączną odpowiedzialność wobec Zamawiającego z tytułu jej wykonania.</w:t>
      </w:r>
    </w:p>
    <w:p w14:paraId="398F8A32" w14:textId="77777777" w:rsidR="004F527D" w:rsidRPr="00392DF4" w:rsidRDefault="004F527D" w:rsidP="00624199">
      <w:pPr>
        <w:pStyle w:val="Akapitzlist"/>
        <w:numPr>
          <w:ilvl w:val="0"/>
          <w:numId w:val="3"/>
        </w:numPr>
        <w:autoSpaceDE w:val="0"/>
        <w:autoSpaceDN w:val="0"/>
        <w:adjustRightInd w:val="0"/>
        <w:spacing w:before="0" w:after="0"/>
        <w:ind w:left="284" w:hanging="284"/>
        <w:rPr>
          <w:rFonts w:eastAsia="Calibri" w:cstheme="minorHAnsi"/>
        </w:rPr>
      </w:pPr>
      <w:r w:rsidRPr="00392DF4">
        <w:rPr>
          <w:rFonts w:eastAsia="Calibri" w:cstheme="minorHAnsi"/>
        </w:rPr>
        <w:lastRenderedPageBreak/>
        <w:t>Wykonawca jest zobowiązany do umożliwienia Zamawiającemu kontroli wykonywania Umowy, a w szczególności do przedstawiania wszelkich dokumentów i informacji związanych z wykonywaniem Umowy oraz składania oświadczeń wymaganych przez Zamawiającego. Zamawiający lub upoważniony przez niego podmiot ma prawo do dokonywania kontroli wykonywania Umowy w każdym momencie, a w szczególności ma prawo wglądu we wszelkie dokumenty związane z wykonywaniem Umowy przez Wykonawcę.</w:t>
      </w:r>
    </w:p>
    <w:p w14:paraId="52B584F1" w14:textId="591A5AFB" w:rsidR="004F527D" w:rsidRPr="00392DF4" w:rsidRDefault="004F527D" w:rsidP="00624199">
      <w:pPr>
        <w:pStyle w:val="Akapitzlist"/>
        <w:numPr>
          <w:ilvl w:val="0"/>
          <w:numId w:val="3"/>
        </w:numPr>
        <w:tabs>
          <w:tab w:val="left" w:pos="284"/>
        </w:tabs>
        <w:autoSpaceDE w:val="0"/>
        <w:autoSpaceDN w:val="0"/>
        <w:adjustRightInd w:val="0"/>
        <w:spacing w:before="0" w:after="0"/>
        <w:ind w:left="284" w:hanging="284"/>
        <w:rPr>
          <w:rFonts w:eastAsia="Calibri" w:cstheme="minorHAnsi"/>
        </w:rPr>
      </w:pPr>
      <w:r w:rsidRPr="00392DF4">
        <w:rPr>
          <w:rFonts w:eastAsia="Calibri" w:cstheme="minorHAnsi"/>
        </w:rPr>
        <w:t>Strony w toku realizacji Umowy komunikują się wyłącznie w języku polskim, przy czym dopuszcza się używanie określeń obcojęzycznych w zakresie określonym w art. 11 ustawy z dnia 7 października 1999 r. o języku polskim (t.j. Dz. U. z 2021 r. poz. 672 ze zm.). Obowiązek komunikowania się w języku polskim dotyczy wszelkich środków porozumiewania się, w tym w szczególności wszelkiej korespondencji, rozmów w trakcie spotkań, telekonferencji oraz innych rozmów przeprowadzanych pomiędzy Zamawiającym, a personelem Wykonawcy oraz innymi osobami, którymi posługuje się Wykonawca przy wykonywaniu Umowy. Wykonawca zobowiązany jest do przekazywania Zamawiającemu wszelkiej dokumentacji w języku polskim. Na uzasadniony wniosek Wykonawcy, Zamawiający może wyrazić zgodę w formie pisemnej na przekazanie części dokumentacji w języku obcym.</w:t>
      </w:r>
    </w:p>
    <w:p w14:paraId="18B9F728" w14:textId="0E686C3A" w:rsidR="004F527D" w:rsidRPr="00392DF4" w:rsidRDefault="004F527D" w:rsidP="00624199">
      <w:pPr>
        <w:pStyle w:val="Akapitzlist"/>
        <w:numPr>
          <w:ilvl w:val="0"/>
          <w:numId w:val="3"/>
        </w:numPr>
        <w:tabs>
          <w:tab w:val="left" w:pos="426"/>
        </w:tabs>
        <w:autoSpaceDE w:val="0"/>
        <w:autoSpaceDN w:val="0"/>
        <w:adjustRightInd w:val="0"/>
        <w:spacing w:before="0" w:after="0"/>
        <w:ind w:left="284" w:hanging="284"/>
        <w:rPr>
          <w:rFonts w:eastAsia="Calibri" w:cstheme="minorHAnsi"/>
        </w:rPr>
      </w:pPr>
      <w:r w:rsidRPr="00392DF4">
        <w:rPr>
          <w:rFonts w:eastAsia="Calibri" w:cstheme="minorHAnsi"/>
        </w:rPr>
        <w:t>Strony zobowiązują się dołożyć wszelkich starań celem najefektywniejszej realizacji Umowy, w szczególności polegających na niezwłocznym przekazywaniu drugiej Stronie danych i informacji mających znaczenie dla realizacji podjętych Umową zobowiązań.</w:t>
      </w:r>
    </w:p>
    <w:p w14:paraId="314B78B2" w14:textId="570CB779" w:rsidR="004F527D" w:rsidRPr="00392DF4" w:rsidRDefault="004F527D" w:rsidP="00624199">
      <w:pPr>
        <w:pStyle w:val="Akapitzlist"/>
        <w:numPr>
          <w:ilvl w:val="0"/>
          <w:numId w:val="3"/>
        </w:numPr>
        <w:tabs>
          <w:tab w:val="left" w:pos="426"/>
        </w:tabs>
        <w:autoSpaceDE w:val="0"/>
        <w:autoSpaceDN w:val="0"/>
        <w:adjustRightInd w:val="0"/>
        <w:spacing w:before="0" w:after="0"/>
        <w:ind w:left="284" w:hanging="284"/>
        <w:rPr>
          <w:rFonts w:eastAsia="Calibri" w:cstheme="minorHAnsi"/>
        </w:rPr>
      </w:pPr>
      <w:r w:rsidRPr="00392DF4">
        <w:rPr>
          <w:rFonts w:eastAsia="Calibri" w:cstheme="minorHAnsi"/>
        </w:rPr>
        <w:t>W toku realizacji prac i usług objętych przedmiotem Umowy, Strony zobowiązane są na bieżąco informować się wzajemnie o wszelkich znanych im zagrożeniach, trudnościach, czy przeszkodach związanych z jej wykonywaniem.</w:t>
      </w:r>
    </w:p>
    <w:p w14:paraId="37622339" w14:textId="77777777" w:rsidR="004F527D" w:rsidRPr="00392DF4" w:rsidRDefault="004F527D" w:rsidP="00624199">
      <w:pPr>
        <w:pStyle w:val="Akapitzlist"/>
        <w:numPr>
          <w:ilvl w:val="0"/>
          <w:numId w:val="3"/>
        </w:numPr>
        <w:tabs>
          <w:tab w:val="left" w:pos="426"/>
        </w:tabs>
        <w:autoSpaceDE w:val="0"/>
        <w:autoSpaceDN w:val="0"/>
        <w:adjustRightInd w:val="0"/>
        <w:spacing w:before="0" w:after="0"/>
        <w:ind w:left="284" w:hanging="284"/>
        <w:rPr>
          <w:rFonts w:eastAsia="Calibri" w:cstheme="minorHAnsi"/>
        </w:rPr>
      </w:pPr>
      <w:r w:rsidRPr="00392DF4">
        <w:rPr>
          <w:rFonts w:eastAsia="Calibri" w:cstheme="minorHAnsi"/>
        </w:rPr>
        <w:t>Wykonawca zobowiązany jest do przedkładania Zamawiającemu, na jego pisemne żądanie, zgłoszone w każdym czasie obowiązywania Umowy, w terminie wskazanym przez Zamawiającego uwzględniającego uzasadniony czas potrzebny do ich przygotowania, wszelkich dokumentów, materiałów i informacji w zakresie niezbędnym do dokonania przez Zamawiającego oceny prawidłowości wykonania Umowy, a także w zakresie niezbędnym do wykonania przez Zamawiającego obowiązków informacyjnych nałożonych przez wewnętrzne i zewnętrzne organy nadzorcze, kontrolne, organy władzy państwowej i organy wymiaru sprawiedliwości.</w:t>
      </w:r>
    </w:p>
    <w:p w14:paraId="4AEE2463" w14:textId="569D9156" w:rsidR="004F527D" w:rsidRPr="00392DF4" w:rsidRDefault="004F527D" w:rsidP="00624199">
      <w:pPr>
        <w:pStyle w:val="Akapitzlist"/>
        <w:numPr>
          <w:ilvl w:val="0"/>
          <w:numId w:val="3"/>
        </w:numPr>
        <w:tabs>
          <w:tab w:val="left" w:pos="426"/>
        </w:tabs>
        <w:autoSpaceDE w:val="0"/>
        <w:autoSpaceDN w:val="0"/>
        <w:adjustRightInd w:val="0"/>
        <w:spacing w:before="0" w:after="0"/>
        <w:ind w:left="284" w:hanging="284"/>
        <w:rPr>
          <w:rFonts w:eastAsia="Calibri" w:cstheme="minorHAnsi"/>
        </w:rPr>
      </w:pPr>
      <w:r w:rsidRPr="00392DF4">
        <w:rPr>
          <w:rFonts w:eastAsia="Calibri" w:cstheme="minorHAnsi"/>
        </w:rPr>
        <w:lastRenderedPageBreak/>
        <w:t>Wykonawca oświadcza, iż przed zawarciem Umowy zapoznał się w pełni z warunkami przedstawionymi w OPZ i Umowie związanymi z realizacją jej przedmiotu i je akceptuje.</w:t>
      </w:r>
    </w:p>
    <w:p w14:paraId="2CF6CC46" w14:textId="77777777" w:rsidR="004F527D" w:rsidRPr="00392DF4" w:rsidRDefault="004F527D" w:rsidP="00624199">
      <w:pPr>
        <w:pStyle w:val="Akapitzlist"/>
        <w:numPr>
          <w:ilvl w:val="0"/>
          <w:numId w:val="3"/>
        </w:numPr>
        <w:tabs>
          <w:tab w:val="left" w:pos="426"/>
        </w:tabs>
        <w:autoSpaceDE w:val="0"/>
        <w:autoSpaceDN w:val="0"/>
        <w:adjustRightInd w:val="0"/>
        <w:spacing w:before="0" w:after="0"/>
        <w:ind w:left="284" w:hanging="284"/>
        <w:rPr>
          <w:rFonts w:eastAsia="Calibri" w:cstheme="minorHAnsi"/>
        </w:rPr>
      </w:pPr>
      <w:r w:rsidRPr="00392DF4">
        <w:rPr>
          <w:rFonts w:eastAsia="Calibri" w:cstheme="minorHAnsi"/>
        </w:rPr>
        <w:t xml:space="preserve">Zamawiający udzieli Wykonawcy dostępu do posiadanych informacji i dokumentów </w:t>
      </w:r>
      <w:r w:rsidRPr="00392DF4">
        <w:rPr>
          <w:rFonts w:eastAsia="Calibri" w:cstheme="minorHAnsi"/>
        </w:rPr>
        <w:br/>
        <w:t>w zakresie niezbędnym do realizacji przedmiotu Umowy z zastrzeżeniem, że nie spowoduje to utrudnień w pracy Zamawiającego.</w:t>
      </w:r>
    </w:p>
    <w:p w14:paraId="3B14844D" w14:textId="46109A83" w:rsidR="00B536BF" w:rsidRPr="00F66DCB" w:rsidRDefault="00B536BF" w:rsidP="00F66DCB">
      <w:pPr>
        <w:pStyle w:val="Akapitzlist"/>
        <w:numPr>
          <w:ilvl w:val="0"/>
          <w:numId w:val="3"/>
        </w:numPr>
        <w:tabs>
          <w:tab w:val="left" w:pos="426"/>
        </w:tabs>
        <w:autoSpaceDE w:val="0"/>
        <w:autoSpaceDN w:val="0"/>
        <w:adjustRightInd w:val="0"/>
        <w:spacing w:before="0" w:after="0"/>
        <w:ind w:left="284" w:hanging="284"/>
        <w:rPr>
          <w:rFonts w:eastAsia="Calibri" w:cstheme="minorHAnsi"/>
        </w:rPr>
      </w:pPr>
      <w:bookmarkStart w:id="0" w:name="_Hlk125617585"/>
      <w:r w:rsidRPr="00F66DCB">
        <w:rPr>
          <w:rFonts w:eastAsia="Calibri" w:cstheme="minorHAnsi"/>
        </w:rPr>
        <w:t xml:space="preserve">Wykonawca zobowiązany jest, z zastrzeżeniem ust. </w:t>
      </w:r>
      <w:r>
        <w:rPr>
          <w:rFonts w:eastAsia="Calibri" w:cstheme="minorHAnsi"/>
        </w:rPr>
        <w:t>1</w:t>
      </w:r>
      <w:r w:rsidR="00626190">
        <w:rPr>
          <w:rFonts w:eastAsia="Calibri" w:cstheme="minorHAnsi"/>
        </w:rPr>
        <w:t>3</w:t>
      </w:r>
      <w:r w:rsidRPr="00F66DCB">
        <w:rPr>
          <w:rFonts w:eastAsia="Calibri" w:cstheme="minorHAnsi"/>
        </w:rPr>
        <w:t>, do zamieszczania informacji, że przedmiot Umowy realizowany jest w ramach Projektu, współfinansowanego ze środków Unii Europejskiej oraz do stosowania w szczególności obowiązujących logotypów:</w:t>
      </w:r>
    </w:p>
    <w:p w14:paraId="1D2456FD" w14:textId="77777777" w:rsidR="00B536BF" w:rsidRPr="007E3295" w:rsidRDefault="00B536BF" w:rsidP="00B536BF">
      <w:pPr>
        <w:numPr>
          <w:ilvl w:val="0"/>
          <w:numId w:val="37"/>
        </w:numPr>
        <w:spacing w:before="0" w:after="120" w:line="240" w:lineRule="auto"/>
        <w:ind w:left="1134" w:hanging="567"/>
        <w:jc w:val="both"/>
        <w:rPr>
          <w:rFonts w:cstheme="minorHAnsi"/>
        </w:rPr>
      </w:pPr>
      <w:r w:rsidRPr="007E3295">
        <w:rPr>
          <w:rFonts w:cstheme="minorHAnsi"/>
        </w:rPr>
        <w:t>Unii Europejskiej (UE);</w:t>
      </w:r>
    </w:p>
    <w:p w14:paraId="1629F9A9" w14:textId="77777777" w:rsidR="00B536BF" w:rsidRPr="007E3295" w:rsidRDefault="00B536BF" w:rsidP="00B536BF">
      <w:pPr>
        <w:numPr>
          <w:ilvl w:val="0"/>
          <w:numId w:val="37"/>
        </w:numPr>
        <w:spacing w:before="0" w:after="120" w:line="240" w:lineRule="auto"/>
        <w:ind w:left="1134" w:hanging="567"/>
        <w:jc w:val="both"/>
        <w:rPr>
          <w:rFonts w:cstheme="minorHAnsi"/>
        </w:rPr>
      </w:pPr>
      <w:r w:rsidRPr="007E3295">
        <w:rPr>
          <w:rFonts w:cstheme="minorHAnsi"/>
        </w:rPr>
        <w:t>Europejskiego Funduszu Rozwoju Regionalnego (EFRR);</w:t>
      </w:r>
    </w:p>
    <w:p w14:paraId="635B8263" w14:textId="77777777" w:rsidR="00B536BF" w:rsidRPr="007E3295" w:rsidRDefault="00B536BF" w:rsidP="00B536BF">
      <w:pPr>
        <w:numPr>
          <w:ilvl w:val="0"/>
          <w:numId w:val="37"/>
        </w:numPr>
        <w:spacing w:before="0" w:after="120" w:line="240" w:lineRule="auto"/>
        <w:ind w:left="1134" w:hanging="567"/>
        <w:jc w:val="both"/>
        <w:rPr>
          <w:rFonts w:cstheme="minorHAnsi"/>
        </w:rPr>
      </w:pPr>
      <w:r w:rsidRPr="007E3295">
        <w:rPr>
          <w:rFonts w:cstheme="minorHAnsi"/>
        </w:rPr>
        <w:t>Funduszy Europejskich na Rozwój Cyfrow</w:t>
      </w:r>
      <w:r>
        <w:rPr>
          <w:rFonts w:cstheme="minorHAnsi"/>
        </w:rPr>
        <w:t>y</w:t>
      </w:r>
      <w:r w:rsidRPr="007E3295">
        <w:rPr>
          <w:rFonts w:cstheme="minorHAnsi"/>
        </w:rPr>
        <w:t xml:space="preserve"> 2021-2027 (FERC);</w:t>
      </w:r>
    </w:p>
    <w:p w14:paraId="48A6006F" w14:textId="77777777" w:rsidR="00B536BF" w:rsidRPr="007E3295" w:rsidRDefault="00B536BF" w:rsidP="00B536BF">
      <w:pPr>
        <w:numPr>
          <w:ilvl w:val="0"/>
          <w:numId w:val="37"/>
        </w:numPr>
        <w:spacing w:before="0" w:after="120" w:line="240" w:lineRule="auto"/>
        <w:ind w:left="1134" w:hanging="567"/>
        <w:jc w:val="both"/>
        <w:rPr>
          <w:rFonts w:cstheme="minorHAnsi"/>
        </w:rPr>
      </w:pPr>
      <w:r w:rsidRPr="007E3295">
        <w:rPr>
          <w:rFonts w:cstheme="minorHAnsi"/>
        </w:rPr>
        <w:t xml:space="preserve">Funduszy </w:t>
      </w:r>
      <w:r w:rsidRPr="007E3295">
        <w:rPr>
          <w:rFonts w:cstheme="minorHAnsi"/>
          <w:color w:val="000000"/>
        </w:rPr>
        <w:t>Europejskich dla Rozwoju Społecznego 2021-2027 (FERS)</w:t>
      </w:r>
      <w:r>
        <w:rPr>
          <w:rFonts w:cstheme="minorHAnsi"/>
          <w:color w:val="000000"/>
        </w:rPr>
        <w:t>;</w:t>
      </w:r>
    </w:p>
    <w:p w14:paraId="236B6E74" w14:textId="77777777" w:rsidR="00B536BF" w:rsidRPr="007E3295" w:rsidRDefault="00B536BF" w:rsidP="00B536BF">
      <w:pPr>
        <w:numPr>
          <w:ilvl w:val="0"/>
          <w:numId w:val="37"/>
        </w:numPr>
        <w:spacing w:before="0" w:after="120" w:line="240" w:lineRule="auto"/>
        <w:ind w:left="1134" w:hanging="567"/>
        <w:jc w:val="both"/>
        <w:rPr>
          <w:rFonts w:cstheme="minorHAnsi"/>
        </w:rPr>
      </w:pPr>
      <w:r w:rsidRPr="007E3295">
        <w:rPr>
          <w:rFonts w:cstheme="minorHAnsi"/>
        </w:rPr>
        <w:t>Centrum Projektów Polska Cyfrowa (CPPC);</w:t>
      </w:r>
    </w:p>
    <w:p w14:paraId="6B792098" w14:textId="77777777" w:rsidR="00B536BF" w:rsidRPr="007E3295" w:rsidRDefault="00B536BF" w:rsidP="00B536BF">
      <w:pPr>
        <w:numPr>
          <w:ilvl w:val="0"/>
          <w:numId w:val="37"/>
        </w:numPr>
        <w:spacing w:before="0" w:after="120" w:line="240" w:lineRule="auto"/>
        <w:ind w:left="1134" w:hanging="567"/>
        <w:jc w:val="both"/>
        <w:rPr>
          <w:rFonts w:cstheme="minorHAnsi"/>
        </w:rPr>
      </w:pPr>
      <w:r w:rsidRPr="007E3295">
        <w:rPr>
          <w:rFonts w:cstheme="minorHAnsi"/>
        </w:rPr>
        <w:t>barw Rzeczypospolitej Polskiej.</w:t>
      </w:r>
    </w:p>
    <w:p w14:paraId="20E459DC" w14:textId="707FC24E" w:rsidR="00B536BF" w:rsidRPr="007E3295" w:rsidRDefault="00B536BF" w:rsidP="00626190">
      <w:pPr>
        <w:pStyle w:val="Akapitzlist"/>
        <w:numPr>
          <w:ilvl w:val="0"/>
          <w:numId w:val="3"/>
        </w:numPr>
        <w:spacing w:before="0" w:after="0"/>
        <w:ind w:left="425" w:hanging="425"/>
        <w:contextualSpacing w:val="0"/>
        <w:rPr>
          <w:rFonts w:cstheme="minorHAnsi"/>
        </w:rPr>
      </w:pPr>
      <w:r w:rsidRPr="00F66DCB">
        <w:rPr>
          <w:rFonts w:eastAsia="Calibri" w:cstheme="minorHAnsi"/>
        </w:rPr>
        <w:t>Wykonawca jest zobowiązany do oznakowania wszystkich materiałów powstających w  ramach realizacji Umowy zgodnie wytycznymi dotyczącymi informacji i promocji</w:t>
      </w:r>
      <w:r w:rsidRPr="007E3295">
        <w:rPr>
          <w:rFonts w:cstheme="minorHAnsi"/>
        </w:rPr>
        <w:t xml:space="preserve"> dostępnymi na stronie </w:t>
      </w:r>
      <w:hyperlink r:id="rId11" w:history="1">
        <w:r w:rsidRPr="007E3295">
          <w:rPr>
            <w:rStyle w:val="Hipercze"/>
            <w:rFonts w:cstheme="minorHAnsi"/>
          </w:rPr>
          <w:t>www.funduszeeuropejskie.gov.pl</w:t>
        </w:r>
      </w:hyperlink>
      <w:r w:rsidRPr="007E3295">
        <w:rPr>
          <w:rStyle w:val="Hipercze"/>
          <w:rFonts w:cstheme="minorHAnsi"/>
        </w:rPr>
        <w:t xml:space="preserve"> </w:t>
      </w:r>
    </w:p>
    <w:p w14:paraId="773EE127" w14:textId="0C77ECB0" w:rsidR="002F217D" w:rsidRPr="008C2EC7" w:rsidRDefault="002F217D" w:rsidP="00F66DCB">
      <w:pPr>
        <w:numPr>
          <w:ilvl w:val="0"/>
          <w:numId w:val="3"/>
        </w:numPr>
        <w:tabs>
          <w:tab w:val="left" w:pos="284"/>
        </w:tabs>
        <w:suppressAutoHyphens/>
        <w:spacing w:before="0" w:after="0"/>
        <w:ind w:left="284" w:hanging="284"/>
        <w:jc w:val="both"/>
        <w:rPr>
          <w:rFonts w:cs="Calibri"/>
        </w:rPr>
      </w:pPr>
      <w:bookmarkStart w:id="1" w:name="_Hlk125617615"/>
      <w:bookmarkStart w:id="2" w:name="_Hlk140053557"/>
      <w:bookmarkEnd w:id="0"/>
      <w:r w:rsidRPr="008C2EC7">
        <w:rPr>
          <w:rFonts w:cs="Calibri"/>
        </w:rPr>
        <w:t>Wykonawca zobowiązany jest zapoznać się z treścią klauzuli informacyjnej dostępnej na stronie internetowej Zamawiającego pod adresem:</w:t>
      </w:r>
      <w:r w:rsidRPr="008C2EC7">
        <w:t xml:space="preserve"> </w:t>
      </w:r>
      <w:hyperlink r:id="rId12" w:history="1">
        <w:r w:rsidRPr="008C2EC7">
          <w:rPr>
            <w:rStyle w:val="Hipercze"/>
          </w:rPr>
          <w:t>klauzula informacyjna dla Wykonawców </w:t>
        </w:r>
      </w:hyperlink>
      <w:r w:rsidRPr="008C2EC7">
        <w:rPr>
          <w:rFonts w:cs="Calibri"/>
          <w:color w:val="0070C0"/>
        </w:rPr>
        <w:t>,</w:t>
      </w:r>
      <w:r w:rsidR="001E7965">
        <w:rPr>
          <w:rFonts w:cs="Calibri"/>
          <w:color w:val="0070C0"/>
        </w:rPr>
        <w:br/>
      </w:r>
      <w:r w:rsidRPr="008C2EC7">
        <w:rPr>
          <w:rFonts w:cs="Calibri"/>
        </w:rPr>
        <w:t xml:space="preserve">a także zapoznać </w:t>
      </w:r>
      <w:r w:rsidRPr="001E7965">
        <w:rPr>
          <w:rFonts w:cs="Calibri"/>
        </w:rPr>
        <w:t xml:space="preserve">osoby wskazane w § </w:t>
      </w:r>
      <w:r w:rsidR="001E7965" w:rsidRPr="001E7965">
        <w:rPr>
          <w:rFonts w:cs="Calibri"/>
        </w:rPr>
        <w:t>7</w:t>
      </w:r>
      <w:r w:rsidRPr="001E7965">
        <w:rPr>
          <w:rFonts w:cs="Calibri"/>
        </w:rPr>
        <w:t xml:space="preserve"> ust. 3 pkt 2 i osoby</w:t>
      </w:r>
      <w:r w:rsidRPr="004C0582">
        <w:rPr>
          <w:rFonts w:cs="Calibri"/>
        </w:rPr>
        <w:t xml:space="preserve"> reprezentujące</w:t>
      </w:r>
      <w:r w:rsidRPr="008C2EC7">
        <w:rPr>
          <w:rFonts w:cs="Calibri"/>
        </w:rPr>
        <w:t xml:space="preserve"> Wykonawcę przy zawieraniu Umowy z klauzulą na stronie internetowej Zamawiającego pod adresem </w:t>
      </w:r>
      <w:hyperlink r:id="rId13" w:history="1">
        <w:r w:rsidRPr="008C2EC7">
          <w:rPr>
            <w:rStyle w:val="Hipercze"/>
            <w:rFonts w:cs="Calibri"/>
          </w:rPr>
          <w:t>klauzula informacyjna dla pracowników Wykonawców.</w:t>
        </w:r>
      </w:hyperlink>
    </w:p>
    <w:bookmarkEnd w:id="1"/>
    <w:bookmarkEnd w:id="2"/>
    <w:p w14:paraId="2E656ECB" w14:textId="665B8FC0" w:rsidR="004F527D" w:rsidRPr="004F527D" w:rsidRDefault="004F527D" w:rsidP="00624199">
      <w:pPr>
        <w:pStyle w:val="Akapitzlist"/>
        <w:numPr>
          <w:ilvl w:val="0"/>
          <w:numId w:val="3"/>
        </w:numPr>
        <w:tabs>
          <w:tab w:val="left" w:pos="426"/>
        </w:tabs>
        <w:autoSpaceDE w:val="0"/>
        <w:autoSpaceDN w:val="0"/>
        <w:adjustRightInd w:val="0"/>
        <w:spacing w:before="0" w:after="0"/>
        <w:ind w:left="284" w:hanging="284"/>
        <w:rPr>
          <w:rFonts w:eastAsia="Calibri" w:cstheme="minorHAnsi"/>
        </w:rPr>
      </w:pPr>
      <w:r w:rsidRPr="004F527D">
        <w:rPr>
          <w:rFonts w:cstheme="minorHAnsi"/>
          <w:color w:val="000000"/>
          <w:lang w:eastAsia="pl-PL"/>
        </w:rPr>
        <w:t xml:space="preserve">Zamawiający może zobowiązać Wykonawcę do przedstawienia oświadczenia, że zapoznał osoby, których to dotyczy z klauzulą, o której mowa w </w:t>
      </w:r>
      <w:r w:rsidR="00530AA5">
        <w:rPr>
          <w:rFonts w:cstheme="minorHAnsi"/>
          <w:color w:val="000000"/>
          <w:lang w:eastAsia="pl-PL"/>
        </w:rPr>
        <w:t>ust. 1</w:t>
      </w:r>
      <w:r w:rsidR="001E7965">
        <w:rPr>
          <w:rFonts w:cstheme="minorHAnsi"/>
          <w:color w:val="000000"/>
          <w:lang w:eastAsia="pl-PL"/>
        </w:rPr>
        <w:t>4</w:t>
      </w:r>
      <w:r w:rsidRPr="004F527D">
        <w:rPr>
          <w:rFonts w:cstheme="minorHAnsi"/>
          <w:color w:val="000000"/>
          <w:lang w:eastAsia="pl-PL"/>
        </w:rPr>
        <w:t xml:space="preserve"> (z podaniem nazwisk tych osób</w:t>
      </w:r>
      <w:r w:rsidR="001E7965">
        <w:rPr>
          <w:rFonts w:cstheme="minorHAnsi"/>
          <w:color w:val="000000"/>
          <w:lang w:eastAsia="pl-PL"/>
        </w:rPr>
        <w:br/>
      </w:r>
      <w:r w:rsidRPr="004F527D">
        <w:rPr>
          <w:rFonts w:cstheme="minorHAnsi"/>
          <w:color w:val="000000"/>
          <w:lang w:eastAsia="pl-PL"/>
        </w:rPr>
        <w:t>i dat przedstawienia klauzuli informacyjnej).</w:t>
      </w:r>
    </w:p>
    <w:p w14:paraId="30112823" w14:textId="00EA96C5" w:rsidR="004F527D" w:rsidRPr="00A466A1" w:rsidRDefault="004F527D" w:rsidP="00624199">
      <w:pPr>
        <w:pStyle w:val="Akapitzlist"/>
        <w:numPr>
          <w:ilvl w:val="0"/>
          <w:numId w:val="3"/>
        </w:numPr>
        <w:tabs>
          <w:tab w:val="left" w:pos="426"/>
        </w:tabs>
        <w:autoSpaceDE w:val="0"/>
        <w:autoSpaceDN w:val="0"/>
        <w:adjustRightInd w:val="0"/>
        <w:spacing w:before="0" w:after="0"/>
        <w:ind w:left="284" w:hanging="284"/>
        <w:rPr>
          <w:rFonts w:eastAsia="Calibri" w:cstheme="minorHAnsi"/>
        </w:rPr>
      </w:pPr>
      <w:r w:rsidRPr="004F527D">
        <w:rPr>
          <w:rFonts w:cstheme="minorHAnsi"/>
          <w:color w:val="000000"/>
          <w:lang w:eastAsia="pl-PL"/>
        </w:rPr>
        <w:t>Strony zobowiązane są do wzajemnego informowania się o każdej zmianie adresu do korespondencji oraz innych istotnych dla należytego wykonania Umowy danych.</w:t>
      </w:r>
    </w:p>
    <w:p w14:paraId="42A6B53E" w14:textId="533D9658" w:rsidR="00A466A1" w:rsidRDefault="00A466A1" w:rsidP="00A466A1">
      <w:pPr>
        <w:pStyle w:val="Akapitzlist"/>
        <w:numPr>
          <w:ilvl w:val="0"/>
          <w:numId w:val="3"/>
        </w:numPr>
        <w:tabs>
          <w:tab w:val="left" w:pos="426"/>
        </w:tabs>
        <w:autoSpaceDE w:val="0"/>
        <w:autoSpaceDN w:val="0"/>
        <w:adjustRightInd w:val="0"/>
        <w:spacing w:before="0" w:after="0"/>
        <w:ind w:left="284" w:hanging="284"/>
        <w:rPr>
          <w:rFonts w:cstheme="minorHAnsi"/>
          <w:color w:val="000000"/>
          <w:lang w:eastAsia="pl-PL"/>
        </w:rPr>
      </w:pPr>
      <w:r w:rsidRPr="00A466A1">
        <w:rPr>
          <w:rFonts w:cstheme="minorHAnsi"/>
          <w:color w:val="000000"/>
          <w:lang w:eastAsia="pl-PL"/>
        </w:rPr>
        <w:t>Wykonawca oświadcza, że dostarczone oprogramowanie pochodzi z oficjalnego kanału dystrybucji.</w:t>
      </w:r>
    </w:p>
    <w:p w14:paraId="0DD93C9B" w14:textId="7B4931B2" w:rsidR="006E2FC5" w:rsidRPr="006E2FC5" w:rsidRDefault="006E2FC5" w:rsidP="006E2FC5">
      <w:pPr>
        <w:pStyle w:val="Akapitzlist"/>
        <w:numPr>
          <w:ilvl w:val="0"/>
          <w:numId w:val="3"/>
        </w:numPr>
        <w:tabs>
          <w:tab w:val="left" w:pos="426"/>
        </w:tabs>
        <w:autoSpaceDE w:val="0"/>
        <w:autoSpaceDN w:val="0"/>
        <w:adjustRightInd w:val="0"/>
        <w:spacing w:before="0" w:after="0"/>
        <w:ind w:left="284" w:hanging="284"/>
        <w:rPr>
          <w:rFonts w:cstheme="minorHAnsi"/>
          <w:color w:val="000000"/>
          <w:lang w:eastAsia="pl-PL"/>
        </w:rPr>
      </w:pPr>
      <w:r w:rsidRPr="006E2FC5">
        <w:rPr>
          <w:rFonts w:cstheme="minorHAnsi"/>
          <w:color w:val="000000"/>
          <w:lang w:eastAsia="pl-PL"/>
        </w:rPr>
        <w:t>Wynagrodzenie z tytułu realizacji Umowy płatne Wykonawcy jest współfinansowane przez Unię Europejską ze środków: Europejskiego Funduszu Rozwoju Regionalnego</w:t>
      </w:r>
      <w:r>
        <w:rPr>
          <w:rFonts w:cstheme="minorHAnsi"/>
          <w:color w:val="000000"/>
          <w:lang w:eastAsia="pl-PL"/>
        </w:rPr>
        <w:t xml:space="preserve">, Europejskiego </w:t>
      </w:r>
      <w:r>
        <w:rPr>
          <w:rFonts w:cstheme="minorHAnsi"/>
          <w:color w:val="000000"/>
          <w:lang w:eastAsia="pl-PL"/>
        </w:rPr>
        <w:lastRenderedPageBreak/>
        <w:t>Funduszu Społecznego Plus</w:t>
      </w:r>
      <w:r w:rsidRPr="006E2FC5">
        <w:rPr>
          <w:rFonts w:cstheme="minorHAnsi"/>
          <w:color w:val="000000"/>
          <w:lang w:eastAsia="pl-PL"/>
        </w:rPr>
        <w:t xml:space="preserve"> oraz budżetu państwa w ramach </w:t>
      </w:r>
      <w:r>
        <w:rPr>
          <w:rFonts w:cstheme="minorHAnsi"/>
          <w:color w:val="000000"/>
          <w:lang w:eastAsia="pl-PL"/>
        </w:rPr>
        <w:t xml:space="preserve">programu Fundusze Europejskie na Rozwój Cyfrowy 2021-2027 i programu Fundusze Europejskie dla Rozwoju Społecznego </w:t>
      </w:r>
      <w:r w:rsidR="00810D17">
        <w:rPr>
          <w:rFonts w:cstheme="minorHAnsi"/>
          <w:color w:val="000000"/>
          <w:lang w:eastAsia="pl-PL"/>
        </w:rPr>
        <w:t>2021-2027.</w:t>
      </w:r>
    </w:p>
    <w:p w14:paraId="5FB9B2FA" w14:textId="38DCE8BC" w:rsidR="000160D1" w:rsidRPr="00392DF4" w:rsidRDefault="000160D1" w:rsidP="000160D1">
      <w:pPr>
        <w:pStyle w:val="Nagwek2"/>
        <w:jc w:val="center"/>
      </w:pPr>
      <w:r w:rsidRPr="00392DF4">
        <w:t>§2</w:t>
      </w:r>
      <w:r>
        <w:br/>
      </w:r>
      <w:r w:rsidR="00626190">
        <w:t>Termin realizacji Umowy</w:t>
      </w:r>
    </w:p>
    <w:p w14:paraId="50F64788" w14:textId="78D13A43" w:rsidR="00BC7DB5" w:rsidRDefault="00BC7DB5" w:rsidP="00BC7DB5">
      <w:pPr>
        <w:pStyle w:val="Akapitzlist"/>
        <w:numPr>
          <w:ilvl w:val="0"/>
          <w:numId w:val="42"/>
        </w:numPr>
        <w:spacing w:before="120" w:after="120"/>
        <w:ind w:left="426"/>
        <w:rPr>
          <w:rFonts w:asciiTheme="minorHAnsi" w:eastAsia="Calibri" w:hAnsiTheme="minorHAnsi" w:cstheme="minorHAnsi"/>
          <w:color w:val="000000" w:themeColor="text1"/>
          <w:lang w:eastAsia="pl-PL"/>
        </w:rPr>
      </w:pPr>
      <w:r w:rsidRPr="00964F52">
        <w:rPr>
          <w:rFonts w:asciiTheme="minorHAnsi" w:eastAsia="Calibri" w:hAnsiTheme="minorHAnsi" w:cstheme="minorHAnsi"/>
          <w:color w:val="000000" w:themeColor="text1"/>
          <w:lang w:eastAsia="pl-PL"/>
        </w:rPr>
        <w:t>Wykonawca zobowiązany jest do dostarczenia składników, o których mowa w</w:t>
      </w:r>
      <w:r>
        <w:rPr>
          <w:rFonts w:asciiTheme="minorHAnsi" w:eastAsia="Calibri" w:hAnsiTheme="minorHAnsi" w:cstheme="minorHAnsi"/>
          <w:color w:val="000000" w:themeColor="text1"/>
          <w:lang w:eastAsia="pl-PL"/>
        </w:rPr>
        <w:t xml:space="preserve"> § 1 ust. 1</w:t>
      </w:r>
      <w:r w:rsidRPr="00964F52">
        <w:rPr>
          <w:rFonts w:asciiTheme="minorHAnsi" w:eastAsia="Calibri" w:hAnsiTheme="minorHAnsi" w:cstheme="minorHAnsi"/>
          <w:color w:val="000000" w:themeColor="text1"/>
          <w:lang w:eastAsia="pl-PL"/>
        </w:rPr>
        <w:t xml:space="preserve"> </w:t>
      </w:r>
      <w:r>
        <w:rPr>
          <w:rFonts w:asciiTheme="minorHAnsi" w:eastAsia="Calibri" w:hAnsiTheme="minorHAnsi" w:cstheme="minorHAnsi"/>
          <w:color w:val="000000" w:themeColor="text1"/>
          <w:lang w:eastAsia="pl-PL"/>
        </w:rPr>
        <w:t>pkt 1 i 2</w:t>
      </w:r>
      <w:r w:rsidRPr="00964F52">
        <w:rPr>
          <w:rFonts w:asciiTheme="minorHAnsi" w:eastAsia="Calibri" w:hAnsiTheme="minorHAnsi" w:cstheme="minorHAnsi"/>
          <w:color w:val="000000" w:themeColor="text1"/>
          <w:lang w:eastAsia="pl-PL"/>
        </w:rPr>
        <w:t>,</w:t>
      </w:r>
      <w:r>
        <w:rPr>
          <w:rFonts w:asciiTheme="minorHAnsi" w:eastAsia="Calibri" w:hAnsiTheme="minorHAnsi" w:cstheme="minorHAnsi"/>
          <w:color w:val="000000" w:themeColor="text1"/>
          <w:lang w:eastAsia="pl-PL"/>
        </w:rPr>
        <w:t xml:space="preserve"> </w:t>
      </w:r>
      <w:r w:rsidRPr="00964F52">
        <w:rPr>
          <w:rFonts w:asciiTheme="minorHAnsi" w:eastAsia="Calibri" w:hAnsiTheme="minorHAnsi" w:cstheme="minorHAnsi"/>
          <w:color w:val="000000" w:themeColor="text1"/>
          <w:lang w:eastAsia="pl-PL"/>
        </w:rPr>
        <w:t xml:space="preserve">w terminie do dnia </w:t>
      </w:r>
      <w:r w:rsidR="004A3A6A">
        <w:rPr>
          <w:rFonts w:asciiTheme="minorHAnsi" w:eastAsia="Calibri" w:hAnsiTheme="minorHAnsi" w:cstheme="minorHAnsi"/>
          <w:color w:val="000000" w:themeColor="text1"/>
          <w:lang w:eastAsia="pl-PL"/>
        </w:rPr>
        <w:t xml:space="preserve">………………….. </w:t>
      </w:r>
      <w:r w:rsidRPr="00964F52">
        <w:rPr>
          <w:rFonts w:asciiTheme="minorHAnsi" w:eastAsia="Calibri" w:hAnsiTheme="minorHAnsi" w:cstheme="minorHAnsi"/>
          <w:color w:val="000000" w:themeColor="text1"/>
          <w:lang w:eastAsia="pl-PL"/>
        </w:rPr>
        <w:t>2024 r., na własny koszt i ryzyko, do siedziby Zamawiającego, mieszczącej się przy ul. Spokojnej 13a, 01-044 Warszawa</w:t>
      </w:r>
      <w:r>
        <w:rPr>
          <w:rFonts w:asciiTheme="minorHAnsi" w:eastAsia="Calibri" w:hAnsiTheme="minorHAnsi" w:cstheme="minorHAnsi"/>
          <w:color w:val="000000" w:themeColor="text1"/>
          <w:lang w:eastAsia="pl-PL"/>
        </w:rPr>
        <w:t>.</w:t>
      </w:r>
    </w:p>
    <w:p w14:paraId="561F9472" w14:textId="75DD644F" w:rsidR="00BC7DB5" w:rsidRPr="00964F52" w:rsidRDefault="00BC7DB5" w:rsidP="00BC7DB5">
      <w:pPr>
        <w:pStyle w:val="Akapitzlist"/>
        <w:numPr>
          <w:ilvl w:val="0"/>
          <w:numId w:val="42"/>
        </w:numPr>
        <w:spacing w:before="120" w:after="120"/>
        <w:ind w:left="426"/>
        <w:rPr>
          <w:rFonts w:asciiTheme="minorHAnsi" w:eastAsia="Calibri" w:hAnsiTheme="minorHAnsi" w:cstheme="minorHAnsi"/>
          <w:color w:val="000000" w:themeColor="text1"/>
          <w:lang w:eastAsia="pl-PL"/>
        </w:rPr>
      </w:pPr>
      <w:r>
        <w:rPr>
          <w:rFonts w:asciiTheme="minorHAnsi" w:eastAsia="Calibri" w:hAnsiTheme="minorHAnsi" w:cstheme="minorHAnsi"/>
          <w:color w:val="000000" w:themeColor="text1"/>
          <w:lang w:eastAsia="pl-PL"/>
        </w:rPr>
        <w:t>Pozostałe świadczenia Wykonawcy będą realizowane w terminach wskazanych w OPZ.</w:t>
      </w:r>
    </w:p>
    <w:p w14:paraId="078B1DCE" w14:textId="45133747" w:rsidR="004F527D" w:rsidRPr="00392DF4" w:rsidRDefault="004F527D" w:rsidP="00B3216F">
      <w:pPr>
        <w:pStyle w:val="Nagwek2"/>
        <w:jc w:val="center"/>
      </w:pPr>
      <w:r w:rsidRPr="00392DF4">
        <w:t xml:space="preserve">§ </w:t>
      </w:r>
      <w:r w:rsidR="00BC7DB5">
        <w:t>3</w:t>
      </w:r>
      <w:r w:rsidR="00B3216F">
        <w:br/>
      </w:r>
      <w:r w:rsidRPr="00392DF4">
        <w:t>Zobowiązania Zamawiającego</w:t>
      </w:r>
    </w:p>
    <w:p w14:paraId="36806F1F" w14:textId="77777777" w:rsidR="004F527D" w:rsidRPr="00392DF4" w:rsidRDefault="004F527D" w:rsidP="00624199">
      <w:pPr>
        <w:pStyle w:val="Akapitzlist"/>
        <w:numPr>
          <w:ilvl w:val="1"/>
          <w:numId w:val="22"/>
        </w:numPr>
        <w:tabs>
          <w:tab w:val="left" w:pos="426"/>
        </w:tabs>
        <w:autoSpaceDE w:val="0"/>
        <w:autoSpaceDN w:val="0"/>
        <w:adjustRightInd w:val="0"/>
        <w:spacing w:before="0" w:after="0"/>
        <w:ind w:left="426"/>
        <w:rPr>
          <w:rFonts w:eastAsia="Calibri" w:cstheme="minorHAnsi"/>
        </w:rPr>
      </w:pPr>
      <w:r w:rsidRPr="00392DF4">
        <w:rPr>
          <w:rFonts w:eastAsia="Calibri" w:cstheme="minorHAnsi"/>
        </w:rPr>
        <w:t xml:space="preserve">Zamawiający będzie udzielał Wykonawcy niezbędnych do realizacji Umowy wyjaśnień oraz przekazywał niezbędne informacje. </w:t>
      </w:r>
    </w:p>
    <w:p w14:paraId="7833CC67" w14:textId="77777777" w:rsidR="004F527D" w:rsidRPr="00392DF4" w:rsidRDefault="004F527D" w:rsidP="00624199">
      <w:pPr>
        <w:pStyle w:val="Akapitzlist"/>
        <w:numPr>
          <w:ilvl w:val="1"/>
          <w:numId w:val="22"/>
        </w:numPr>
        <w:tabs>
          <w:tab w:val="left" w:pos="426"/>
        </w:tabs>
        <w:autoSpaceDE w:val="0"/>
        <w:autoSpaceDN w:val="0"/>
        <w:adjustRightInd w:val="0"/>
        <w:spacing w:before="0" w:after="0"/>
        <w:ind w:left="426"/>
        <w:rPr>
          <w:rFonts w:eastAsia="Calibri" w:cstheme="minorHAnsi"/>
        </w:rPr>
      </w:pPr>
      <w:r w:rsidRPr="00392DF4">
        <w:rPr>
          <w:rFonts w:eastAsia="Calibri" w:cstheme="minorHAnsi"/>
        </w:rPr>
        <w:t>Jeżeli Zamawiający nie posiada, nie może uzyskać lub nie może przekazać informacji, materiałów lub dokumentów przydatnych Wykonawcy do realizacji przedmiotu Umowy, Wykonawca nie będzie zobowiązany do uwzględnienia w wyniku realizacji danego zlecenia treści tych informacji, materiałów lub dokumentów, o ile nie był w stanie samodzielnie uzyskać dostępu do nich.</w:t>
      </w:r>
    </w:p>
    <w:p w14:paraId="76358AF1" w14:textId="77777777" w:rsidR="004F527D" w:rsidRPr="00392DF4" w:rsidRDefault="004F527D" w:rsidP="00624199">
      <w:pPr>
        <w:pStyle w:val="Akapitzlist"/>
        <w:numPr>
          <w:ilvl w:val="1"/>
          <w:numId w:val="22"/>
        </w:numPr>
        <w:tabs>
          <w:tab w:val="left" w:pos="426"/>
        </w:tabs>
        <w:autoSpaceDE w:val="0"/>
        <w:autoSpaceDN w:val="0"/>
        <w:adjustRightInd w:val="0"/>
        <w:spacing w:before="0" w:after="0"/>
        <w:ind w:left="426"/>
        <w:rPr>
          <w:rFonts w:eastAsia="Calibri" w:cstheme="minorHAnsi"/>
        </w:rPr>
      </w:pPr>
      <w:r w:rsidRPr="00392DF4">
        <w:rPr>
          <w:rFonts w:eastAsia="Calibri" w:cstheme="minorHAnsi"/>
        </w:rPr>
        <w:t>Przekazanie Wykonawcy informacji, materiałów lub dokumentów, o których mowa w ust. 1, może nastąpić w postaci elektronicznej lub pisemnej, a w przypadkach tego wymagających także telefonicznie.</w:t>
      </w:r>
    </w:p>
    <w:p w14:paraId="7F2045BE" w14:textId="77777777" w:rsidR="004F527D" w:rsidRPr="00392DF4" w:rsidRDefault="004F527D" w:rsidP="00624199">
      <w:pPr>
        <w:pStyle w:val="Akapitzlist"/>
        <w:numPr>
          <w:ilvl w:val="1"/>
          <w:numId w:val="22"/>
        </w:numPr>
        <w:tabs>
          <w:tab w:val="left" w:pos="426"/>
        </w:tabs>
        <w:autoSpaceDE w:val="0"/>
        <w:autoSpaceDN w:val="0"/>
        <w:adjustRightInd w:val="0"/>
        <w:spacing w:before="0" w:after="0"/>
        <w:ind w:left="426"/>
        <w:rPr>
          <w:rFonts w:eastAsia="Calibri" w:cstheme="minorHAnsi"/>
        </w:rPr>
      </w:pPr>
      <w:r w:rsidRPr="00392DF4">
        <w:rPr>
          <w:rFonts w:eastAsia="Calibri" w:cstheme="minorHAnsi"/>
        </w:rPr>
        <w:t>W przypadku pobierania przez Wykonawcę dokumentów Zamawiającego, Wykonawca zobowiązany jest do odebrania ich z siedziby Zamawiającego, a następnie zwrócenia ich do siedziby Zamawiającego na własny koszt w sposób zapewniający poufność i bezpieczeństwo transportu dokumentów.</w:t>
      </w:r>
    </w:p>
    <w:p w14:paraId="57C509E0" w14:textId="61772CD8" w:rsidR="004F527D" w:rsidRPr="00392DF4" w:rsidRDefault="004F527D" w:rsidP="00B3216F">
      <w:pPr>
        <w:pStyle w:val="Nagwek2"/>
        <w:jc w:val="center"/>
      </w:pPr>
      <w:r w:rsidRPr="00392DF4">
        <w:lastRenderedPageBreak/>
        <w:t xml:space="preserve">§ </w:t>
      </w:r>
      <w:r w:rsidR="00BC7DB5">
        <w:t>4</w:t>
      </w:r>
      <w:r w:rsidR="00B3216F">
        <w:br/>
      </w:r>
      <w:r w:rsidRPr="00392DF4">
        <w:t>Wynagrodzenie</w:t>
      </w:r>
    </w:p>
    <w:p w14:paraId="6A078D8F" w14:textId="495E2342" w:rsidR="000160D1" w:rsidRPr="000160D1" w:rsidRDefault="000160D1" w:rsidP="00624199">
      <w:pPr>
        <w:pStyle w:val="Style7"/>
        <w:widowControl/>
        <w:numPr>
          <w:ilvl w:val="0"/>
          <w:numId w:val="6"/>
        </w:numPr>
        <w:tabs>
          <w:tab w:val="left" w:pos="567"/>
          <w:tab w:val="left" w:leader="dot" w:pos="5448"/>
        </w:tabs>
        <w:spacing w:line="360" w:lineRule="auto"/>
        <w:jc w:val="left"/>
        <w:rPr>
          <w:rFonts w:asciiTheme="minorHAnsi" w:eastAsia="Arial Unicode MS" w:hAnsiTheme="minorHAnsi" w:cstheme="minorHAnsi"/>
        </w:rPr>
      </w:pPr>
      <w:bookmarkStart w:id="3" w:name="_Hlk125617975"/>
      <w:r w:rsidRPr="000160D1">
        <w:rPr>
          <w:rStyle w:val="FontStyle12"/>
          <w:rFonts w:asciiTheme="minorHAnsi" w:hAnsiTheme="minorHAnsi" w:cstheme="minorHAnsi"/>
          <w:sz w:val="24"/>
          <w:szCs w:val="24"/>
        </w:rPr>
        <w:t xml:space="preserve">Za należyte wykonanie przedmiotu Umowy Wykonawca otrzyma maksymalne wynagrodzenie w wysokości kwoty brutto …….. zł (słownie: </w:t>
      </w:r>
      <w:r w:rsidRPr="000160D1">
        <w:rPr>
          <w:rFonts w:asciiTheme="minorHAnsi" w:hAnsiTheme="minorHAnsi" w:cstheme="minorHAnsi"/>
        </w:rPr>
        <w:t>……</w:t>
      </w:r>
      <w:r w:rsidRPr="000160D1">
        <w:rPr>
          <w:rStyle w:val="FontStyle12"/>
          <w:rFonts w:asciiTheme="minorHAnsi" w:hAnsiTheme="minorHAnsi" w:cstheme="minorHAnsi"/>
          <w:sz w:val="24"/>
          <w:szCs w:val="24"/>
        </w:rPr>
        <w:t xml:space="preserve">). </w:t>
      </w:r>
      <w:r w:rsidRPr="000160D1">
        <w:rPr>
          <w:rFonts w:asciiTheme="minorHAnsi" w:eastAsia="Times New Roman" w:hAnsiTheme="minorHAnsi" w:cstheme="minorHAnsi"/>
          <w:lang w:eastAsia="x-none"/>
        </w:rPr>
        <w:t xml:space="preserve">Kwota, o której mowa w zdaniu poprzednim, obejmuje również wynagrodzenie za </w:t>
      </w:r>
      <w:r w:rsidR="00BC7DB5">
        <w:rPr>
          <w:rFonts w:asciiTheme="minorHAnsi" w:eastAsia="Times New Roman" w:hAnsiTheme="minorHAnsi" w:cstheme="minorHAnsi"/>
          <w:lang w:eastAsia="x-none"/>
        </w:rPr>
        <w:t>udzielenie licencji na oprogramowanie zgodnie z wymaganiami OPZ</w:t>
      </w:r>
      <w:r w:rsidR="003F513F">
        <w:rPr>
          <w:rFonts w:asciiTheme="minorHAnsi" w:eastAsia="Times New Roman" w:hAnsiTheme="minorHAnsi" w:cstheme="minorHAnsi"/>
          <w:lang w:eastAsia="x-none"/>
        </w:rPr>
        <w:t>, a także przeniesienie na Zamawiającego autorskich praw majątkowych na zasadach wskazanych w § 5</w:t>
      </w:r>
      <w:r w:rsidRPr="000160D1">
        <w:rPr>
          <w:rFonts w:asciiTheme="minorHAnsi" w:eastAsia="Times New Roman" w:hAnsiTheme="minorHAnsi" w:cstheme="minorHAnsi"/>
          <w:lang w:eastAsia="x-none"/>
        </w:rPr>
        <w:t xml:space="preserve"> </w:t>
      </w:r>
      <w:r w:rsidRPr="000160D1">
        <w:rPr>
          <w:rStyle w:val="FontStyle12"/>
          <w:rFonts w:asciiTheme="minorHAnsi" w:hAnsiTheme="minorHAnsi" w:cstheme="minorHAnsi"/>
          <w:sz w:val="24"/>
          <w:szCs w:val="24"/>
        </w:rPr>
        <w:t xml:space="preserve">– zgodnie z ofertą Wykonawcy, która stanowi </w:t>
      </w:r>
      <w:r w:rsidRPr="000160D1">
        <w:rPr>
          <w:rStyle w:val="FontStyle12"/>
          <w:rFonts w:asciiTheme="minorHAnsi" w:hAnsiTheme="minorHAnsi" w:cstheme="minorHAnsi"/>
          <w:b/>
          <w:sz w:val="24"/>
          <w:szCs w:val="24"/>
        </w:rPr>
        <w:t>Załącznik nr 4</w:t>
      </w:r>
      <w:r w:rsidRPr="000160D1">
        <w:rPr>
          <w:rStyle w:val="FontStyle12"/>
          <w:rFonts w:asciiTheme="minorHAnsi" w:hAnsiTheme="minorHAnsi" w:cstheme="minorHAnsi"/>
          <w:sz w:val="24"/>
          <w:szCs w:val="24"/>
        </w:rPr>
        <w:t xml:space="preserve"> do Umowy.</w:t>
      </w:r>
      <w:r w:rsidR="003F513F">
        <w:rPr>
          <w:rStyle w:val="FontStyle12"/>
          <w:rFonts w:asciiTheme="minorHAnsi" w:hAnsiTheme="minorHAnsi" w:cstheme="minorHAnsi"/>
          <w:sz w:val="24"/>
          <w:szCs w:val="24"/>
        </w:rPr>
        <w:t xml:space="preserve"> Strony ustalają, że wynagrodzenie za przeniesienie na Zamawiającego autorskich praw majątkowych wynosi 0,1 % wynagrodzenia brutto, o którym mowa w zdaniu pierwszym tj. </w:t>
      </w:r>
      <w:r w:rsidR="003F513F" w:rsidRPr="000160D1">
        <w:rPr>
          <w:rStyle w:val="FontStyle12"/>
          <w:rFonts w:asciiTheme="minorHAnsi" w:hAnsiTheme="minorHAnsi" w:cstheme="minorHAnsi"/>
          <w:sz w:val="24"/>
          <w:szCs w:val="24"/>
        </w:rPr>
        <w:t xml:space="preserve">…….. zł (słownie: </w:t>
      </w:r>
      <w:r w:rsidR="003F513F" w:rsidRPr="000160D1">
        <w:rPr>
          <w:rFonts w:asciiTheme="minorHAnsi" w:hAnsiTheme="minorHAnsi" w:cstheme="minorHAnsi"/>
        </w:rPr>
        <w:t>……</w:t>
      </w:r>
      <w:r w:rsidR="003F513F" w:rsidRPr="000160D1">
        <w:rPr>
          <w:rStyle w:val="FontStyle12"/>
          <w:rFonts w:asciiTheme="minorHAnsi" w:hAnsiTheme="minorHAnsi" w:cstheme="minorHAnsi"/>
          <w:sz w:val="24"/>
          <w:szCs w:val="24"/>
        </w:rPr>
        <w:t>).</w:t>
      </w:r>
    </w:p>
    <w:p w14:paraId="15156134" w14:textId="77777777" w:rsidR="000160D1" w:rsidRPr="000160D1" w:rsidRDefault="000160D1" w:rsidP="00624199">
      <w:pPr>
        <w:pStyle w:val="Akapitzlist"/>
        <w:numPr>
          <w:ilvl w:val="0"/>
          <w:numId w:val="6"/>
        </w:numPr>
        <w:tabs>
          <w:tab w:val="left" w:pos="142"/>
          <w:tab w:val="left" w:pos="284"/>
        </w:tabs>
        <w:autoSpaceDE w:val="0"/>
        <w:autoSpaceDN w:val="0"/>
        <w:adjustRightInd w:val="0"/>
        <w:spacing w:before="0" w:after="0"/>
        <w:rPr>
          <w:rFonts w:asciiTheme="minorHAnsi" w:hAnsiTheme="minorHAnsi" w:cstheme="minorHAnsi"/>
          <w:lang w:eastAsia="pl-PL"/>
        </w:rPr>
      </w:pPr>
      <w:r w:rsidRPr="000160D1">
        <w:rPr>
          <w:rFonts w:asciiTheme="minorHAnsi" w:hAnsiTheme="minorHAnsi" w:cstheme="minorHAnsi"/>
          <w:lang w:eastAsia="pl-PL"/>
        </w:rPr>
        <w:t xml:space="preserve">Wynagrodzenie określone w ust. 1 stanowi całkowite wynagrodzenie należne Wykonawcy z tytułu wykonania wszelkich zobowiązań określonych w Umowie. </w:t>
      </w:r>
    </w:p>
    <w:p w14:paraId="703EB4FF" w14:textId="77777777" w:rsidR="000160D1" w:rsidRPr="000160D1" w:rsidRDefault="000160D1" w:rsidP="00624199">
      <w:pPr>
        <w:pStyle w:val="Akapitzlist"/>
        <w:numPr>
          <w:ilvl w:val="0"/>
          <w:numId w:val="6"/>
        </w:numPr>
        <w:tabs>
          <w:tab w:val="left" w:pos="142"/>
          <w:tab w:val="left" w:pos="284"/>
        </w:tabs>
        <w:autoSpaceDE w:val="0"/>
        <w:autoSpaceDN w:val="0"/>
        <w:adjustRightInd w:val="0"/>
        <w:spacing w:before="0" w:after="0"/>
        <w:rPr>
          <w:rFonts w:asciiTheme="minorHAnsi" w:hAnsiTheme="minorHAnsi" w:cstheme="minorHAnsi"/>
          <w:lang w:eastAsia="pl-PL"/>
        </w:rPr>
      </w:pPr>
      <w:r w:rsidRPr="000160D1">
        <w:rPr>
          <w:rFonts w:asciiTheme="minorHAnsi" w:hAnsiTheme="minorHAnsi" w:cstheme="minorHAnsi"/>
          <w:lang w:eastAsia="pl-PL"/>
        </w:rPr>
        <w:t>Wynagrodzenie Wykonawcy nie może być przedmiotem cesji bez uprzedniej pisemnej zgody Zamawiającego.</w:t>
      </w:r>
    </w:p>
    <w:p w14:paraId="30B281D0" w14:textId="7638BDC4" w:rsidR="000160D1" w:rsidRPr="000160D1" w:rsidRDefault="000160D1" w:rsidP="00624199">
      <w:pPr>
        <w:pStyle w:val="Akapitzlist"/>
        <w:numPr>
          <w:ilvl w:val="0"/>
          <w:numId w:val="6"/>
        </w:numPr>
        <w:autoSpaceDE w:val="0"/>
        <w:autoSpaceDN w:val="0"/>
        <w:adjustRightInd w:val="0"/>
        <w:spacing w:before="0" w:after="0"/>
        <w:rPr>
          <w:rFonts w:asciiTheme="minorHAnsi" w:hAnsiTheme="minorHAnsi" w:cstheme="minorHAnsi"/>
          <w:lang w:eastAsia="pl-PL"/>
        </w:rPr>
      </w:pPr>
      <w:r w:rsidRPr="000160D1">
        <w:rPr>
          <w:rFonts w:asciiTheme="minorHAnsi" w:hAnsiTheme="minorHAnsi" w:cstheme="minorHAnsi"/>
          <w:lang w:eastAsia="pl-PL"/>
        </w:rPr>
        <w:t>Wynagrodzenie Wykonawcy, o którym mowa w ust. 1, płatne będzie przelewem na rachunek bankowy wskazany przez Wykonawcę w terminie 30 dni kalendarzowych od dnia doręczenia Zamawiającemu prawidłowo wystawionej faktury VAT</w:t>
      </w:r>
      <w:r w:rsidR="00EF6242">
        <w:rPr>
          <w:rFonts w:asciiTheme="minorHAnsi" w:hAnsiTheme="minorHAnsi" w:cstheme="minorHAnsi"/>
          <w:lang w:eastAsia="pl-PL"/>
        </w:rPr>
        <w:t>/rachunku</w:t>
      </w:r>
      <w:r w:rsidRPr="000160D1">
        <w:rPr>
          <w:rFonts w:asciiTheme="minorHAnsi" w:hAnsiTheme="minorHAnsi" w:cstheme="minorHAnsi"/>
          <w:lang w:eastAsia="pl-PL"/>
        </w:rPr>
        <w:t>.</w:t>
      </w:r>
    </w:p>
    <w:p w14:paraId="4B2AE70C" w14:textId="79708B19" w:rsidR="000160D1" w:rsidRPr="000160D1" w:rsidRDefault="000160D1" w:rsidP="00624199">
      <w:pPr>
        <w:pStyle w:val="Style7"/>
        <w:widowControl/>
        <w:numPr>
          <w:ilvl w:val="0"/>
          <w:numId w:val="6"/>
        </w:numPr>
        <w:tabs>
          <w:tab w:val="left" w:pos="567"/>
          <w:tab w:val="left" w:leader="dot" w:pos="5448"/>
        </w:tabs>
        <w:spacing w:line="360" w:lineRule="auto"/>
        <w:jc w:val="left"/>
        <w:rPr>
          <w:rFonts w:asciiTheme="minorHAnsi" w:eastAsia="Arial Unicode MS" w:hAnsiTheme="minorHAnsi" w:cstheme="minorHAnsi"/>
        </w:rPr>
      </w:pPr>
      <w:r w:rsidRPr="000160D1">
        <w:rPr>
          <w:rFonts w:asciiTheme="minorHAnsi" w:eastAsia="Arial Unicode MS" w:hAnsiTheme="minorHAnsi" w:cstheme="minorHAnsi"/>
          <w:iCs/>
        </w:rPr>
        <w:t xml:space="preserve">Podstawą do wystawienia faktury VAT, o której mowa w ust. </w:t>
      </w:r>
      <w:r w:rsidR="00EF6242">
        <w:rPr>
          <w:rFonts w:asciiTheme="minorHAnsi" w:eastAsia="Arial Unicode MS" w:hAnsiTheme="minorHAnsi" w:cstheme="minorHAnsi"/>
          <w:iCs/>
        </w:rPr>
        <w:t>4</w:t>
      </w:r>
      <w:r w:rsidRPr="000160D1">
        <w:rPr>
          <w:rFonts w:asciiTheme="minorHAnsi" w:eastAsia="Arial Unicode MS" w:hAnsiTheme="minorHAnsi" w:cstheme="minorHAnsi"/>
          <w:iCs/>
        </w:rPr>
        <w:t xml:space="preserve">, jest Protokół odbioru, którego wzór stanowi </w:t>
      </w:r>
      <w:r w:rsidRPr="000160D1">
        <w:rPr>
          <w:rFonts w:asciiTheme="minorHAnsi" w:eastAsia="Arial Unicode MS" w:hAnsiTheme="minorHAnsi" w:cstheme="minorHAnsi"/>
          <w:b/>
          <w:iCs/>
        </w:rPr>
        <w:t xml:space="preserve">Załącznik nr </w:t>
      </w:r>
      <w:r w:rsidR="00EF6242">
        <w:rPr>
          <w:rFonts w:asciiTheme="minorHAnsi" w:eastAsia="Arial Unicode MS" w:hAnsiTheme="minorHAnsi" w:cstheme="minorHAnsi"/>
          <w:b/>
          <w:iCs/>
        </w:rPr>
        <w:t>5</w:t>
      </w:r>
      <w:r w:rsidRPr="000160D1">
        <w:rPr>
          <w:rFonts w:asciiTheme="minorHAnsi" w:eastAsia="Arial Unicode MS" w:hAnsiTheme="minorHAnsi" w:cstheme="minorHAnsi"/>
          <w:iCs/>
        </w:rPr>
        <w:t xml:space="preserve"> do Umowy, podpisany przez obie Strony Umowy bez zastrzeżeń.</w:t>
      </w:r>
    </w:p>
    <w:p w14:paraId="47EE9312" w14:textId="77777777" w:rsidR="000160D1" w:rsidRPr="000160D1" w:rsidRDefault="000160D1" w:rsidP="00624199">
      <w:pPr>
        <w:pStyle w:val="Akapitzlist"/>
        <w:numPr>
          <w:ilvl w:val="0"/>
          <w:numId w:val="6"/>
        </w:numPr>
        <w:autoSpaceDE w:val="0"/>
        <w:autoSpaceDN w:val="0"/>
        <w:adjustRightInd w:val="0"/>
        <w:spacing w:before="0" w:after="0"/>
        <w:rPr>
          <w:rFonts w:asciiTheme="minorHAnsi" w:hAnsiTheme="minorHAnsi" w:cstheme="minorHAnsi"/>
          <w:lang w:eastAsia="pl-PL"/>
        </w:rPr>
      </w:pPr>
      <w:r w:rsidRPr="000160D1">
        <w:rPr>
          <w:rFonts w:asciiTheme="minorHAnsi" w:hAnsiTheme="minorHAnsi" w:cstheme="minorHAnsi"/>
          <w:lang w:eastAsia="pl-PL"/>
        </w:rPr>
        <w:t xml:space="preserve">Jeżeli termin płatności przypada na sobotę lub inny dzień wolny od pracy, płatność nastąpi w pierwszym dniu roboczym następującym po dniu, w którym przypada termin płatności. </w:t>
      </w:r>
    </w:p>
    <w:p w14:paraId="268CFFF8" w14:textId="77777777" w:rsidR="000160D1" w:rsidRPr="000160D1" w:rsidRDefault="000160D1" w:rsidP="00624199">
      <w:pPr>
        <w:pStyle w:val="Akapitzlist"/>
        <w:numPr>
          <w:ilvl w:val="0"/>
          <w:numId w:val="6"/>
        </w:numPr>
        <w:autoSpaceDE w:val="0"/>
        <w:autoSpaceDN w:val="0"/>
        <w:adjustRightInd w:val="0"/>
        <w:spacing w:before="0" w:after="0"/>
        <w:rPr>
          <w:rFonts w:asciiTheme="minorHAnsi" w:hAnsiTheme="minorHAnsi" w:cstheme="minorHAnsi"/>
          <w:lang w:eastAsia="pl-PL"/>
        </w:rPr>
      </w:pPr>
      <w:r w:rsidRPr="000160D1">
        <w:rPr>
          <w:rFonts w:asciiTheme="minorHAnsi" w:hAnsiTheme="minorHAnsi" w:cstheme="minorHAnsi"/>
          <w:lang w:eastAsia="pl-PL"/>
        </w:rPr>
        <w:t>Za dzień dokonania płatności przyjmuje się dzień obciążenia rachunku bankowego Zamawiającego, z którego wypłacane są środki.</w:t>
      </w:r>
    </w:p>
    <w:p w14:paraId="0A448C30" w14:textId="77777777" w:rsidR="000160D1" w:rsidRPr="000160D1" w:rsidRDefault="000160D1" w:rsidP="00624199">
      <w:pPr>
        <w:pStyle w:val="Style7"/>
        <w:widowControl/>
        <w:numPr>
          <w:ilvl w:val="0"/>
          <w:numId w:val="6"/>
        </w:numPr>
        <w:tabs>
          <w:tab w:val="left" w:pos="567"/>
          <w:tab w:val="left" w:leader="dot" w:pos="5448"/>
        </w:tabs>
        <w:spacing w:line="360" w:lineRule="auto"/>
        <w:jc w:val="left"/>
        <w:rPr>
          <w:rFonts w:asciiTheme="minorHAnsi" w:eastAsia="Arial Unicode MS" w:hAnsiTheme="minorHAnsi" w:cstheme="minorHAnsi"/>
        </w:rPr>
      </w:pPr>
      <w:r w:rsidRPr="000160D1">
        <w:rPr>
          <w:rFonts w:asciiTheme="minorHAnsi" w:eastAsia="Arial Unicode MS" w:hAnsiTheme="minorHAnsi" w:cstheme="minorHAnsi"/>
          <w:iCs/>
        </w:rPr>
        <w:t>W przypadku faktury VAT wystawionej niezgodnie z obowiązującymi przepisami lub postanowieniami Umowy, jej zapłata zostanie wstrzymana do czasu otrzymania przez Zamawiającego prawidłowo wystawionej faktury VAT, faktury korygującej lub podpisania noty korygującej, tym samym termin płatności zostanie przesunięty odpowiednio. Z tego tytułu Wykonawcy nie przysługują roszczenia z tytułu niedotrzymania terminu płatności.</w:t>
      </w:r>
    </w:p>
    <w:p w14:paraId="02C2BEAB" w14:textId="77777777" w:rsidR="000160D1" w:rsidRPr="000160D1" w:rsidRDefault="000160D1" w:rsidP="00624199">
      <w:pPr>
        <w:numPr>
          <w:ilvl w:val="0"/>
          <w:numId w:val="6"/>
        </w:numPr>
        <w:spacing w:before="0" w:after="0"/>
        <w:rPr>
          <w:rFonts w:asciiTheme="minorHAnsi" w:hAnsiTheme="minorHAnsi" w:cstheme="minorHAnsi"/>
        </w:rPr>
      </w:pPr>
      <w:r w:rsidRPr="000160D1">
        <w:rPr>
          <w:rFonts w:asciiTheme="minorHAnsi" w:hAnsiTheme="minorHAnsi" w:cstheme="minorHAnsi"/>
        </w:rPr>
        <w:t>Zamawiający wyraża zgodę na doręczenie faktury VAT:</w:t>
      </w:r>
    </w:p>
    <w:p w14:paraId="04196690" w14:textId="77777777" w:rsidR="000160D1" w:rsidRPr="000160D1" w:rsidRDefault="000160D1" w:rsidP="00624199">
      <w:pPr>
        <w:pStyle w:val="Akapitzlist"/>
        <w:numPr>
          <w:ilvl w:val="0"/>
          <w:numId w:val="7"/>
        </w:numPr>
        <w:spacing w:before="0" w:after="0"/>
        <w:rPr>
          <w:rFonts w:asciiTheme="minorHAnsi" w:hAnsiTheme="minorHAnsi" w:cstheme="minorHAnsi"/>
        </w:rPr>
      </w:pPr>
      <w:bookmarkStart w:id="4" w:name="_Hlk125617860"/>
      <w:r w:rsidRPr="000160D1">
        <w:rPr>
          <w:rFonts w:asciiTheme="minorHAnsi" w:hAnsiTheme="minorHAnsi" w:cstheme="minorHAnsi"/>
        </w:rPr>
        <w:t>w formie papierowej do siedziby Zamawiającego;</w:t>
      </w:r>
    </w:p>
    <w:p w14:paraId="5D805DE2" w14:textId="77777777" w:rsidR="000160D1" w:rsidRPr="000160D1" w:rsidRDefault="000160D1" w:rsidP="00624199">
      <w:pPr>
        <w:pStyle w:val="Akapitzlist"/>
        <w:numPr>
          <w:ilvl w:val="0"/>
          <w:numId w:val="7"/>
        </w:numPr>
        <w:spacing w:before="0" w:after="0"/>
        <w:rPr>
          <w:rStyle w:val="Hipercze"/>
          <w:rFonts w:asciiTheme="minorHAnsi" w:eastAsiaTheme="minorEastAsia" w:hAnsiTheme="minorHAnsi" w:cstheme="minorHAnsi"/>
          <w:lang w:eastAsia="pl-PL"/>
        </w:rPr>
      </w:pPr>
      <w:r w:rsidRPr="000160D1">
        <w:rPr>
          <w:rFonts w:asciiTheme="minorHAnsi" w:hAnsiTheme="minorHAnsi" w:cstheme="minorHAnsi"/>
        </w:rPr>
        <w:lastRenderedPageBreak/>
        <w:t xml:space="preserve">drogą elektroniczną na adres: </w:t>
      </w:r>
      <w:hyperlink r:id="rId14" w:history="1">
        <w:r w:rsidRPr="000160D1">
          <w:rPr>
            <w:rStyle w:val="Hipercze"/>
            <w:rFonts w:asciiTheme="minorHAnsi" w:hAnsiTheme="minorHAnsi" w:cstheme="minorHAnsi"/>
          </w:rPr>
          <w:t>cppc@cppc.gov.pl</w:t>
        </w:r>
      </w:hyperlink>
      <w:r w:rsidRPr="000160D1">
        <w:rPr>
          <w:rStyle w:val="Hipercze"/>
          <w:rFonts w:asciiTheme="minorHAnsi" w:hAnsiTheme="minorHAnsi" w:cstheme="minorHAnsi"/>
        </w:rPr>
        <w:t>;</w:t>
      </w:r>
    </w:p>
    <w:p w14:paraId="209E8115" w14:textId="77777777" w:rsidR="000160D1" w:rsidRPr="000160D1" w:rsidRDefault="000160D1" w:rsidP="00624199">
      <w:pPr>
        <w:pStyle w:val="Akapitzlist"/>
        <w:numPr>
          <w:ilvl w:val="0"/>
          <w:numId w:val="7"/>
        </w:numPr>
        <w:spacing w:before="0" w:after="0"/>
        <w:rPr>
          <w:rFonts w:asciiTheme="minorHAnsi" w:hAnsiTheme="minorHAnsi" w:cstheme="minorHAnsi"/>
          <w:color w:val="000000" w:themeColor="text1"/>
        </w:rPr>
      </w:pPr>
      <w:r w:rsidRPr="000160D1">
        <w:rPr>
          <w:rStyle w:val="Hipercze"/>
          <w:rFonts w:asciiTheme="minorHAnsi" w:hAnsiTheme="minorHAnsi" w:cstheme="minorHAnsi"/>
          <w:color w:val="000000" w:themeColor="text1"/>
          <w:u w:val="none"/>
        </w:rPr>
        <w:t>w formie ustrukturyzowanego dokumentu elektronicznego</w:t>
      </w:r>
      <w:r w:rsidRPr="000160D1">
        <w:rPr>
          <w:rFonts w:asciiTheme="minorHAnsi" w:hAnsiTheme="minorHAnsi" w:cstheme="minorHAnsi"/>
          <w:color w:val="000000" w:themeColor="text1"/>
        </w:rPr>
        <w:t xml:space="preserve"> złożonego za pośrednictwem Platformy Elektronicznego Fakturowania, zwanej dalej „PEF”, zgodnie </w:t>
      </w:r>
      <w:r w:rsidRPr="000160D1">
        <w:rPr>
          <w:rFonts w:asciiTheme="minorHAnsi" w:eastAsia="Calibri" w:hAnsiTheme="minorHAnsi" w:cstheme="minorHAnsi"/>
        </w:rPr>
        <w:t>z ustawą z dnia 9 listopada 2018 r. o elektronicznym fakturowaniu w zamówieniach publicznych, koncesjach na roboty budowlane lub usługi oraz partnerstwie publiczno-prywatnym (Dz. U. z 2020 r. poz. 1666 ze zm.).</w:t>
      </w:r>
    </w:p>
    <w:bookmarkEnd w:id="4"/>
    <w:p w14:paraId="7BCAD2F3" w14:textId="77777777" w:rsidR="000160D1" w:rsidRPr="000160D1" w:rsidRDefault="000160D1" w:rsidP="00624199">
      <w:pPr>
        <w:pStyle w:val="Akapitzlist"/>
        <w:numPr>
          <w:ilvl w:val="0"/>
          <w:numId w:val="6"/>
        </w:numPr>
        <w:spacing w:before="0" w:after="0"/>
        <w:rPr>
          <w:rStyle w:val="Hipercze"/>
          <w:rFonts w:asciiTheme="minorHAnsi" w:hAnsiTheme="minorHAnsi" w:cstheme="minorHAnsi"/>
          <w:color w:val="000000" w:themeColor="text1"/>
          <w:u w:val="none"/>
        </w:rPr>
      </w:pPr>
      <w:r w:rsidRPr="000160D1">
        <w:rPr>
          <w:rStyle w:val="Hipercze"/>
          <w:rFonts w:asciiTheme="minorHAnsi" w:hAnsiTheme="minorHAnsi" w:cstheme="minorHAnsi"/>
          <w:color w:val="000000" w:themeColor="text1"/>
          <w:u w:val="none"/>
        </w:rPr>
        <w:t>Zamawiający nie dopuszcza przesyłania innych ustrukturyzowanych dokumentów elektronicznych za wyjątkiem faktury.</w:t>
      </w:r>
    </w:p>
    <w:p w14:paraId="2F0BA9B1" w14:textId="77777777" w:rsidR="000160D1" w:rsidRPr="000160D1" w:rsidRDefault="000160D1" w:rsidP="00624199">
      <w:pPr>
        <w:pStyle w:val="Akapitzlist"/>
        <w:numPr>
          <w:ilvl w:val="0"/>
          <w:numId w:val="6"/>
        </w:numPr>
        <w:spacing w:before="0" w:after="0"/>
        <w:rPr>
          <w:rStyle w:val="Hipercze"/>
          <w:rFonts w:asciiTheme="minorHAnsi" w:hAnsiTheme="minorHAnsi" w:cstheme="minorHAnsi"/>
          <w:color w:val="000000" w:themeColor="text1"/>
          <w:u w:val="none"/>
        </w:rPr>
      </w:pPr>
      <w:bookmarkStart w:id="5" w:name="_Hlk125617963"/>
      <w:r w:rsidRPr="000160D1">
        <w:rPr>
          <w:rStyle w:val="Hipercze"/>
          <w:rFonts w:asciiTheme="minorHAnsi" w:hAnsiTheme="minorHAnsi" w:cstheme="minorHAnsi"/>
          <w:color w:val="000000" w:themeColor="text1"/>
          <w:u w:val="none"/>
        </w:rPr>
        <w:t>Identyfikatorem Zamawiającego (adresem PEF), który pozwoli na złożenie ustrukturyzowanej faktury jest NIP</w:t>
      </w:r>
      <w:r w:rsidRPr="000160D1">
        <w:rPr>
          <w:rFonts w:asciiTheme="minorHAnsi" w:hAnsiTheme="minorHAnsi" w:cstheme="minorHAnsi"/>
        </w:rPr>
        <w:t xml:space="preserve"> </w:t>
      </w:r>
      <w:r w:rsidRPr="000160D1">
        <w:rPr>
          <w:rStyle w:val="Hipercze"/>
          <w:rFonts w:asciiTheme="minorHAnsi" w:hAnsiTheme="minorHAnsi" w:cstheme="minorHAnsi"/>
          <w:color w:val="000000" w:themeColor="text1"/>
          <w:u w:val="none"/>
        </w:rPr>
        <w:t>5262735917.</w:t>
      </w:r>
    </w:p>
    <w:bookmarkEnd w:id="5"/>
    <w:p w14:paraId="6D79B70D" w14:textId="14CC3D13" w:rsidR="000160D1" w:rsidRPr="001E7965" w:rsidRDefault="000160D1" w:rsidP="00624199">
      <w:pPr>
        <w:pStyle w:val="Akapitzlist"/>
        <w:numPr>
          <w:ilvl w:val="0"/>
          <w:numId w:val="6"/>
        </w:numPr>
        <w:spacing w:before="0" w:after="0"/>
        <w:rPr>
          <w:rStyle w:val="Hipercze"/>
          <w:rFonts w:asciiTheme="minorHAnsi" w:hAnsiTheme="minorHAnsi" w:cstheme="minorHAnsi"/>
          <w:color w:val="000000" w:themeColor="text1"/>
          <w:u w:val="none"/>
        </w:rPr>
      </w:pPr>
      <w:r w:rsidRPr="001E7965">
        <w:rPr>
          <w:rStyle w:val="Hipercze"/>
          <w:rFonts w:asciiTheme="minorHAnsi" w:hAnsiTheme="minorHAnsi" w:cstheme="minorHAnsi"/>
          <w:color w:val="000000" w:themeColor="text1"/>
          <w:u w:val="none"/>
        </w:rPr>
        <w:t xml:space="preserve">Zamawiający ma prawo wezwać Wykonawcę na adresy e-mail wskazane w § </w:t>
      </w:r>
      <w:r w:rsidR="001E7965" w:rsidRPr="001E7965">
        <w:rPr>
          <w:rStyle w:val="Hipercze"/>
          <w:rFonts w:asciiTheme="minorHAnsi" w:hAnsiTheme="minorHAnsi" w:cstheme="minorHAnsi"/>
          <w:color w:val="000000" w:themeColor="text1"/>
          <w:u w:val="none"/>
        </w:rPr>
        <w:t>7</w:t>
      </w:r>
      <w:r w:rsidRPr="001E7965">
        <w:rPr>
          <w:rStyle w:val="Hipercze"/>
          <w:rFonts w:asciiTheme="minorHAnsi" w:hAnsiTheme="minorHAnsi" w:cstheme="minorHAnsi"/>
          <w:color w:val="000000" w:themeColor="text1"/>
          <w:u w:val="none"/>
        </w:rPr>
        <w:t xml:space="preserve"> ust. 3 pkt 2 Umowy do potwierdzenia numeru rachunku bankowego, na który ma zostać przekazane wynagrodzenie za realizację Umowy. Wykonawca ma obowiązek potwierdzić numer rachunku bankowego w terminie 3 dni roboczych od dnia otrzymania wezwania na adresy e-mail wskazane § </w:t>
      </w:r>
      <w:r w:rsidR="001E7965" w:rsidRPr="001E7965">
        <w:rPr>
          <w:rStyle w:val="Hipercze"/>
          <w:rFonts w:asciiTheme="minorHAnsi" w:hAnsiTheme="minorHAnsi" w:cstheme="minorHAnsi"/>
          <w:color w:val="000000" w:themeColor="text1"/>
          <w:u w:val="none"/>
        </w:rPr>
        <w:t>7</w:t>
      </w:r>
      <w:r w:rsidRPr="001E7965">
        <w:rPr>
          <w:rStyle w:val="Hipercze"/>
          <w:rFonts w:asciiTheme="minorHAnsi" w:hAnsiTheme="minorHAnsi" w:cstheme="minorHAnsi"/>
          <w:color w:val="000000" w:themeColor="text1"/>
          <w:u w:val="none"/>
        </w:rPr>
        <w:t xml:space="preserve"> ust. 3 pkt 1 Umowy. </w:t>
      </w:r>
    </w:p>
    <w:p w14:paraId="71706010" w14:textId="77777777" w:rsidR="000160D1" w:rsidRPr="000160D1" w:rsidRDefault="000160D1" w:rsidP="00624199">
      <w:pPr>
        <w:pStyle w:val="Akapitzlist"/>
        <w:numPr>
          <w:ilvl w:val="0"/>
          <w:numId w:val="6"/>
        </w:numPr>
        <w:spacing w:before="0" w:after="0"/>
        <w:rPr>
          <w:rStyle w:val="Hipercze"/>
          <w:rFonts w:asciiTheme="minorHAnsi" w:hAnsiTheme="minorHAnsi" w:cstheme="minorHAnsi"/>
          <w:color w:val="000000" w:themeColor="text1"/>
          <w:u w:val="none"/>
        </w:rPr>
      </w:pPr>
      <w:r w:rsidRPr="000160D1">
        <w:rPr>
          <w:rStyle w:val="Hipercze"/>
          <w:rFonts w:asciiTheme="minorHAnsi" w:hAnsiTheme="minorHAnsi" w:cstheme="minorHAnsi"/>
          <w:color w:val="000000" w:themeColor="text1"/>
          <w:u w:val="none"/>
        </w:rPr>
        <w:t>W przypadku gdy Wykonawcą będzie osoba fizyczna nieprowadząca działalności gospodarczej Zamawiający wypłaci przysługujące Wykonawcy wynagrodzenie po odliczeniu przewidzianych prawem obciążeń zgodnie ze złożonym przez Wykonawcę oświadczeniem do celów podatkowo – ubezpieczeniowych jak dla umowy zlecenia, traktując kwotę brutto złożonej oferty jako kwotę zawierającą: wynagrodzenie wykonawcy i ewentualne składki na ubezpieczenie społeczne, których obowiązek uiszczenia leży po stronie płatnika składek (tzw. brutto brutto). W takim wypadku Strony zgodnie oświadczają, iż niniejsza Umowa nie jest umową o dzieło lub umową zleceniem. Zamawiający przekaże Wykonawcy treść oświadczenia, o którym mowa w zdaniu poprzednim.</w:t>
      </w:r>
    </w:p>
    <w:bookmarkEnd w:id="3"/>
    <w:p w14:paraId="54E8AA32" w14:textId="730BE77F" w:rsidR="004F527D" w:rsidRPr="00392DF4" w:rsidRDefault="004F527D" w:rsidP="000160D1">
      <w:pPr>
        <w:pStyle w:val="Nagwek2"/>
        <w:jc w:val="center"/>
      </w:pPr>
      <w:r w:rsidRPr="00392DF4">
        <w:t xml:space="preserve">§ </w:t>
      </w:r>
      <w:r w:rsidR="003F513F">
        <w:t>5</w:t>
      </w:r>
      <w:r w:rsidR="000160D1">
        <w:br/>
      </w:r>
      <w:r w:rsidRPr="00392DF4">
        <w:t>Prawa autorskie</w:t>
      </w:r>
    </w:p>
    <w:p w14:paraId="7CD62829" w14:textId="3B7B7EDB" w:rsidR="004F527D" w:rsidRPr="00392DF4" w:rsidRDefault="004F527D" w:rsidP="00624199">
      <w:pPr>
        <w:numPr>
          <w:ilvl w:val="0"/>
          <w:numId w:val="8"/>
        </w:numPr>
        <w:tabs>
          <w:tab w:val="left" w:pos="142"/>
          <w:tab w:val="left" w:pos="284"/>
        </w:tabs>
        <w:spacing w:before="0" w:after="0"/>
        <w:ind w:left="284" w:hanging="284"/>
        <w:rPr>
          <w:rFonts w:cstheme="minorHAnsi"/>
        </w:rPr>
      </w:pPr>
      <w:r w:rsidRPr="00392DF4">
        <w:rPr>
          <w:rFonts w:cstheme="minorHAnsi"/>
        </w:rPr>
        <w:t xml:space="preserve">Wykonawca oświadcza, że </w:t>
      </w:r>
      <w:r w:rsidR="003F513F" w:rsidRPr="003F513F">
        <w:rPr>
          <w:rFonts w:cstheme="minorHAnsi"/>
        </w:rPr>
        <w:t>każdy z produktów powstałych w ramach Umowy, o których mowa w ust. 3 lit e OPZ, w szczególności dokumentacja powdrożeniowa</w:t>
      </w:r>
      <w:r w:rsidR="003F513F" w:rsidRPr="00392DF4">
        <w:rPr>
          <w:rFonts w:cstheme="minorHAnsi"/>
        </w:rPr>
        <w:t xml:space="preserve"> </w:t>
      </w:r>
      <w:r w:rsidRPr="00392DF4">
        <w:rPr>
          <w:rFonts w:cstheme="minorHAnsi"/>
        </w:rPr>
        <w:t xml:space="preserve">(zwanych dalej </w:t>
      </w:r>
      <w:r w:rsidRPr="00392DF4">
        <w:rPr>
          <w:rFonts w:cstheme="minorHAnsi"/>
          <w:b/>
        </w:rPr>
        <w:t>„Utworami”</w:t>
      </w:r>
      <w:r w:rsidRPr="00392DF4">
        <w:rPr>
          <w:rFonts w:cstheme="minorHAnsi"/>
        </w:rPr>
        <w:t>), stanowić będzie utwór w rozumieniu ustawy z dnia 4 lutego 1994 r. o prawie autorskim i prawach pokrewnych (Dz. U. z 2022 r., poz. 2509).</w:t>
      </w:r>
    </w:p>
    <w:p w14:paraId="3ECFB198" w14:textId="77777777" w:rsidR="004F527D" w:rsidRPr="00392DF4" w:rsidRDefault="004F527D" w:rsidP="00624199">
      <w:pPr>
        <w:numPr>
          <w:ilvl w:val="0"/>
          <w:numId w:val="8"/>
        </w:numPr>
        <w:tabs>
          <w:tab w:val="left" w:pos="142"/>
          <w:tab w:val="left" w:pos="284"/>
        </w:tabs>
        <w:spacing w:before="0" w:after="0"/>
        <w:ind w:left="284" w:hanging="284"/>
        <w:rPr>
          <w:rFonts w:cstheme="minorHAnsi"/>
        </w:rPr>
      </w:pPr>
      <w:r w:rsidRPr="00392DF4">
        <w:rPr>
          <w:rFonts w:cstheme="minorHAnsi"/>
        </w:rPr>
        <w:lastRenderedPageBreak/>
        <w:t xml:space="preserve">Wykonawca przenosi na Zamawiającego, na zasadzie wyłączności, autorskie prawa majątkowe i prawa pokrewne do Utworu na polach eksploatacji niezbędnych do realizacji Umowy wraz z wyłącznym prawem do zezwalania na wykonywanie autorskich praw zależnych. Wykonawca przenosi na Zamawiającego własność nośników, na których Utwór utrwalono. </w:t>
      </w:r>
    </w:p>
    <w:p w14:paraId="40DCE212" w14:textId="77777777" w:rsidR="004F527D" w:rsidRPr="00392DF4" w:rsidRDefault="004F527D" w:rsidP="00624199">
      <w:pPr>
        <w:numPr>
          <w:ilvl w:val="0"/>
          <w:numId w:val="8"/>
        </w:numPr>
        <w:tabs>
          <w:tab w:val="left" w:pos="142"/>
          <w:tab w:val="left" w:pos="284"/>
        </w:tabs>
        <w:spacing w:before="0" w:after="0"/>
        <w:ind w:left="284" w:hanging="284"/>
        <w:rPr>
          <w:rFonts w:cstheme="minorHAnsi"/>
        </w:rPr>
      </w:pPr>
      <w:r w:rsidRPr="00392DF4">
        <w:rPr>
          <w:rFonts w:cstheme="minorHAnsi"/>
        </w:rPr>
        <w:t>Wykonawca oświadcza i gwarantuje, że przysługują mu wyłączne i nieograniczone autorskie prawa majątkowe do Utworu i że Utwór jest wolny od jakichkolwiek wad prawnych lub roszczeń osób trzecich, a korzystanie z niego przez Zamawiającego lub inne osoby zgodnie z Umową nie będzie naruszać praw własności intelektualnej, ani żadnych innych praw osób trzecich, w tym praw autorskich, patentów i dóbr osobistych.</w:t>
      </w:r>
    </w:p>
    <w:p w14:paraId="74D99BCF" w14:textId="77777777" w:rsidR="004F527D" w:rsidRPr="00392DF4" w:rsidRDefault="004F527D" w:rsidP="00624199">
      <w:pPr>
        <w:numPr>
          <w:ilvl w:val="0"/>
          <w:numId w:val="8"/>
        </w:numPr>
        <w:tabs>
          <w:tab w:val="left" w:pos="142"/>
          <w:tab w:val="left" w:pos="284"/>
        </w:tabs>
        <w:spacing w:before="0" w:after="0"/>
        <w:ind w:left="284" w:hanging="284"/>
        <w:rPr>
          <w:rFonts w:cstheme="minorHAnsi"/>
        </w:rPr>
      </w:pPr>
      <w:r w:rsidRPr="00392DF4">
        <w:rPr>
          <w:rFonts w:cstheme="minorHAnsi"/>
        </w:rPr>
        <w:t>Jeżeli Zamawiający poinformuje Wykonawcę o jakichkolwiek roszczeniach osób trzecich zgłaszanych wobec Zamawiającego w związku z Utworem, w tym zarzucających naruszenie praw własności intelektualnej, Wykonawca podejmie wszelkie działania mające na celu zażegnanie sporu i poniesie w związku z tym wszelkie koszty, w tym koszty zastępstwa procesowego od chwili zgłoszenia roszczenia oraz koszty odszkodowań, w szczególności, w razie wytoczenia przeciwko Zamawiającemu powództwa z tytułu naruszenia praw własności intelektualnej, Wykonawca wstąpi do postępowania w charakterze strony pozwanej, a w razie braku takiej możliwości wystąpi z interwencją uboczną po stronie Zamawiającego.</w:t>
      </w:r>
    </w:p>
    <w:p w14:paraId="5B3B5B25" w14:textId="77777777" w:rsidR="004F527D" w:rsidRPr="00392DF4" w:rsidRDefault="004F527D" w:rsidP="00624199">
      <w:pPr>
        <w:numPr>
          <w:ilvl w:val="0"/>
          <w:numId w:val="8"/>
        </w:numPr>
        <w:tabs>
          <w:tab w:val="left" w:pos="142"/>
          <w:tab w:val="left" w:pos="284"/>
        </w:tabs>
        <w:spacing w:before="0" w:after="0"/>
        <w:ind w:left="284" w:hanging="284"/>
        <w:rPr>
          <w:rFonts w:cstheme="minorHAnsi"/>
        </w:rPr>
      </w:pPr>
      <w:r w:rsidRPr="00392DF4">
        <w:rPr>
          <w:rFonts w:cstheme="minorHAnsi"/>
        </w:rPr>
        <w:t>Ponadto, jeżeli używanie Utworu stanie się przedmiotem jakiegokolwiek powództwa Strony lub osoby trzeciej o naruszenie praw własności intelektualnej, jak wymieniono powyżej, Wykonawca może na swój własny koszt wybrać jedno z rozwiązań:</w:t>
      </w:r>
    </w:p>
    <w:p w14:paraId="0F247987" w14:textId="77777777" w:rsidR="004F527D" w:rsidRPr="00392DF4" w:rsidRDefault="004F527D" w:rsidP="00624199">
      <w:pPr>
        <w:numPr>
          <w:ilvl w:val="0"/>
          <w:numId w:val="10"/>
        </w:numPr>
        <w:spacing w:before="0" w:after="0"/>
        <w:ind w:left="567" w:hanging="283"/>
        <w:rPr>
          <w:rFonts w:cstheme="minorHAnsi"/>
        </w:rPr>
      </w:pPr>
      <w:r w:rsidRPr="00392DF4">
        <w:rPr>
          <w:rFonts w:cstheme="minorHAnsi"/>
        </w:rPr>
        <w:t>uzyskać dla Zamawiającego autorskie prawa majątkowe do Utworu,</w:t>
      </w:r>
    </w:p>
    <w:p w14:paraId="0556F6C7" w14:textId="77777777" w:rsidR="004F527D" w:rsidRPr="00392DF4" w:rsidRDefault="004F527D" w:rsidP="00624199">
      <w:pPr>
        <w:numPr>
          <w:ilvl w:val="0"/>
          <w:numId w:val="10"/>
        </w:numPr>
        <w:spacing w:before="0" w:after="0"/>
        <w:ind w:left="567" w:hanging="283"/>
        <w:rPr>
          <w:rFonts w:cstheme="minorHAnsi"/>
        </w:rPr>
      </w:pPr>
      <w:r w:rsidRPr="00392DF4">
        <w:rPr>
          <w:rFonts w:cstheme="minorHAnsi"/>
        </w:rPr>
        <w:t>zmodyfikować Utwór tak, żeby był zgodny z Umową, ale wolny od jakichkolwiek wad lub roszczeń osób trzecich.</w:t>
      </w:r>
    </w:p>
    <w:p w14:paraId="7445F5C0" w14:textId="77777777" w:rsidR="004F527D" w:rsidRPr="00392DF4" w:rsidRDefault="004F527D" w:rsidP="00624199">
      <w:pPr>
        <w:numPr>
          <w:ilvl w:val="0"/>
          <w:numId w:val="8"/>
        </w:numPr>
        <w:tabs>
          <w:tab w:val="left" w:pos="142"/>
          <w:tab w:val="left" w:pos="284"/>
        </w:tabs>
        <w:spacing w:before="0" w:after="0"/>
        <w:ind w:left="284" w:hanging="284"/>
        <w:rPr>
          <w:rFonts w:cstheme="minorHAnsi"/>
        </w:rPr>
      </w:pPr>
      <w:r w:rsidRPr="00392DF4">
        <w:rPr>
          <w:rFonts w:cstheme="minorHAnsi"/>
        </w:rPr>
        <w:t>Strony potwierdzają, że żadne z powyższych postanowień nie wyłącza:</w:t>
      </w:r>
    </w:p>
    <w:p w14:paraId="3AF1AF33" w14:textId="77777777" w:rsidR="004F527D" w:rsidRPr="00392DF4" w:rsidRDefault="004F527D" w:rsidP="00624199">
      <w:pPr>
        <w:numPr>
          <w:ilvl w:val="0"/>
          <w:numId w:val="11"/>
        </w:numPr>
        <w:spacing w:before="0" w:after="0"/>
        <w:ind w:left="567" w:hanging="283"/>
        <w:contextualSpacing/>
        <w:rPr>
          <w:rFonts w:cstheme="minorHAnsi"/>
        </w:rPr>
      </w:pPr>
      <w:r w:rsidRPr="00392DF4">
        <w:rPr>
          <w:rFonts w:cstheme="minorHAnsi"/>
        </w:rPr>
        <w:t>możliwości dochodzenia przez Zamawiającego odszkodowania na zasadach ogólnych Kodeksu cywilnego lub wykonania uprawnień przez Zamawiającego wynikających z innych ustaw;</w:t>
      </w:r>
    </w:p>
    <w:p w14:paraId="64DB1975" w14:textId="77777777" w:rsidR="004F527D" w:rsidRPr="00392DF4" w:rsidRDefault="004F527D" w:rsidP="00624199">
      <w:pPr>
        <w:numPr>
          <w:ilvl w:val="0"/>
          <w:numId w:val="11"/>
        </w:numPr>
        <w:spacing w:before="0" w:after="0"/>
        <w:ind w:left="567" w:hanging="283"/>
        <w:contextualSpacing/>
        <w:rPr>
          <w:rFonts w:cstheme="minorHAnsi"/>
        </w:rPr>
      </w:pPr>
      <w:r w:rsidRPr="00392DF4">
        <w:rPr>
          <w:rFonts w:cstheme="minorHAnsi"/>
        </w:rPr>
        <w:t>dochodzenia odpowiedzialności z innych tytułów określonych w Umowie, w szczególności z tytułu kar umownych.</w:t>
      </w:r>
    </w:p>
    <w:p w14:paraId="446C86DA" w14:textId="77777777" w:rsidR="004F527D" w:rsidRPr="00392DF4" w:rsidRDefault="004F527D" w:rsidP="00624199">
      <w:pPr>
        <w:numPr>
          <w:ilvl w:val="0"/>
          <w:numId w:val="8"/>
        </w:numPr>
        <w:tabs>
          <w:tab w:val="left" w:pos="142"/>
          <w:tab w:val="left" w:pos="284"/>
        </w:tabs>
        <w:spacing w:before="0" w:after="0"/>
        <w:ind w:left="284" w:hanging="284"/>
        <w:rPr>
          <w:rFonts w:cstheme="minorHAnsi"/>
        </w:rPr>
      </w:pPr>
      <w:r w:rsidRPr="00392DF4">
        <w:rPr>
          <w:rFonts w:cstheme="minorHAnsi"/>
        </w:rPr>
        <w:t>Przeniesienie majątkowych praw autorskich do Utworu do nieograniczonego w czasie korzystania i rozporządzania Utworami następuje na poniższych polach eksploatacji:</w:t>
      </w:r>
    </w:p>
    <w:p w14:paraId="127E41E0" w14:textId="77777777" w:rsidR="004F527D" w:rsidRPr="00392DF4" w:rsidRDefault="004F527D" w:rsidP="00624199">
      <w:pPr>
        <w:numPr>
          <w:ilvl w:val="0"/>
          <w:numId w:val="9"/>
        </w:numPr>
        <w:tabs>
          <w:tab w:val="left" w:pos="567"/>
        </w:tabs>
        <w:spacing w:before="0" w:after="0"/>
        <w:ind w:left="567" w:hanging="283"/>
        <w:rPr>
          <w:rFonts w:cstheme="minorHAnsi"/>
          <w:snapToGrid w:val="0"/>
        </w:rPr>
      </w:pPr>
      <w:r w:rsidRPr="00392DF4">
        <w:rPr>
          <w:rFonts w:cstheme="minorHAnsi"/>
          <w:snapToGrid w:val="0"/>
        </w:rPr>
        <w:lastRenderedPageBreak/>
        <w:t>trwałe lub czasowe utrwalanie lub zwielokrotnianie w całości lub w części, jakimikolwiek środkami i w jakiejkolwiek formie, niezależnie od formatu, systemu lub standardu, w tym techniką drukarską, techniką zapisu magnetycznego oraz techniką cyfrową lub przez wprowadzanie do pamięci komputera oraz trwałe lub czasowe utrwalanie lub zwielokrotnianie takich zapisów, włączając w to sporządzanie kopii oraz dowolne korzystanie i rozporządzanie tymi kopiami;</w:t>
      </w:r>
    </w:p>
    <w:p w14:paraId="10B1D857" w14:textId="77777777" w:rsidR="004F527D" w:rsidRPr="00392DF4" w:rsidRDefault="004F527D" w:rsidP="00624199">
      <w:pPr>
        <w:numPr>
          <w:ilvl w:val="0"/>
          <w:numId w:val="9"/>
        </w:numPr>
        <w:tabs>
          <w:tab w:val="left" w:pos="567"/>
        </w:tabs>
        <w:spacing w:before="0" w:after="0"/>
        <w:ind w:left="567" w:hanging="283"/>
        <w:rPr>
          <w:rFonts w:cstheme="minorHAnsi"/>
          <w:snapToGrid w:val="0"/>
        </w:rPr>
      </w:pPr>
      <w:r w:rsidRPr="00392DF4">
        <w:rPr>
          <w:rFonts w:cstheme="minorHAnsi"/>
          <w:snapToGrid w:val="0"/>
        </w:rPr>
        <w:t>wprowadzanie do obrotu, użyczanie lub najem oryginału albo egzemplarzy;</w:t>
      </w:r>
    </w:p>
    <w:p w14:paraId="11C52A4B" w14:textId="77777777" w:rsidR="004F527D" w:rsidRPr="00392DF4" w:rsidRDefault="004F527D" w:rsidP="00624199">
      <w:pPr>
        <w:numPr>
          <w:ilvl w:val="0"/>
          <w:numId w:val="9"/>
        </w:numPr>
        <w:tabs>
          <w:tab w:val="left" w:pos="567"/>
        </w:tabs>
        <w:spacing w:before="0" w:after="0"/>
        <w:ind w:left="567" w:hanging="283"/>
        <w:rPr>
          <w:rFonts w:cstheme="minorHAnsi"/>
          <w:snapToGrid w:val="0"/>
        </w:rPr>
      </w:pPr>
      <w:r w:rsidRPr="00392DF4">
        <w:rPr>
          <w:rFonts w:cstheme="minorHAnsi"/>
          <w:color w:val="000000"/>
        </w:rPr>
        <w:t>obrót oryginałem albo egzemplarzami, na których utrwalony został Utwór;</w:t>
      </w:r>
    </w:p>
    <w:p w14:paraId="53F44AEC" w14:textId="77777777" w:rsidR="004F527D" w:rsidRPr="00392DF4" w:rsidRDefault="004F527D" w:rsidP="00624199">
      <w:pPr>
        <w:numPr>
          <w:ilvl w:val="0"/>
          <w:numId w:val="9"/>
        </w:numPr>
        <w:tabs>
          <w:tab w:val="left" w:pos="567"/>
        </w:tabs>
        <w:spacing w:before="0" w:after="0"/>
        <w:ind w:left="567" w:hanging="283"/>
        <w:rPr>
          <w:rFonts w:cstheme="minorHAnsi"/>
          <w:snapToGrid w:val="0"/>
        </w:rPr>
      </w:pPr>
      <w:r w:rsidRPr="00392DF4">
        <w:rPr>
          <w:rFonts w:cstheme="minorHAnsi"/>
          <w:snapToGrid w:val="0"/>
        </w:rPr>
        <w:t>tworzenie nowych wersji i aktualizacji Utworu;</w:t>
      </w:r>
    </w:p>
    <w:p w14:paraId="5DEB2B1B" w14:textId="77777777" w:rsidR="004F527D" w:rsidRPr="00392DF4" w:rsidRDefault="004F527D" w:rsidP="00624199">
      <w:pPr>
        <w:numPr>
          <w:ilvl w:val="0"/>
          <w:numId w:val="9"/>
        </w:numPr>
        <w:tabs>
          <w:tab w:val="left" w:pos="567"/>
        </w:tabs>
        <w:spacing w:before="0" w:after="0"/>
        <w:ind w:left="567" w:hanging="283"/>
        <w:rPr>
          <w:rFonts w:cstheme="minorHAnsi"/>
          <w:snapToGrid w:val="0"/>
        </w:rPr>
      </w:pPr>
      <w:r w:rsidRPr="00392DF4">
        <w:rPr>
          <w:rFonts w:cstheme="minorHAnsi"/>
          <w:snapToGrid w:val="0"/>
        </w:rPr>
        <w:t>publiczne rozpowszechnianie, w szczególności wystawienie, wyświetlanie, publiczne odtwarzanie, nadawanie i reemitowanie w dowolnym systemie lub standardzie, a także publiczne udostępnianie Utworu w ten sposób, aby każdy mógł mieć do niego dostęp w miejscu i czasie przez siebie wybranym, w szczególności elektroniczne udostępnianie na żądanie;</w:t>
      </w:r>
    </w:p>
    <w:p w14:paraId="21E18FD0" w14:textId="77777777" w:rsidR="004F527D" w:rsidRPr="00392DF4" w:rsidRDefault="004F527D" w:rsidP="00624199">
      <w:pPr>
        <w:numPr>
          <w:ilvl w:val="0"/>
          <w:numId w:val="9"/>
        </w:numPr>
        <w:tabs>
          <w:tab w:val="left" w:pos="567"/>
        </w:tabs>
        <w:spacing w:before="0" w:after="0"/>
        <w:ind w:left="567" w:hanging="283"/>
        <w:rPr>
          <w:rFonts w:cstheme="minorHAnsi"/>
          <w:snapToGrid w:val="0"/>
        </w:rPr>
      </w:pPr>
      <w:r w:rsidRPr="00392DF4">
        <w:rPr>
          <w:rFonts w:cstheme="minorHAnsi"/>
          <w:snapToGrid w:val="0"/>
        </w:rPr>
        <w:t>rozpowszechnianie w sieci Internet oraz w sieciach zamkniętych;</w:t>
      </w:r>
    </w:p>
    <w:p w14:paraId="6556F2B4" w14:textId="77777777" w:rsidR="004F527D" w:rsidRPr="00392DF4" w:rsidRDefault="004F527D" w:rsidP="00624199">
      <w:pPr>
        <w:numPr>
          <w:ilvl w:val="0"/>
          <w:numId w:val="9"/>
        </w:numPr>
        <w:tabs>
          <w:tab w:val="left" w:pos="567"/>
        </w:tabs>
        <w:spacing w:before="0" w:after="0"/>
        <w:ind w:left="567" w:hanging="283"/>
        <w:rPr>
          <w:rFonts w:cstheme="minorHAnsi"/>
          <w:snapToGrid w:val="0"/>
        </w:rPr>
      </w:pPr>
      <w:r w:rsidRPr="00392DF4">
        <w:rPr>
          <w:rFonts w:cstheme="minorHAnsi"/>
          <w:color w:val="000000"/>
        </w:rPr>
        <w:t>rozpowszechnianie w formie druku, zapisu cyfrowego, przekazu multimedialnego;</w:t>
      </w:r>
    </w:p>
    <w:p w14:paraId="53A9E2EB" w14:textId="77777777" w:rsidR="004F527D" w:rsidRPr="00392DF4" w:rsidRDefault="004F527D" w:rsidP="00624199">
      <w:pPr>
        <w:numPr>
          <w:ilvl w:val="0"/>
          <w:numId w:val="9"/>
        </w:numPr>
        <w:tabs>
          <w:tab w:val="left" w:pos="567"/>
        </w:tabs>
        <w:spacing w:before="0" w:after="0"/>
        <w:ind w:left="567" w:hanging="283"/>
        <w:rPr>
          <w:rFonts w:cstheme="minorHAnsi"/>
          <w:snapToGrid w:val="0"/>
        </w:rPr>
      </w:pPr>
      <w:r w:rsidRPr="00392DF4">
        <w:rPr>
          <w:rFonts w:cstheme="minorHAnsi"/>
          <w:snapToGrid w:val="0"/>
        </w:rPr>
        <w:t>nadawanie za pomocą fonii lub wizji, w sposób bezprzewodowy (drogą naziemną i satelitarną) lub w sposób przewodowy, w dowolnym systemie i standardzie, w tym także przez sieci kablowe i platformy cyfrowe;</w:t>
      </w:r>
    </w:p>
    <w:p w14:paraId="3773310E" w14:textId="77777777" w:rsidR="004F527D" w:rsidRPr="00392DF4" w:rsidRDefault="004F527D" w:rsidP="00624199">
      <w:pPr>
        <w:numPr>
          <w:ilvl w:val="0"/>
          <w:numId w:val="9"/>
        </w:numPr>
        <w:tabs>
          <w:tab w:val="left" w:pos="567"/>
        </w:tabs>
        <w:spacing w:before="0" w:after="0"/>
        <w:ind w:left="567" w:hanging="283"/>
        <w:rPr>
          <w:rFonts w:cstheme="minorHAnsi"/>
          <w:snapToGrid w:val="0"/>
        </w:rPr>
      </w:pPr>
      <w:r w:rsidRPr="00392DF4">
        <w:rPr>
          <w:rFonts w:cstheme="minorHAnsi"/>
          <w:color w:val="000000"/>
        </w:rPr>
        <w:t>wykorzystywanie Utworu lub jego dowolnych części do prezentacji;</w:t>
      </w:r>
    </w:p>
    <w:p w14:paraId="592DBE33" w14:textId="77777777" w:rsidR="004F527D" w:rsidRPr="00392DF4" w:rsidRDefault="004F527D" w:rsidP="00624199">
      <w:pPr>
        <w:numPr>
          <w:ilvl w:val="0"/>
          <w:numId w:val="9"/>
        </w:numPr>
        <w:tabs>
          <w:tab w:val="left" w:pos="567"/>
        </w:tabs>
        <w:spacing w:before="0" w:after="0"/>
        <w:ind w:left="567" w:hanging="283"/>
        <w:rPr>
          <w:rFonts w:cstheme="minorHAnsi"/>
          <w:snapToGrid w:val="0"/>
        </w:rPr>
      </w:pPr>
      <w:r w:rsidRPr="00392DF4">
        <w:rPr>
          <w:rFonts w:cstheme="minorHAnsi"/>
          <w:snapToGrid w:val="0"/>
        </w:rPr>
        <w:t>prawo do określania nazw Utworu, pod którymi będzie on wykorzystywany lub rozpowszechniany, w tym nazw handlowych, włączając w to prawo do zarejestrowania na swoją rzecz znaków towarowych, którymi oznaczony będzie Utwór lub znaków towarowych wykorzystywanych w Utworze;</w:t>
      </w:r>
    </w:p>
    <w:p w14:paraId="4AE69BBE" w14:textId="77777777" w:rsidR="004F527D" w:rsidRPr="00392DF4" w:rsidRDefault="004F527D" w:rsidP="00624199">
      <w:pPr>
        <w:numPr>
          <w:ilvl w:val="0"/>
          <w:numId w:val="9"/>
        </w:numPr>
        <w:tabs>
          <w:tab w:val="left" w:pos="567"/>
        </w:tabs>
        <w:spacing w:before="0" w:after="0"/>
        <w:ind w:left="567" w:hanging="283"/>
        <w:rPr>
          <w:rFonts w:cstheme="minorHAnsi"/>
          <w:snapToGrid w:val="0"/>
        </w:rPr>
      </w:pPr>
      <w:r w:rsidRPr="00392DF4">
        <w:rPr>
          <w:rFonts w:cstheme="minorHAnsi"/>
          <w:snapToGrid w:val="0"/>
        </w:rPr>
        <w:t>prawo do wykorzystania Utworu do celów marketingowych lub promocji, w tym reklamy, sponsoringu, a także do oznaczania lub identyfikacji produktów i usług oraz innych przejawów działalności, przedmiotów jego własności, a także dla celów edukacyjnych i szkoleniowych;</w:t>
      </w:r>
    </w:p>
    <w:p w14:paraId="0BF1B379" w14:textId="77777777" w:rsidR="004F527D" w:rsidRPr="00392DF4" w:rsidRDefault="004F527D" w:rsidP="00624199">
      <w:pPr>
        <w:numPr>
          <w:ilvl w:val="0"/>
          <w:numId w:val="9"/>
        </w:numPr>
        <w:tabs>
          <w:tab w:val="left" w:pos="567"/>
        </w:tabs>
        <w:spacing w:before="0" w:after="0"/>
        <w:ind w:left="567" w:hanging="283"/>
        <w:rPr>
          <w:rFonts w:cstheme="minorHAnsi"/>
          <w:snapToGrid w:val="0"/>
        </w:rPr>
      </w:pPr>
      <w:r w:rsidRPr="00392DF4">
        <w:rPr>
          <w:rFonts w:cstheme="minorHAnsi"/>
          <w:snapToGrid w:val="0"/>
        </w:rPr>
        <w:t>prawo do rozporządzania opracowaniami Utworów oraz prawo udostępniania ich do korzystania, w tym udzielania licencji na rzecz osób trzecich, na wszystkich polach eksploatacji, o których mowa powyżej.</w:t>
      </w:r>
    </w:p>
    <w:p w14:paraId="527EEE91" w14:textId="77777777" w:rsidR="004F527D" w:rsidRPr="00392DF4" w:rsidRDefault="004F527D" w:rsidP="00624199">
      <w:pPr>
        <w:numPr>
          <w:ilvl w:val="0"/>
          <w:numId w:val="8"/>
        </w:numPr>
        <w:tabs>
          <w:tab w:val="left" w:pos="142"/>
          <w:tab w:val="left" w:pos="284"/>
        </w:tabs>
        <w:spacing w:before="0" w:after="0"/>
        <w:ind w:left="284" w:hanging="284"/>
        <w:rPr>
          <w:rFonts w:cstheme="minorHAnsi"/>
        </w:rPr>
      </w:pPr>
      <w:r w:rsidRPr="00392DF4">
        <w:rPr>
          <w:rFonts w:cstheme="minorHAnsi"/>
        </w:rPr>
        <w:lastRenderedPageBreak/>
        <w:t xml:space="preserve">Przeniesienie autorskich praw majątkowych do Utworu obejmuje również prawo do korzystania, pobierania pożytków i rozporządzania wszelkimi opracowania Utworu wykonanymi przez Zamawiającego lub za zgodą Zamawiającego, bez konieczności uzyskiwania zgody Wykonawcy. </w:t>
      </w:r>
    </w:p>
    <w:p w14:paraId="6A9300B2" w14:textId="5EADA66C" w:rsidR="004F527D" w:rsidRPr="00392DF4" w:rsidRDefault="004F527D" w:rsidP="00624199">
      <w:pPr>
        <w:numPr>
          <w:ilvl w:val="0"/>
          <w:numId w:val="8"/>
        </w:numPr>
        <w:tabs>
          <w:tab w:val="left" w:pos="142"/>
          <w:tab w:val="left" w:pos="284"/>
        </w:tabs>
        <w:spacing w:before="0" w:after="0"/>
        <w:ind w:left="284" w:hanging="284"/>
        <w:rPr>
          <w:rFonts w:cstheme="minorHAnsi"/>
        </w:rPr>
      </w:pPr>
      <w:r w:rsidRPr="00392DF4">
        <w:rPr>
          <w:rFonts w:cstheme="minorHAnsi"/>
        </w:rPr>
        <w:t xml:space="preserve">Przeniesienie autorskich praw majątkowych nastąpi w ramach wynagrodzenia, o którym mowa w § </w:t>
      </w:r>
      <w:r w:rsidR="00D449AC">
        <w:rPr>
          <w:rFonts w:cstheme="minorHAnsi"/>
        </w:rPr>
        <w:t>4</w:t>
      </w:r>
      <w:r w:rsidRPr="00392DF4">
        <w:rPr>
          <w:rFonts w:cstheme="minorHAnsi"/>
        </w:rPr>
        <w:t xml:space="preserve"> Umowy.</w:t>
      </w:r>
    </w:p>
    <w:p w14:paraId="248EAC92" w14:textId="77777777" w:rsidR="004F527D" w:rsidRPr="00392DF4" w:rsidRDefault="004F527D" w:rsidP="00624199">
      <w:pPr>
        <w:numPr>
          <w:ilvl w:val="0"/>
          <w:numId w:val="8"/>
        </w:numPr>
        <w:tabs>
          <w:tab w:val="left" w:pos="142"/>
          <w:tab w:val="left" w:pos="426"/>
        </w:tabs>
        <w:spacing w:before="0" w:after="0"/>
        <w:ind w:left="284" w:hanging="284"/>
        <w:rPr>
          <w:rFonts w:cstheme="minorHAnsi"/>
        </w:rPr>
      </w:pPr>
      <w:r w:rsidRPr="00392DF4">
        <w:rPr>
          <w:rFonts w:cstheme="minorHAnsi"/>
        </w:rPr>
        <w:t xml:space="preserve">Skutek rozporządzający przeniesienia autorskich praw majątkowych nastąpi bezwarunkowo z chwilą podpisania Protokołu Odbioru Utworu przez Strony, w tym bez uwag i zastrzeżeń ze strony Zamawiającego. Podpisanie Protokołu Odbioru Utworu nie wyłącza uprawnienia Zamawiającego do żądania dokonania poprawek lub zmian Utworu, bądź żądania dostarczenia nowej wersji Utworu, w przypadku gdy Utwór posiada wady fizyczne lub prawne, w szczególności nie odpowiada wymogom ustalonym przez Strony. </w:t>
      </w:r>
    </w:p>
    <w:p w14:paraId="107F12D7" w14:textId="29D6EE8E" w:rsidR="004F527D" w:rsidRPr="00392DF4" w:rsidRDefault="004F527D" w:rsidP="00624199">
      <w:pPr>
        <w:numPr>
          <w:ilvl w:val="0"/>
          <w:numId w:val="8"/>
        </w:numPr>
        <w:tabs>
          <w:tab w:val="left" w:pos="142"/>
          <w:tab w:val="left" w:pos="426"/>
        </w:tabs>
        <w:spacing w:before="0" w:after="0"/>
        <w:ind w:left="284" w:hanging="284"/>
        <w:rPr>
          <w:rFonts w:cstheme="minorHAnsi"/>
        </w:rPr>
      </w:pPr>
      <w:r w:rsidRPr="00392DF4">
        <w:rPr>
          <w:rFonts w:cstheme="minorHAnsi"/>
        </w:rPr>
        <w:t xml:space="preserve">W przypadku zaistnienia po stronie Zamawiającego potrzeby nabycia praw do Utworu na innych polach eksploatacji, niż określone w ust. 7, Zamawiający zgłosi taką potrzebę Wykonawcy i Strony w terminie 14 dni od dnia zgłoszenia potrzeby zawrą umowę przenoszącą majątkowe prawa autorskie do Utworu na tych polach eksploatacji na rzecz Zamawiającego – na warunkach zgodnych z Umową, w ramach wynagrodzenia określonego w § </w:t>
      </w:r>
      <w:r w:rsidR="00D449AC">
        <w:rPr>
          <w:rFonts w:cstheme="minorHAnsi"/>
        </w:rPr>
        <w:t>4</w:t>
      </w:r>
      <w:r w:rsidRPr="00392DF4">
        <w:rPr>
          <w:rFonts w:cstheme="minorHAnsi"/>
        </w:rPr>
        <w:t xml:space="preserve"> ust. 1 Umowy.</w:t>
      </w:r>
    </w:p>
    <w:p w14:paraId="7602859D" w14:textId="77777777" w:rsidR="004F527D" w:rsidRPr="00392DF4" w:rsidRDefault="004F527D" w:rsidP="00624199">
      <w:pPr>
        <w:numPr>
          <w:ilvl w:val="0"/>
          <w:numId w:val="8"/>
        </w:numPr>
        <w:tabs>
          <w:tab w:val="left" w:pos="142"/>
          <w:tab w:val="left" w:pos="426"/>
        </w:tabs>
        <w:spacing w:before="0" w:after="0"/>
        <w:ind w:left="284" w:hanging="284"/>
        <w:rPr>
          <w:rFonts w:cstheme="minorHAnsi"/>
        </w:rPr>
      </w:pPr>
      <w:r w:rsidRPr="00392DF4">
        <w:rPr>
          <w:rFonts w:cstheme="minorHAnsi"/>
        </w:rPr>
        <w:t>Jeżeli Utwór ma wady prawne lub zdarzenia, o których mowa w ust. 4, uniemożliwiają korzystanie z Utworu i przysługujących Zamawiającemu praw, Wykonawca zobowiązany jest do dostarczenia w wyznaczonym przez Zamawiającego terminie innej wersji Utworu, wolnej od wad, spełniającej wymagania określone w Umowie oraz naprawienia szkód powstałych z tego tytułu po stronie Zamawiającego. W przypadku niezrealizowania zobowiązania Wykonawcy, o którym mowa w zdaniu poprzednim, Zamawiający jest uprawniony do odstąpienia od Umowy w terminie 10 dni od dnia powzięcia wiadomości o powyższym, co nie wyłącza obowiązku zapłaty przez Wykonawcę odszkodowania, o którym mowa w zdaniu poprzednim.</w:t>
      </w:r>
    </w:p>
    <w:p w14:paraId="59CCCB20" w14:textId="77777777" w:rsidR="004F527D" w:rsidRPr="00392DF4" w:rsidRDefault="004F527D" w:rsidP="00624199">
      <w:pPr>
        <w:numPr>
          <w:ilvl w:val="0"/>
          <w:numId w:val="8"/>
        </w:numPr>
        <w:tabs>
          <w:tab w:val="left" w:pos="142"/>
          <w:tab w:val="left" w:pos="426"/>
        </w:tabs>
        <w:spacing w:before="0" w:after="0"/>
        <w:ind w:left="284" w:hanging="284"/>
        <w:rPr>
          <w:rFonts w:cstheme="minorHAnsi"/>
        </w:rPr>
      </w:pPr>
      <w:r w:rsidRPr="00392DF4">
        <w:rPr>
          <w:rFonts w:cstheme="minorHAnsi"/>
        </w:rPr>
        <w:t>Wykonawca zobowiązuje się, iż nie będzie wykonywał przysługujących mu praw osobistych w sposób ograniczający Zamawiającego w wykonywaniu praw do Utworu, w szczególności Wykonawca upoważnia Zamawiającego  do decydowania o publikacji Utworu i zachowaniu jego integralności.</w:t>
      </w:r>
    </w:p>
    <w:p w14:paraId="20996477" w14:textId="77777777" w:rsidR="004F527D" w:rsidRPr="00392DF4" w:rsidRDefault="004F527D" w:rsidP="00624199">
      <w:pPr>
        <w:numPr>
          <w:ilvl w:val="0"/>
          <w:numId w:val="8"/>
        </w:numPr>
        <w:tabs>
          <w:tab w:val="left" w:pos="142"/>
          <w:tab w:val="left" w:pos="426"/>
        </w:tabs>
        <w:spacing w:before="0" w:after="0"/>
        <w:ind w:left="284" w:hanging="284"/>
        <w:rPr>
          <w:rFonts w:cstheme="minorHAnsi"/>
        </w:rPr>
      </w:pPr>
      <w:r w:rsidRPr="00392DF4">
        <w:rPr>
          <w:rFonts w:cstheme="minorHAnsi"/>
        </w:rPr>
        <w:lastRenderedPageBreak/>
        <w:t>Wykonawca zobowiązuje się do nierejestrowania jako znaków towarowych, w imieniu własnym lub na rzecz innych podmiotów, utworów graficznych lub słownych stanowiących elementy Utworu.</w:t>
      </w:r>
    </w:p>
    <w:p w14:paraId="37AFFAE7" w14:textId="77777777" w:rsidR="004F527D" w:rsidRPr="00392DF4" w:rsidRDefault="004F527D" w:rsidP="00624199">
      <w:pPr>
        <w:numPr>
          <w:ilvl w:val="0"/>
          <w:numId w:val="8"/>
        </w:numPr>
        <w:tabs>
          <w:tab w:val="left" w:pos="142"/>
          <w:tab w:val="left" w:pos="426"/>
        </w:tabs>
        <w:spacing w:before="0" w:after="0"/>
        <w:ind w:left="284" w:hanging="284"/>
        <w:rPr>
          <w:rFonts w:cstheme="minorHAnsi"/>
        </w:rPr>
      </w:pPr>
      <w:r w:rsidRPr="00392DF4">
        <w:rPr>
          <w:rFonts w:cstheme="minorHAnsi"/>
        </w:rPr>
        <w:t>Zamawiający ma prawo do przeniesienia uprawnień i obowiązków wynikających z Umowy na osoby lub podmioty trzecie.</w:t>
      </w:r>
    </w:p>
    <w:p w14:paraId="7539494E" w14:textId="77777777" w:rsidR="004F527D" w:rsidRPr="00392DF4" w:rsidRDefault="004F527D" w:rsidP="00624199">
      <w:pPr>
        <w:numPr>
          <w:ilvl w:val="0"/>
          <w:numId w:val="8"/>
        </w:numPr>
        <w:tabs>
          <w:tab w:val="left" w:pos="142"/>
          <w:tab w:val="left" w:pos="426"/>
        </w:tabs>
        <w:spacing w:before="0" w:after="0"/>
        <w:ind w:left="284" w:hanging="284"/>
        <w:rPr>
          <w:rFonts w:cstheme="minorHAnsi"/>
        </w:rPr>
      </w:pPr>
      <w:r w:rsidRPr="00392DF4">
        <w:rPr>
          <w:rFonts w:cstheme="minorHAnsi"/>
        </w:rPr>
        <w:t>Na wniosek Zamawiającego Wykonawca zobowiązany jest w terminie 5 dni roboczych od dnia jego otrzymania wskazać pisemnie Zamawiającemu wartość autorskich praw majątkowych do poszczególnych Utworów.</w:t>
      </w:r>
    </w:p>
    <w:p w14:paraId="31BE29ED" w14:textId="0BBE7645" w:rsidR="004F527D" w:rsidRPr="00392DF4" w:rsidRDefault="004F527D" w:rsidP="00624199">
      <w:pPr>
        <w:numPr>
          <w:ilvl w:val="0"/>
          <w:numId w:val="8"/>
        </w:numPr>
        <w:tabs>
          <w:tab w:val="left" w:pos="142"/>
          <w:tab w:val="left" w:pos="426"/>
        </w:tabs>
        <w:spacing w:before="0" w:after="0"/>
        <w:ind w:left="284" w:hanging="284"/>
        <w:rPr>
          <w:rFonts w:cstheme="minorHAnsi"/>
        </w:rPr>
      </w:pPr>
      <w:r w:rsidRPr="00392DF4">
        <w:rPr>
          <w:rFonts w:cstheme="minorHAnsi"/>
        </w:rPr>
        <w:t xml:space="preserve">W związku ze statusem prawnym Zamawiającego (państwowa jednostka budżetowa), dla uniknięcia wszelkich wątpliwości, Strony potwierdzają, że prawa przyznane Zamawiającemu na podstawie Umowy, w tym OPZ, w tym w szczególności autorskie prawa majątkowe, mogą być wykonywane przez  Skarb Państwa reprezentowany przez właściwego Ministra lub inny właściwy organ, niezależnie od aktualnego statusu, kompetencji, czy istnienia Zamawiającego. </w:t>
      </w:r>
    </w:p>
    <w:p w14:paraId="024187DF" w14:textId="28EF3E80" w:rsidR="004F527D" w:rsidRPr="00392DF4" w:rsidRDefault="004F527D" w:rsidP="000160D1">
      <w:pPr>
        <w:pStyle w:val="Nagwek2"/>
        <w:jc w:val="center"/>
      </w:pPr>
      <w:r w:rsidRPr="00392DF4">
        <w:t xml:space="preserve">§ </w:t>
      </w:r>
      <w:r w:rsidR="00D43C71">
        <w:t>6</w:t>
      </w:r>
      <w:r w:rsidR="000160D1">
        <w:br/>
      </w:r>
      <w:r w:rsidRPr="00392DF4">
        <w:t>Poufność</w:t>
      </w:r>
    </w:p>
    <w:p w14:paraId="2706242B" w14:textId="77777777" w:rsidR="004F527D" w:rsidRPr="00392DF4" w:rsidRDefault="004F527D" w:rsidP="00624199">
      <w:pPr>
        <w:numPr>
          <w:ilvl w:val="0"/>
          <w:numId w:val="26"/>
        </w:numPr>
        <w:spacing w:before="0" w:after="0"/>
        <w:ind w:left="284"/>
        <w:rPr>
          <w:rFonts w:cstheme="minorHAnsi"/>
        </w:rPr>
      </w:pPr>
      <w:r w:rsidRPr="00392DF4">
        <w:rPr>
          <w:rFonts w:cstheme="minorHAnsi"/>
        </w:rPr>
        <w:t>Informacją w rozumieniu Umowy są wszystkie dane, materiały lub dokumenty, udostępnione, przekazane lub pozyskane przez Wykonawcę w związku z realizacją Umowy oraz wytworzone przez Wykonawcę na potrzeby realizacji Umowy (dalej jako „Informacja”).</w:t>
      </w:r>
    </w:p>
    <w:p w14:paraId="31A65B45" w14:textId="55C13336" w:rsidR="004F527D" w:rsidRPr="00392DF4" w:rsidRDefault="004F527D" w:rsidP="00624199">
      <w:pPr>
        <w:numPr>
          <w:ilvl w:val="0"/>
          <w:numId w:val="26"/>
        </w:numPr>
        <w:spacing w:before="0" w:after="0"/>
        <w:ind w:left="284"/>
        <w:rPr>
          <w:rFonts w:cstheme="minorHAnsi"/>
        </w:rPr>
      </w:pPr>
      <w:r w:rsidRPr="00392DF4">
        <w:rPr>
          <w:rFonts w:cstheme="minorHAnsi"/>
        </w:rPr>
        <w:t>Informacje stanowią własność Centrum Projektów Polska Cyfrowa.</w:t>
      </w:r>
    </w:p>
    <w:p w14:paraId="560821C9" w14:textId="77777777" w:rsidR="004F527D" w:rsidRPr="00392DF4" w:rsidRDefault="004F527D" w:rsidP="00624199">
      <w:pPr>
        <w:numPr>
          <w:ilvl w:val="0"/>
          <w:numId w:val="26"/>
        </w:numPr>
        <w:spacing w:before="0" w:after="0"/>
        <w:ind w:left="284"/>
        <w:rPr>
          <w:rFonts w:cstheme="minorHAnsi"/>
        </w:rPr>
      </w:pPr>
      <w:r w:rsidRPr="00392DF4">
        <w:rPr>
          <w:rFonts w:cstheme="minorHAnsi"/>
        </w:rPr>
        <w:t>Wykonawca może przetwarzać powierzone mu przez Zamawiającego Informacje tylko przez okres obowiązywania Umowy.</w:t>
      </w:r>
    </w:p>
    <w:p w14:paraId="1104ECF2" w14:textId="6FD68B43" w:rsidR="004F527D" w:rsidRPr="00392DF4" w:rsidRDefault="004F527D" w:rsidP="00624199">
      <w:pPr>
        <w:numPr>
          <w:ilvl w:val="0"/>
          <w:numId w:val="26"/>
        </w:numPr>
        <w:spacing w:before="0" w:after="0"/>
        <w:ind w:left="284"/>
        <w:rPr>
          <w:rFonts w:cstheme="minorHAnsi"/>
        </w:rPr>
      </w:pPr>
      <w:r w:rsidRPr="00392DF4">
        <w:rPr>
          <w:rFonts w:cstheme="minorHAnsi"/>
        </w:rPr>
        <w:t>Wykonawca zobowiązuje się po zakończeniu realizacji Umowy do zwrotu Zamawiającemu wszelkich udostępnionych oraz wytworzonych przez siebie w związku z realizacją Umowy Informacji, wraz z nośnikami. W przypadku utrwalenia na nośnikach należących do Wykonawcy Informacji uzyskanych w związku z realizacją Umowy, Wykonawca zobowiązuje się do trwałego usunięcia z nośników tych informacji, w tym również sporządzonych kopii zapasowych, oraz zniszczenia wszelkich danych, dokumentów mogących posłużyć do odtworzenia, w całości lub części, Informacji.</w:t>
      </w:r>
    </w:p>
    <w:p w14:paraId="0502B9FD" w14:textId="14A971B8" w:rsidR="004F527D" w:rsidRPr="00392DF4" w:rsidRDefault="004F527D" w:rsidP="00624199">
      <w:pPr>
        <w:numPr>
          <w:ilvl w:val="0"/>
          <w:numId w:val="26"/>
        </w:numPr>
        <w:spacing w:before="0" w:after="0"/>
        <w:ind w:left="284"/>
        <w:rPr>
          <w:rFonts w:cstheme="minorHAnsi"/>
        </w:rPr>
      </w:pPr>
      <w:r w:rsidRPr="00392DF4">
        <w:rPr>
          <w:rFonts w:cstheme="minorHAnsi"/>
        </w:rPr>
        <w:lastRenderedPageBreak/>
        <w:t>Wykonawca w terminie 7 dni od wykonania obowiązków wskazanych w ust. 4 sporządzi protokół z wykonanych czynności, który w następnym dniu roboczym przekaże Zamawiającemu.</w:t>
      </w:r>
    </w:p>
    <w:p w14:paraId="54A5C99E" w14:textId="437C545E" w:rsidR="004F527D" w:rsidRPr="00392DF4" w:rsidRDefault="004F527D" w:rsidP="00624199">
      <w:pPr>
        <w:numPr>
          <w:ilvl w:val="0"/>
          <w:numId w:val="26"/>
        </w:numPr>
        <w:spacing w:before="0" w:after="0"/>
        <w:ind w:left="284"/>
        <w:rPr>
          <w:rFonts w:cstheme="minorHAnsi"/>
        </w:rPr>
      </w:pPr>
      <w:r w:rsidRPr="00392DF4">
        <w:rPr>
          <w:rFonts w:cstheme="minorHAnsi"/>
        </w:rPr>
        <w:t>Wykonawca zobowiązuje się do zachowania w tajemnicy wszystkich Informacji, a także sposobów zabezpieczenia Informacji, zarówno w trakcie trwania Umowy, jak i w okresie 2 lat po odstąpieniu od niej, jej rozwiązaniu lub wygaśnięciu. Wykonawca ponosi pełną odpowiedzialność za zachowanie w tajemnicy Informacji przez osoby, którymi się posługuje przy realizacji Umowy.</w:t>
      </w:r>
    </w:p>
    <w:p w14:paraId="7734A0C4" w14:textId="77777777" w:rsidR="004F527D" w:rsidRPr="00392DF4" w:rsidRDefault="004F527D" w:rsidP="00624199">
      <w:pPr>
        <w:numPr>
          <w:ilvl w:val="0"/>
          <w:numId w:val="26"/>
        </w:numPr>
        <w:spacing w:before="0" w:after="0"/>
        <w:ind w:left="284"/>
        <w:rPr>
          <w:rFonts w:cstheme="minorHAnsi"/>
        </w:rPr>
      </w:pPr>
      <w:r w:rsidRPr="00392DF4">
        <w:rPr>
          <w:rFonts w:cstheme="minorHAnsi"/>
        </w:rPr>
        <w:t>Wykonawca zobowiązany jest do zastosowania wszelkich niezbędnych środków technicznych i organizacyjnych zapewniających ochronę przetwarzania Informacji, a w szczególności powinien zabezpieczyć informacje przed ich udostępnieniem osobom nieuprawnionym, zabraniem przez osobę nieuprawnioną, przetwarzaniem z naruszeniem postanowień Umowy, zmianą, utratą, uszkodzeniem lub zniszczeniem.</w:t>
      </w:r>
    </w:p>
    <w:p w14:paraId="39086E66" w14:textId="77777777" w:rsidR="004F527D" w:rsidRPr="00392DF4" w:rsidRDefault="004F527D" w:rsidP="00624199">
      <w:pPr>
        <w:numPr>
          <w:ilvl w:val="0"/>
          <w:numId w:val="26"/>
        </w:numPr>
        <w:spacing w:before="0" w:after="0"/>
        <w:ind w:left="284"/>
        <w:rPr>
          <w:rFonts w:cstheme="minorHAnsi"/>
        </w:rPr>
      </w:pPr>
      <w:r w:rsidRPr="00392DF4">
        <w:rPr>
          <w:rFonts w:cstheme="minorHAnsi"/>
        </w:rPr>
        <w:t>Wykonawca zobowiązuje się do dołożenia najwyższej staranności w celu zabezpieczenia Informacji przed bezprawnym dostępem, rozpowszechnianiem lub przekazaniem osobom trzecim.</w:t>
      </w:r>
    </w:p>
    <w:p w14:paraId="138007D0" w14:textId="77777777" w:rsidR="004F527D" w:rsidRPr="00392DF4" w:rsidRDefault="004F527D" w:rsidP="00624199">
      <w:pPr>
        <w:numPr>
          <w:ilvl w:val="0"/>
          <w:numId w:val="26"/>
        </w:numPr>
        <w:spacing w:before="0" w:after="0"/>
        <w:ind w:left="284"/>
        <w:rPr>
          <w:rFonts w:cstheme="minorHAnsi"/>
        </w:rPr>
      </w:pPr>
      <w:r w:rsidRPr="00392DF4">
        <w:rPr>
          <w:rFonts w:cstheme="minorHAnsi"/>
        </w:rPr>
        <w:t>Wykonawca zobowiązany jest zapewnić wykonanie obowiązków w zakresie bezpieczeństwa Informacji, w szczególności dotyczącego zachowania w tajemnicy informacji, także przez jego pracowników oraz osoby, które realizują Umowę w imieniu Wykonawcy. Odpowiedzialność za naruszenie powyższego obowiązku spoczywa na Wykonawcy. Naruszenie bezpieczeństwa Informacji, w szczególności ujawnienie jakiejkolwiek Informacji w okresie obowiązywania Umowy, uprawnia Zamawiającego do odstąpienia od Umowy.</w:t>
      </w:r>
    </w:p>
    <w:p w14:paraId="31B8785A" w14:textId="77777777" w:rsidR="004F527D" w:rsidRPr="00392DF4" w:rsidRDefault="004F527D" w:rsidP="00624199">
      <w:pPr>
        <w:numPr>
          <w:ilvl w:val="0"/>
          <w:numId w:val="26"/>
        </w:numPr>
        <w:spacing w:before="0" w:after="0"/>
        <w:ind w:left="284"/>
        <w:rPr>
          <w:rFonts w:cstheme="minorHAnsi"/>
        </w:rPr>
      </w:pPr>
      <w:r w:rsidRPr="00392DF4">
        <w:rPr>
          <w:rFonts w:cstheme="minorHAnsi"/>
        </w:rPr>
        <w:t>Wykonawca może udostępniać Informacje jedynie tym swoim pracownikom, którym będą one niezbędne do wykonania powierzonych im czynności i tylko w zakresie, w jakim muszą mieć do nich dostęp dla celów określonych w Umowie.</w:t>
      </w:r>
    </w:p>
    <w:p w14:paraId="0CEDDA9B" w14:textId="77777777" w:rsidR="004F527D" w:rsidRPr="00392DF4" w:rsidRDefault="004F527D" w:rsidP="00624199">
      <w:pPr>
        <w:numPr>
          <w:ilvl w:val="0"/>
          <w:numId w:val="26"/>
        </w:numPr>
        <w:spacing w:before="0" w:after="0"/>
        <w:ind w:left="284"/>
        <w:rPr>
          <w:rFonts w:cstheme="minorHAnsi"/>
        </w:rPr>
      </w:pPr>
      <w:r w:rsidRPr="00392DF4">
        <w:rPr>
          <w:rFonts w:cstheme="minorHAnsi"/>
        </w:rPr>
        <w:t>Wykonawca ponosi wszelką odpowiedzialność, tak wobec osób trzecich, jak i wobec Zamawiającego, za szkody powstałe w związku z nienależytą realizacją obowiązków dotyczących Informacji.</w:t>
      </w:r>
    </w:p>
    <w:p w14:paraId="1BE831D8" w14:textId="13BD80A7" w:rsidR="004F527D" w:rsidRPr="00392DF4" w:rsidRDefault="004F527D" w:rsidP="00624199">
      <w:pPr>
        <w:numPr>
          <w:ilvl w:val="0"/>
          <w:numId w:val="26"/>
        </w:numPr>
        <w:spacing w:before="0" w:after="0"/>
        <w:ind w:left="284"/>
        <w:rPr>
          <w:rFonts w:cstheme="minorHAnsi"/>
        </w:rPr>
      </w:pPr>
      <w:r w:rsidRPr="00392DF4">
        <w:rPr>
          <w:rFonts w:cstheme="minorHAnsi"/>
        </w:rPr>
        <w:t>Wykonawca zobowiązuje się do ścisłego przestrzegania warunków Umowy, które wiążą się z ochroną informacji, w szczególności nie może bez pisemnego upoważnienia Zamawiającego wykorzystywać Informacji w celach niezwiązanych z realizacją Umowy.</w:t>
      </w:r>
    </w:p>
    <w:p w14:paraId="35CCF486" w14:textId="77777777" w:rsidR="004F527D" w:rsidRPr="00392DF4" w:rsidRDefault="004F527D" w:rsidP="00624199">
      <w:pPr>
        <w:numPr>
          <w:ilvl w:val="0"/>
          <w:numId w:val="26"/>
        </w:numPr>
        <w:spacing w:before="0" w:after="0"/>
        <w:ind w:left="284"/>
        <w:rPr>
          <w:rFonts w:cstheme="minorHAnsi"/>
        </w:rPr>
      </w:pPr>
      <w:r w:rsidRPr="00392DF4">
        <w:rPr>
          <w:rFonts w:cstheme="minorHAnsi"/>
        </w:rPr>
        <w:lastRenderedPageBreak/>
        <w:t>Wykonawca może przetwarzać informacje w wersji elektronicznej lub papierowej.</w:t>
      </w:r>
    </w:p>
    <w:p w14:paraId="12CD9658" w14:textId="77777777" w:rsidR="004F527D" w:rsidRPr="00392DF4" w:rsidRDefault="004F527D" w:rsidP="00624199">
      <w:pPr>
        <w:numPr>
          <w:ilvl w:val="0"/>
          <w:numId w:val="26"/>
        </w:numPr>
        <w:spacing w:before="0" w:after="0"/>
        <w:ind w:left="284"/>
        <w:rPr>
          <w:rFonts w:cstheme="minorHAnsi"/>
        </w:rPr>
      </w:pPr>
      <w:r w:rsidRPr="00392DF4">
        <w:rPr>
          <w:rFonts w:cstheme="minorHAnsi"/>
        </w:rPr>
        <w:t>W przypadku wystąpienia incydentu związanego z bezpieczeństwem Informacji lub z naruszeniem obowiązków wynikających z Umowy, Zamawiający może przeprowadzić kontrolę wykonywanych przez Wykonawcę czynności. Kontrola może być realizowana przez Zamawiającego lub podmioty przez niego uprawnione. Wykonawca zobowiązany jest współpracować z Zamawiającym w odpowiednim zakresie z podmiotami przeprowadzającymi kontrolę. Wyniki kontroli zostaną przekazane Wykonawcy po jej zakończeniu. Zamawiający może wskazać niezbędne działania, jakie Wykonawca musi podjąć w celu wprowadzenia określonych zmian lub podjęcia określonych czynności.</w:t>
      </w:r>
    </w:p>
    <w:p w14:paraId="740D6364" w14:textId="77777777" w:rsidR="004F527D" w:rsidRPr="00392DF4" w:rsidRDefault="004F527D" w:rsidP="00624199">
      <w:pPr>
        <w:numPr>
          <w:ilvl w:val="0"/>
          <w:numId w:val="26"/>
        </w:numPr>
        <w:spacing w:before="0" w:after="0"/>
        <w:ind w:left="284"/>
        <w:rPr>
          <w:rFonts w:cstheme="minorHAnsi"/>
        </w:rPr>
      </w:pPr>
      <w:r w:rsidRPr="00392DF4">
        <w:rPr>
          <w:rFonts w:cstheme="minorHAnsi"/>
        </w:rPr>
        <w:t>Wykonawca zobowiązany jest do natychmiastowego powiadamiania o nieuprawnionym ujawnieniu lub udostępnieniu Informacji oraz o innym naruszeniu bezpieczeństwa informacji, a następnie raportowania Zamawiającemu o podjętych działaniach w powyższym zakresie.</w:t>
      </w:r>
    </w:p>
    <w:p w14:paraId="40AAE0B9" w14:textId="77777777" w:rsidR="004F527D" w:rsidRPr="00392DF4" w:rsidRDefault="004F527D" w:rsidP="00624199">
      <w:pPr>
        <w:numPr>
          <w:ilvl w:val="0"/>
          <w:numId w:val="26"/>
        </w:numPr>
        <w:spacing w:before="0" w:after="0"/>
        <w:ind w:left="284"/>
        <w:rPr>
          <w:rFonts w:cstheme="minorHAnsi"/>
        </w:rPr>
      </w:pPr>
      <w:r w:rsidRPr="00392DF4">
        <w:rPr>
          <w:rFonts w:cstheme="minorHAnsi"/>
        </w:rPr>
        <w:t>Wykonawca nie może zwielokrotniać, rozpowszechniać, korzystać w celach niezwiązanych z realizacją Umowy oraz ujawniać Informacji osobom trzecim, bez uzyskania w powyższym zakresie pisemnej zgody Zamawiającego, o ile takie Informacje nie zostały już podane do publicznej wiadomości lub nie są publicznie dostępne.</w:t>
      </w:r>
    </w:p>
    <w:p w14:paraId="767BFA89" w14:textId="77777777" w:rsidR="004F527D" w:rsidRPr="00392DF4" w:rsidRDefault="004F527D" w:rsidP="00624199">
      <w:pPr>
        <w:numPr>
          <w:ilvl w:val="0"/>
          <w:numId w:val="26"/>
        </w:numPr>
        <w:spacing w:before="0" w:after="0"/>
        <w:ind w:left="284"/>
        <w:rPr>
          <w:rFonts w:cstheme="minorHAnsi"/>
        </w:rPr>
      </w:pPr>
      <w:r w:rsidRPr="00392DF4">
        <w:rPr>
          <w:rFonts w:cstheme="minorHAnsi"/>
        </w:rPr>
        <w:t xml:space="preserve">Wykonawca zobowiązany jest: </w:t>
      </w:r>
    </w:p>
    <w:p w14:paraId="0D47581A" w14:textId="77777777" w:rsidR="004F527D" w:rsidRPr="00392DF4" w:rsidRDefault="004F527D" w:rsidP="00624199">
      <w:pPr>
        <w:numPr>
          <w:ilvl w:val="1"/>
          <w:numId w:val="25"/>
        </w:numPr>
        <w:spacing w:before="0" w:after="0"/>
        <w:ind w:left="567"/>
        <w:rPr>
          <w:rFonts w:cstheme="minorHAnsi"/>
        </w:rPr>
      </w:pPr>
      <w:r w:rsidRPr="00392DF4">
        <w:rPr>
          <w:rFonts w:cstheme="minorHAnsi"/>
        </w:rPr>
        <w:t>zapewnić kontrolę nad tym, jakie informacje, kiedy, przez kogo oraz komu są przekazywane, zwłaszcza gdy przekazuje się je za pomocą teletransmisji danych;</w:t>
      </w:r>
    </w:p>
    <w:p w14:paraId="050B9A84" w14:textId="77777777" w:rsidR="004F527D" w:rsidRPr="00392DF4" w:rsidRDefault="004F527D" w:rsidP="00624199">
      <w:pPr>
        <w:numPr>
          <w:ilvl w:val="1"/>
          <w:numId w:val="25"/>
        </w:numPr>
        <w:spacing w:before="0" w:after="0"/>
        <w:ind w:left="567"/>
        <w:rPr>
          <w:rFonts w:cstheme="minorHAnsi"/>
        </w:rPr>
      </w:pPr>
      <w:r w:rsidRPr="00392DF4">
        <w:rPr>
          <w:rFonts w:cstheme="minorHAnsi"/>
        </w:rPr>
        <w:t>zapewnić, aby osoby, o których mowa w pkt 1, zachowywały w tajemnicy informacje oraz sposoby ich zabezpieczeń.</w:t>
      </w:r>
    </w:p>
    <w:p w14:paraId="29336EDB" w14:textId="302C0A81" w:rsidR="004F527D" w:rsidRPr="00392DF4" w:rsidRDefault="004F527D" w:rsidP="00624199">
      <w:pPr>
        <w:numPr>
          <w:ilvl w:val="0"/>
          <w:numId w:val="26"/>
        </w:numPr>
        <w:spacing w:before="0" w:after="0"/>
        <w:ind w:left="284"/>
        <w:rPr>
          <w:rFonts w:cstheme="minorHAnsi"/>
        </w:rPr>
      </w:pPr>
      <w:r w:rsidRPr="00392DF4">
        <w:rPr>
          <w:rFonts w:cstheme="minorHAnsi"/>
        </w:rPr>
        <w:t>W przypadku powierzenia przez Wykonawcę informacji, Wykonawca odpowiada za działania i zaniechania tych podmiotów, jak za własne działania lub zaniechania.</w:t>
      </w:r>
    </w:p>
    <w:p w14:paraId="3530842D" w14:textId="77777777" w:rsidR="004F527D" w:rsidRPr="00392DF4" w:rsidRDefault="004F527D" w:rsidP="00624199">
      <w:pPr>
        <w:numPr>
          <w:ilvl w:val="0"/>
          <w:numId w:val="26"/>
        </w:numPr>
        <w:spacing w:before="0" w:after="0"/>
        <w:ind w:left="284"/>
        <w:rPr>
          <w:rFonts w:cstheme="minorHAnsi"/>
        </w:rPr>
      </w:pPr>
      <w:r w:rsidRPr="00392DF4">
        <w:rPr>
          <w:rFonts w:cstheme="minorHAnsi"/>
        </w:rPr>
        <w:t>Wykonawca zobowiązany jest zapewnić wykonywanie postanowień umownych przez podwykonawców na takich samych warunkach jak określone w Umowie.</w:t>
      </w:r>
    </w:p>
    <w:p w14:paraId="2707E384" w14:textId="4128A6F2" w:rsidR="004F527D" w:rsidRPr="00392DF4" w:rsidRDefault="004F527D" w:rsidP="000160D1">
      <w:pPr>
        <w:pStyle w:val="Nagwek2"/>
        <w:jc w:val="center"/>
      </w:pPr>
      <w:r w:rsidRPr="00392DF4">
        <w:t xml:space="preserve">§ </w:t>
      </w:r>
      <w:r w:rsidR="00810D17">
        <w:t>7</w:t>
      </w:r>
      <w:r w:rsidR="000160D1">
        <w:br/>
      </w:r>
      <w:r w:rsidRPr="00392DF4">
        <w:t>Współpraca Wykonawcy z Zamawiającym</w:t>
      </w:r>
    </w:p>
    <w:p w14:paraId="74B0030F" w14:textId="67ED4C15" w:rsidR="004F527D" w:rsidRPr="000069E7" w:rsidRDefault="004F527D" w:rsidP="00624199">
      <w:pPr>
        <w:pStyle w:val="Akapitzlist"/>
        <w:numPr>
          <w:ilvl w:val="3"/>
          <w:numId w:val="8"/>
        </w:numPr>
        <w:ind w:left="286"/>
        <w:rPr>
          <w:rFonts w:eastAsia="Calibri"/>
        </w:rPr>
      </w:pPr>
      <w:r w:rsidRPr="000069E7">
        <w:rPr>
          <w:rFonts w:eastAsia="Calibri"/>
        </w:rPr>
        <w:t>Wykonawca zobowiązuje się do współpracy z Zamawiającym w celu realizacji Umowy.</w:t>
      </w:r>
    </w:p>
    <w:p w14:paraId="396C66C5" w14:textId="77777777" w:rsidR="000069E7" w:rsidRDefault="004F527D" w:rsidP="00624199">
      <w:pPr>
        <w:pStyle w:val="Akapitzlist"/>
        <w:numPr>
          <w:ilvl w:val="3"/>
          <w:numId w:val="8"/>
        </w:numPr>
        <w:ind w:left="286"/>
        <w:rPr>
          <w:rFonts w:eastAsia="Calibri"/>
        </w:rPr>
      </w:pPr>
      <w:r w:rsidRPr="000069E7">
        <w:rPr>
          <w:rFonts w:eastAsia="Calibri"/>
        </w:rPr>
        <w:t xml:space="preserve">Na żądanie Zamawiającego Wykonawca zobowiązuje się do niezwłocznego udzielenia każdorazowo pełnej informacji na temat stanu realizacji Umowy. </w:t>
      </w:r>
    </w:p>
    <w:p w14:paraId="79236C11" w14:textId="4DA146E7" w:rsidR="000069E7" w:rsidRPr="000069E7" w:rsidRDefault="004F527D" w:rsidP="00624199">
      <w:pPr>
        <w:pStyle w:val="Akapitzlist"/>
        <w:numPr>
          <w:ilvl w:val="3"/>
          <w:numId w:val="8"/>
        </w:numPr>
        <w:ind w:left="286"/>
        <w:rPr>
          <w:rFonts w:eastAsia="Calibri"/>
        </w:rPr>
      </w:pPr>
      <w:r w:rsidRPr="000069E7">
        <w:rPr>
          <w:rFonts w:eastAsia="Calibri"/>
        </w:rPr>
        <w:lastRenderedPageBreak/>
        <w:t>Osobami odpowiedzialnymi za prawidłową realizację przedmiotu Umowy</w:t>
      </w:r>
      <w:r w:rsidR="00810D17">
        <w:rPr>
          <w:rFonts w:eastAsia="Calibri"/>
        </w:rPr>
        <w:t xml:space="preserve"> i jej odbiór</w:t>
      </w:r>
      <w:r w:rsidRPr="000069E7">
        <w:rPr>
          <w:rFonts w:eastAsia="Calibri"/>
        </w:rPr>
        <w:t xml:space="preserve"> </w:t>
      </w:r>
      <w:r w:rsidR="001E7965">
        <w:rPr>
          <w:rFonts w:eastAsia="Calibri"/>
        </w:rPr>
        <w:t>są</w:t>
      </w:r>
      <w:r w:rsidRPr="000069E7">
        <w:rPr>
          <w:rFonts w:eastAsia="Calibri"/>
        </w:rPr>
        <w:t>:</w:t>
      </w:r>
    </w:p>
    <w:p w14:paraId="08BA03DF" w14:textId="77777777" w:rsidR="000069E7" w:rsidRDefault="004F527D" w:rsidP="00624199">
      <w:pPr>
        <w:pStyle w:val="Akapitzlist"/>
        <w:numPr>
          <w:ilvl w:val="0"/>
          <w:numId w:val="2"/>
        </w:numPr>
        <w:spacing w:before="0" w:after="0" w:line="276" w:lineRule="auto"/>
        <w:ind w:left="737" w:hanging="283"/>
        <w:rPr>
          <w:rFonts w:eastAsia="Calibri" w:cstheme="minorHAnsi"/>
        </w:rPr>
      </w:pPr>
      <w:r w:rsidRPr="000069E7">
        <w:rPr>
          <w:rFonts w:eastAsia="Calibri" w:cstheme="minorHAnsi"/>
        </w:rPr>
        <w:t>po stronie Zamawiającego:</w:t>
      </w:r>
    </w:p>
    <w:p w14:paraId="320BDE1F" w14:textId="77777777" w:rsidR="000069E7" w:rsidRPr="000069E7" w:rsidRDefault="004F527D" w:rsidP="00624199">
      <w:pPr>
        <w:numPr>
          <w:ilvl w:val="0"/>
          <w:numId w:val="33"/>
        </w:numPr>
        <w:spacing w:before="0" w:after="0"/>
        <w:ind w:left="1040"/>
        <w:rPr>
          <w:rFonts w:eastAsia="Calibri" w:cstheme="minorHAnsi"/>
        </w:rPr>
      </w:pPr>
      <w:r w:rsidRPr="000069E7">
        <w:rPr>
          <w:rFonts w:cstheme="minorHAnsi"/>
        </w:rPr>
        <w:t>………………, adres e-mail: </w:t>
      </w:r>
      <w:hyperlink r:id="rId15" w:history="1">
        <w:r w:rsidRPr="000069E7">
          <w:rPr>
            <w:rStyle w:val="Hipercze"/>
            <w:rFonts w:cstheme="minorHAnsi"/>
            <w:color w:val="auto"/>
            <w:u w:val="none"/>
          </w:rPr>
          <w:t>…………….</w:t>
        </w:r>
      </w:hyperlink>
      <w:r w:rsidRPr="000069E7">
        <w:rPr>
          <w:rFonts w:cstheme="minorHAnsi"/>
        </w:rPr>
        <w:t>, tel. ………….</w:t>
      </w:r>
    </w:p>
    <w:p w14:paraId="7A06141F" w14:textId="77777777" w:rsidR="000069E7" w:rsidRDefault="004F527D" w:rsidP="00624199">
      <w:pPr>
        <w:numPr>
          <w:ilvl w:val="0"/>
          <w:numId w:val="2"/>
        </w:numPr>
        <w:spacing w:before="0" w:after="0" w:line="276" w:lineRule="auto"/>
        <w:ind w:left="737" w:hanging="283"/>
        <w:contextualSpacing/>
        <w:jc w:val="both"/>
        <w:rPr>
          <w:rFonts w:eastAsia="Calibri" w:cstheme="minorHAnsi"/>
        </w:rPr>
      </w:pPr>
      <w:r w:rsidRPr="00392DF4">
        <w:rPr>
          <w:rFonts w:eastAsia="Calibri" w:cstheme="minorHAnsi"/>
        </w:rPr>
        <w:t>po stronie Wykonawcy:</w:t>
      </w:r>
    </w:p>
    <w:p w14:paraId="241D6CB3" w14:textId="77777777" w:rsidR="004F527D" w:rsidRPr="00392DF4" w:rsidRDefault="004F527D" w:rsidP="00624199">
      <w:pPr>
        <w:numPr>
          <w:ilvl w:val="0"/>
          <w:numId w:val="20"/>
        </w:numPr>
        <w:spacing w:before="0" w:after="0"/>
        <w:ind w:left="964" w:hanging="284"/>
        <w:rPr>
          <w:rFonts w:eastAsia="Calibri" w:cstheme="minorHAnsi"/>
        </w:rPr>
      </w:pPr>
      <w:r w:rsidRPr="00392DF4">
        <w:rPr>
          <w:rFonts w:cstheme="minorHAnsi"/>
        </w:rPr>
        <w:t>………………, adres e-mail</w:t>
      </w:r>
      <w:r w:rsidRPr="000069E7">
        <w:rPr>
          <w:rFonts w:cstheme="minorHAnsi"/>
        </w:rPr>
        <w:t>: </w:t>
      </w:r>
      <w:hyperlink r:id="rId16" w:history="1">
        <w:r w:rsidRPr="000069E7">
          <w:rPr>
            <w:rStyle w:val="Hipercze"/>
            <w:rFonts w:cstheme="minorHAnsi"/>
            <w:color w:val="auto"/>
            <w:u w:val="none"/>
          </w:rPr>
          <w:t>…………….</w:t>
        </w:r>
      </w:hyperlink>
      <w:r w:rsidRPr="000069E7">
        <w:rPr>
          <w:rFonts w:cstheme="minorHAnsi"/>
        </w:rPr>
        <w:t>, tel</w:t>
      </w:r>
      <w:r w:rsidRPr="00392DF4">
        <w:rPr>
          <w:rFonts w:cstheme="minorHAnsi"/>
        </w:rPr>
        <w:t>. ………….</w:t>
      </w:r>
    </w:p>
    <w:p w14:paraId="1B43F165" w14:textId="025D53A0" w:rsidR="004F527D" w:rsidRPr="00810D17" w:rsidRDefault="004F527D" w:rsidP="00810D17">
      <w:pPr>
        <w:pStyle w:val="Akapitzlist"/>
        <w:numPr>
          <w:ilvl w:val="3"/>
          <w:numId w:val="8"/>
        </w:numPr>
        <w:ind w:left="286"/>
        <w:rPr>
          <w:rFonts w:eastAsia="Calibri"/>
        </w:rPr>
      </w:pPr>
      <w:r w:rsidRPr="00810D17">
        <w:rPr>
          <w:rFonts w:eastAsia="Calibri"/>
        </w:rPr>
        <w:t xml:space="preserve">Zmiana osób wymienionych w ust. 3 lub ich danych kontaktowych nie powoduje konieczności zmiany Umowy. W przypadku takiej zmiany każda ze Stron informuje pisemnie drugą Stronę o nowej osobie odpowiedzialnej za realizację Umowy i odbiór. </w:t>
      </w:r>
    </w:p>
    <w:p w14:paraId="3FF42C77" w14:textId="2A59F6A5" w:rsidR="004F527D" w:rsidRPr="00392DF4" w:rsidRDefault="004F527D" w:rsidP="000069E7">
      <w:pPr>
        <w:pStyle w:val="Nagwek2"/>
        <w:jc w:val="center"/>
      </w:pPr>
      <w:r w:rsidRPr="00392DF4">
        <w:t xml:space="preserve">§ </w:t>
      </w:r>
      <w:r w:rsidR="001E7965">
        <w:t>8</w:t>
      </w:r>
      <w:r w:rsidR="000069E7">
        <w:br/>
      </w:r>
      <w:r w:rsidRPr="00392DF4">
        <w:t>Wypowiedzenie</w:t>
      </w:r>
    </w:p>
    <w:p w14:paraId="155AA381" w14:textId="77777777" w:rsidR="004F527D" w:rsidRPr="00392DF4" w:rsidRDefault="004F527D" w:rsidP="00624199">
      <w:pPr>
        <w:pStyle w:val="Akapitzlist"/>
        <w:numPr>
          <w:ilvl w:val="0"/>
          <w:numId w:val="12"/>
        </w:numPr>
        <w:spacing w:before="0" w:after="0"/>
        <w:ind w:left="284" w:hanging="284"/>
        <w:rPr>
          <w:rFonts w:cstheme="minorHAnsi"/>
          <w:color w:val="000000"/>
          <w:lang w:eastAsia="pl-PL"/>
        </w:rPr>
      </w:pPr>
      <w:r w:rsidRPr="00392DF4">
        <w:rPr>
          <w:rFonts w:cstheme="minorHAnsi"/>
          <w:color w:val="000000"/>
          <w:lang w:eastAsia="pl-PL"/>
        </w:rPr>
        <w:t>Zamawiający może rozwiązać Umowę ze skutkiem natychmiastowym, w przypadku:</w:t>
      </w:r>
    </w:p>
    <w:p w14:paraId="513F5046" w14:textId="77777777" w:rsidR="004F527D" w:rsidRPr="00844686" w:rsidRDefault="004F527D" w:rsidP="00624199">
      <w:pPr>
        <w:pStyle w:val="Akapitzlist"/>
        <w:numPr>
          <w:ilvl w:val="0"/>
          <w:numId w:val="36"/>
        </w:numPr>
        <w:spacing w:before="0" w:after="0"/>
        <w:rPr>
          <w:rFonts w:cstheme="minorHAnsi"/>
          <w:color w:val="000000"/>
          <w:lang w:eastAsia="pl-PL"/>
        </w:rPr>
      </w:pPr>
      <w:r w:rsidRPr="00844686">
        <w:rPr>
          <w:rFonts w:cstheme="minorHAnsi"/>
          <w:color w:val="000000"/>
          <w:lang w:eastAsia="pl-PL"/>
        </w:rPr>
        <w:t>dwukrotnego pisemnego wezwania Wykonawcy przez Zamawiającego do poprawienia jakości świadczenia usługi, nadal wykonuje ją w sposób nienależyty;</w:t>
      </w:r>
    </w:p>
    <w:p w14:paraId="2152FE79" w14:textId="77777777" w:rsidR="004F527D" w:rsidRPr="00844686" w:rsidRDefault="004F527D" w:rsidP="00624199">
      <w:pPr>
        <w:pStyle w:val="Akapitzlist"/>
        <w:numPr>
          <w:ilvl w:val="0"/>
          <w:numId w:val="36"/>
        </w:numPr>
        <w:spacing w:before="0" w:after="0"/>
        <w:rPr>
          <w:rFonts w:cstheme="minorHAnsi"/>
          <w:color w:val="000000"/>
          <w:lang w:eastAsia="pl-PL"/>
        </w:rPr>
      </w:pPr>
      <w:r w:rsidRPr="00844686">
        <w:rPr>
          <w:rFonts w:cstheme="minorHAnsi"/>
          <w:color w:val="000000"/>
          <w:lang w:eastAsia="pl-PL"/>
        </w:rPr>
        <w:t>innych rażących uchybień ze strony Wykonawcy dotyczących wykonywania Umowy;</w:t>
      </w:r>
    </w:p>
    <w:p w14:paraId="07F93E21" w14:textId="77777777" w:rsidR="004F527D" w:rsidRPr="00844686" w:rsidRDefault="004F527D" w:rsidP="00624199">
      <w:pPr>
        <w:pStyle w:val="Akapitzlist"/>
        <w:numPr>
          <w:ilvl w:val="0"/>
          <w:numId w:val="36"/>
        </w:numPr>
        <w:spacing w:before="0" w:after="0"/>
        <w:rPr>
          <w:rFonts w:cstheme="minorHAnsi"/>
          <w:color w:val="000000"/>
          <w:lang w:eastAsia="pl-PL"/>
        </w:rPr>
      </w:pPr>
      <w:r w:rsidRPr="00844686">
        <w:rPr>
          <w:rFonts w:cstheme="minorHAnsi"/>
          <w:color w:val="000000"/>
          <w:lang w:eastAsia="pl-PL"/>
        </w:rPr>
        <w:t>gdy Wykonawca jest niewypłacalny lub grozi mu niewypłacalność, co czyni wątpliwym wykonanie Umowy;</w:t>
      </w:r>
    </w:p>
    <w:p w14:paraId="7FD1271D" w14:textId="77777777" w:rsidR="004F527D" w:rsidRPr="00844686" w:rsidRDefault="004F527D" w:rsidP="00624199">
      <w:pPr>
        <w:pStyle w:val="Akapitzlist"/>
        <w:numPr>
          <w:ilvl w:val="0"/>
          <w:numId w:val="36"/>
        </w:numPr>
        <w:spacing w:before="0" w:after="0"/>
        <w:rPr>
          <w:rFonts w:cstheme="minorHAnsi"/>
          <w:color w:val="000000"/>
          <w:lang w:eastAsia="pl-PL"/>
        </w:rPr>
      </w:pPr>
      <w:r w:rsidRPr="00844686">
        <w:rPr>
          <w:rFonts w:cstheme="minorHAnsi"/>
          <w:color w:val="000000"/>
          <w:lang w:eastAsia="pl-PL"/>
        </w:rPr>
        <w:t>gdy zostanie wszczęte wobec Wykonawcy postępowanie egzekucyjne;</w:t>
      </w:r>
    </w:p>
    <w:p w14:paraId="15D68D68" w14:textId="69688356" w:rsidR="004F527D" w:rsidRPr="00844686" w:rsidRDefault="004F527D" w:rsidP="00624199">
      <w:pPr>
        <w:pStyle w:val="Akapitzlist"/>
        <w:numPr>
          <w:ilvl w:val="0"/>
          <w:numId w:val="36"/>
        </w:numPr>
        <w:spacing w:before="0" w:after="0"/>
        <w:rPr>
          <w:rFonts w:cstheme="minorHAnsi"/>
          <w:color w:val="000000"/>
          <w:lang w:eastAsia="pl-PL"/>
        </w:rPr>
      </w:pPr>
      <w:r w:rsidRPr="00844686">
        <w:rPr>
          <w:rFonts w:cstheme="minorHAnsi"/>
          <w:color w:val="000000"/>
          <w:lang w:eastAsia="pl-PL"/>
        </w:rPr>
        <w:t xml:space="preserve">gdy Wykonawca </w:t>
      </w:r>
      <w:r w:rsidR="00530AA5">
        <w:rPr>
          <w:rFonts w:cstheme="minorHAnsi"/>
          <w:color w:val="000000"/>
          <w:lang w:eastAsia="pl-PL"/>
        </w:rPr>
        <w:t>pozostaje w zwłoce</w:t>
      </w:r>
      <w:r w:rsidRPr="00844686">
        <w:rPr>
          <w:rFonts w:cstheme="minorHAnsi"/>
          <w:color w:val="000000"/>
          <w:lang w:eastAsia="pl-PL"/>
        </w:rPr>
        <w:t xml:space="preserve"> z rozpoczęciem lub ukończeniem Analizy tak dalece, że nie jest prawdopodobne, żeby zdołał jej ukończyć w czasie wyznaczonym;</w:t>
      </w:r>
    </w:p>
    <w:p w14:paraId="62FB8AA6" w14:textId="77777777" w:rsidR="004F527D" w:rsidRPr="00844686" w:rsidRDefault="004F527D" w:rsidP="00624199">
      <w:pPr>
        <w:pStyle w:val="Akapitzlist"/>
        <w:numPr>
          <w:ilvl w:val="0"/>
          <w:numId w:val="36"/>
        </w:numPr>
        <w:spacing w:before="0" w:after="0"/>
        <w:rPr>
          <w:rFonts w:cstheme="minorHAnsi"/>
          <w:color w:val="000000"/>
          <w:lang w:eastAsia="pl-PL"/>
        </w:rPr>
      </w:pPr>
      <w:r w:rsidRPr="00844686">
        <w:rPr>
          <w:rFonts w:cstheme="minorHAnsi"/>
          <w:color w:val="000000"/>
          <w:lang w:eastAsia="pl-PL"/>
        </w:rPr>
        <w:t>gdy wystąpi istotna zmiana okoliczności powodująca, że wykonanie Umowy nie leży w interesie publicznym, czego nie można było przewidzieć w chwili jej zawarcia;</w:t>
      </w:r>
    </w:p>
    <w:p w14:paraId="6702E129" w14:textId="77777777" w:rsidR="004F527D" w:rsidRPr="00844686" w:rsidRDefault="004F527D" w:rsidP="00624199">
      <w:pPr>
        <w:pStyle w:val="Akapitzlist"/>
        <w:numPr>
          <w:ilvl w:val="0"/>
          <w:numId w:val="36"/>
        </w:numPr>
        <w:spacing w:before="0" w:after="0"/>
        <w:rPr>
          <w:rFonts w:cstheme="minorHAnsi"/>
          <w:color w:val="000000"/>
          <w:lang w:eastAsia="pl-PL"/>
        </w:rPr>
      </w:pPr>
      <w:r w:rsidRPr="00844686">
        <w:rPr>
          <w:rFonts w:cstheme="minorHAnsi"/>
          <w:color w:val="000000"/>
          <w:lang w:eastAsia="pl-PL"/>
        </w:rPr>
        <w:t>gdy podmiot nadzorujący działania Zamawiającego podjął decyzje wpływające bezpośrednio na realizację Umowy;</w:t>
      </w:r>
    </w:p>
    <w:p w14:paraId="7484E072" w14:textId="2EB2F3B5" w:rsidR="004F527D" w:rsidRPr="00844686" w:rsidRDefault="004F527D" w:rsidP="00624199">
      <w:pPr>
        <w:pStyle w:val="Akapitzlist"/>
        <w:numPr>
          <w:ilvl w:val="0"/>
          <w:numId w:val="36"/>
        </w:numPr>
        <w:spacing w:before="0" w:after="0"/>
        <w:rPr>
          <w:rFonts w:cstheme="minorHAnsi"/>
          <w:color w:val="000000"/>
          <w:lang w:eastAsia="pl-PL"/>
        </w:rPr>
      </w:pPr>
      <w:r w:rsidRPr="00844686">
        <w:rPr>
          <w:rFonts w:cstheme="minorHAnsi"/>
          <w:color w:val="000000"/>
          <w:lang w:eastAsia="pl-PL"/>
        </w:rPr>
        <w:t xml:space="preserve">gdy wysokość naliczonych kar umownych przekroczy </w:t>
      </w:r>
      <w:r w:rsidR="00E85CB9">
        <w:rPr>
          <w:rFonts w:cstheme="minorHAnsi"/>
          <w:color w:val="000000"/>
          <w:lang w:eastAsia="pl-PL"/>
        </w:rPr>
        <w:t>5</w:t>
      </w:r>
      <w:r w:rsidRPr="00844686">
        <w:rPr>
          <w:rFonts w:cstheme="minorHAnsi"/>
          <w:color w:val="000000"/>
          <w:lang w:eastAsia="pl-PL"/>
        </w:rPr>
        <w:t xml:space="preserve">0 % wartości maksymalnego wynagrodzenia brutto, o którym mowa w § </w:t>
      </w:r>
      <w:r w:rsidR="00E85CB9">
        <w:rPr>
          <w:rFonts w:cstheme="minorHAnsi"/>
          <w:color w:val="000000"/>
          <w:lang w:eastAsia="pl-PL"/>
        </w:rPr>
        <w:t>4</w:t>
      </w:r>
      <w:r w:rsidRPr="00844686">
        <w:rPr>
          <w:rFonts w:cstheme="minorHAnsi"/>
          <w:color w:val="000000"/>
          <w:lang w:eastAsia="pl-PL"/>
        </w:rPr>
        <w:t xml:space="preserve"> ust. 1;</w:t>
      </w:r>
    </w:p>
    <w:p w14:paraId="28A36D9A" w14:textId="77777777" w:rsidR="004F527D" w:rsidRPr="00844686" w:rsidRDefault="004F527D" w:rsidP="00624199">
      <w:pPr>
        <w:pStyle w:val="Akapitzlist"/>
        <w:numPr>
          <w:ilvl w:val="0"/>
          <w:numId w:val="36"/>
        </w:numPr>
        <w:spacing w:before="0" w:after="0"/>
        <w:rPr>
          <w:rFonts w:cstheme="minorHAnsi"/>
          <w:color w:val="000000"/>
          <w:lang w:eastAsia="pl-PL"/>
        </w:rPr>
      </w:pPr>
      <w:r w:rsidRPr="00844686">
        <w:rPr>
          <w:rFonts w:cstheme="minorHAnsi"/>
          <w:color w:val="000000"/>
          <w:lang w:eastAsia="pl-PL"/>
        </w:rPr>
        <w:t>powzięcia informacji o zaistniałych okolicznościach uniemożliwiających z winy Wykonawcy wykonywanie  przedmiotu Umowy;</w:t>
      </w:r>
    </w:p>
    <w:p w14:paraId="20B06DE9" w14:textId="77777777" w:rsidR="004F527D" w:rsidRPr="00844686" w:rsidRDefault="004F527D" w:rsidP="00624199">
      <w:pPr>
        <w:pStyle w:val="Akapitzlist"/>
        <w:numPr>
          <w:ilvl w:val="0"/>
          <w:numId w:val="36"/>
        </w:numPr>
        <w:spacing w:before="0" w:after="0"/>
        <w:rPr>
          <w:rFonts w:cstheme="minorHAnsi"/>
          <w:color w:val="000000"/>
          <w:lang w:eastAsia="pl-PL"/>
        </w:rPr>
      </w:pPr>
      <w:r w:rsidRPr="00844686">
        <w:rPr>
          <w:rFonts w:cstheme="minorHAnsi"/>
          <w:color w:val="000000"/>
          <w:lang w:eastAsia="pl-PL"/>
        </w:rPr>
        <w:t>jeżeli wyjdzie na jaw, że w toku postępowania o udzielenie zamówienia, którego dotyczy Umowa, Wykonawca złożył oświadczenie niezgodne z prawdą.</w:t>
      </w:r>
    </w:p>
    <w:p w14:paraId="2B7549A1" w14:textId="77777777" w:rsidR="004F527D" w:rsidRPr="00844686" w:rsidRDefault="004F527D" w:rsidP="00624199">
      <w:pPr>
        <w:pStyle w:val="Default"/>
        <w:numPr>
          <w:ilvl w:val="0"/>
          <w:numId w:val="13"/>
        </w:numPr>
        <w:adjustRightInd/>
        <w:spacing w:line="360" w:lineRule="auto"/>
        <w:ind w:left="357" w:hanging="357"/>
        <w:rPr>
          <w:rFonts w:asciiTheme="minorHAnsi" w:hAnsiTheme="minorHAnsi" w:cstheme="minorHAnsi"/>
        </w:rPr>
      </w:pPr>
      <w:r w:rsidRPr="00844686">
        <w:rPr>
          <w:rFonts w:asciiTheme="minorHAnsi" w:hAnsiTheme="minorHAnsi" w:cstheme="minorHAnsi"/>
        </w:rPr>
        <w:lastRenderedPageBreak/>
        <w:t>Oświadczenie woli o rozwiązaniu Umowy ze skutkiem natychmiastowym wymaga formy pisemnej pod rygorem nieważności.</w:t>
      </w:r>
    </w:p>
    <w:p w14:paraId="4D9671FD" w14:textId="77777777" w:rsidR="004F527D" w:rsidRPr="00844686" w:rsidRDefault="004F527D" w:rsidP="00624199">
      <w:pPr>
        <w:pStyle w:val="Default"/>
        <w:numPr>
          <w:ilvl w:val="0"/>
          <w:numId w:val="13"/>
        </w:numPr>
        <w:adjustRightInd/>
        <w:spacing w:line="360" w:lineRule="auto"/>
        <w:ind w:left="425" w:hanging="425"/>
        <w:rPr>
          <w:rFonts w:asciiTheme="minorHAnsi" w:hAnsiTheme="minorHAnsi" w:cstheme="minorHAnsi"/>
        </w:rPr>
      </w:pPr>
      <w:r w:rsidRPr="00844686">
        <w:rPr>
          <w:rFonts w:asciiTheme="minorHAnsi" w:hAnsiTheme="minorHAnsi" w:cstheme="minorHAnsi"/>
        </w:rPr>
        <w:t>Rozwiązanie przez Zamawiającego Umowy ze skutkiem natychmiastowym nie zwalnia Wykonawcy od obowiązku zapłaty kar umownych zastrzeżonych w Umowie.</w:t>
      </w:r>
    </w:p>
    <w:p w14:paraId="1F9FE236" w14:textId="77777777" w:rsidR="004F527D" w:rsidRPr="00392DF4" w:rsidRDefault="004F527D" w:rsidP="00624199">
      <w:pPr>
        <w:numPr>
          <w:ilvl w:val="0"/>
          <w:numId w:val="13"/>
        </w:numPr>
        <w:spacing w:before="0" w:after="0"/>
        <w:rPr>
          <w:rFonts w:cstheme="minorHAnsi"/>
        </w:rPr>
      </w:pPr>
      <w:r w:rsidRPr="00392DF4">
        <w:rPr>
          <w:rFonts w:cstheme="minorHAnsi"/>
        </w:rPr>
        <w:t>Zamawiający rozwiązując Umowę ze skutkiem natychmiastowym będzie zobowiązany jedynie do odbioru należycie wykonanych prac oraz zapłaty wynagrodzenia za ich wykonanie.</w:t>
      </w:r>
    </w:p>
    <w:p w14:paraId="5E174E98" w14:textId="7D58AF72" w:rsidR="004F527D" w:rsidRPr="00392DF4" w:rsidRDefault="004F527D" w:rsidP="00844686">
      <w:pPr>
        <w:pStyle w:val="Nagwek2"/>
        <w:jc w:val="center"/>
      </w:pPr>
      <w:r w:rsidRPr="00392DF4">
        <w:t xml:space="preserve">§ </w:t>
      </w:r>
      <w:r w:rsidR="00E85CB9">
        <w:t>9</w:t>
      </w:r>
      <w:r w:rsidR="00844686">
        <w:br/>
      </w:r>
      <w:r w:rsidRPr="00392DF4">
        <w:t>Kary umowne</w:t>
      </w:r>
    </w:p>
    <w:p w14:paraId="3F2F006D" w14:textId="77777777" w:rsidR="004F527D" w:rsidRPr="00392DF4" w:rsidRDefault="004F527D" w:rsidP="00624199">
      <w:pPr>
        <w:numPr>
          <w:ilvl w:val="0"/>
          <w:numId w:val="19"/>
        </w:numPr>
        <w:tabs>
          <w:tab w:val="left" w:pos="284"/>
        </w:tabs>
        <w:autoSpaceDE w:val="0"/>
        <w:autoSpaceDN w:val="0"/>
        <w:spacing w:before="0" w:after="0"/>
        <w:ind w:left="0" w:firstLine="0"/>
        <w:rPr>
          <w:rFonts w:cstheme="minorHAnsi"/>
          <w:color w:val="000000"/>
          <w:lang w:eastAsia="pl-PL"/>
        </w:rPr>
      </w:pPr>
      <w:r w:rsidRPr="00392DF4">
        <w:rPr>
          <w:rFonts w:cstheme="minorHAnsi"/>
          <w:color w:val="000000"/>
          <w:lang w:eastAsia="pl-PL"/>
        </w:rPr>
        <w:t>Wykonawca zapłaci Zamawiającemu karę umowną za:</w:t>
      </w:r>
    </w:p>
    <w:p w14:paraId="09301BF6" w14:textId="438A02C4" w:rsidR="004F527D" w:rsidRDefault="004F527D" w:rsidP="00624199">
      <w:pPr>
        <w:numPr>
          <w:ilvl w:val="0"/>
          <w:numId w:val="35"/>
        </w:numPr>
        <w:tabs>
          <w:tab w:val="left" w:pos="142"/>
          <w:tab w:val="left" w:pos="284"/>
          <w:tab w:val="left" w:pos="709"/>
        </w:tabs>
        <w:autoSpaceDE w:val="0"/>
        <w:autoSpaceDN w:val="0"/>
        <w:spacing w:before="0" w:after="0"/>
        <w:ind w:right="-2"/>
        <w:rPr>
          <w:rFonts w:cstheme="minorHAnsi"/>
          <w:color w:val="000000"/>
          <w:lang w:eastAsia="pl-PL"/>
        </w:rPr>
      </w:pPr>
      <w:r w:rsidRPr="00392DF4">
        <w:rPr>
          <w:rFonts w:cstheme="minorHAnsi"/>
          <w:color w:val="000000"/>
          <w:lang w:eastAsia="pl-PL"/>
        </w:rPr>
        <w:t>nieterminowe wykonanie przedmiotu Umowy</w:t>
      </w:r>
      <w:r w:rsidR="007633FC">
        <w:rPr>
          <w:rFonts w:cstheme="minorHAnsi"/>
          <w:color w:val="000000"/>
          <w:lang w:eastAsia="pl-PL"/>
        </w:rPr>
        <w:t xml:space="preserve"> polegające na przekroczeniu terminu wskazanego w § 2 ust. 1</w:t>
      </w:r>
      <w:r w:rsidRPr="00392DF4">
        <w:rPr>
          <w:rFonts w:cstheme="minorHAnsi"/>
          <w:color w:val="000000"/>
          <w:lang w:eastAsia="pl-PL"/>
        </w:rPr>
        <w:t xml:space="preserve">  - w wysokości </w:t>
      </w:r>
      <w:r w:rsidR="00E85CB9">
        <w:rPr>
          <w:rFonts w:cstheme="minorHAnsi"/>
          <w:color w:val="000000"/>
          <w:lang w:eastAsia="pl-PL"/>
        </w:rPr>
        <w:t xml:space="preserve">2 </w:t>
      </w:r>
      <w:r w:rsidRPr="00392DF4">
        <w:rPr>
          <w:rFonts w:cstheme="minorHAnsi"/>
          <w:color w:val="000000"/>
          <w:lang w:eastAsia="pl-PL"/>
        </w:rPr>
        <w:t xml:space="preserve">% całkowitego wynagrodzenia umownego brutto, o którym mowa w § </w:t>
      </w:r>
      <w:r w:rsidR="007633FC">
        <w:rPr>
          <w:rFonts w:cstheme="minorHAnsi"/>
          <w:color w:val="000000"/>
          <w:lang w:eastAsia="pl-PL"/>
        </w:rPr>
        <w:t>4</w:t>
      </w:r>
      <w:r w:rsidRPr="00392DF4">
        <w:rPr>
          <w:rFonts w:cstheme="minorHAnsi"/>
          <w:color w:val="000000"/>
          <w:lang w:eastAsia="pl-PL"/>
        </w:rPr>
        <w:t xml:space="preserve"> ust. 1 Umowy, naliczanej za każdy rozpoczęty dzień zwłoki;</w:t>
      </w:r>
    </w:p>
    <w:p w14:paraId="493C3078" w14:textId="24CBFF53" w:rsidR="007633FC" w:rsidRPr="00392DF4" w:rsidRDefault="007633FC" w:rsidP="00624199">
      <w:pPr>
        <w:numPr>
          <w:ilvl w:val="0"/>
          <w:numId w:val="35"/>
        </w:numPr>
        <w:tabs>
          <w:tab w:val="left" w:pos="142"/>
          <w:tab w:val="left" w:pos="284"/>
          <w:tab w:val="left" w:pos="709"/>
        </w:tabs>
        <w:autoSpaceDE w:val="0"/>
        <w:autoSpaceDN w:val="0"/>
        <w:spacing w:before="0" w:after="0"/>
        <w:ind w:right="-2"/>
        <w:rPr>
          <w:rFonts w:cstheme="minorHAnsi"/>
          <w:color w:val="000000"/>
          <w:lang w:eastAsia="pl-PL"/>
        </w:rPr>
      </w:pPr>
      <w:r w:rsidRPr="00392DF4">
        <w:rPr>
          <w:rFonts w:cstheme="minorHAnsi"/>
          <w:color w:val="000000"/>
          <w:lang w:eastAsia="pl-PL"/>
        </w:rPr>
        <w:t>nieterminowe wykonanie przedmiotu Umowy</w:t>
      </w:r>
      <w:r>
        <w:rPr>
          <w:rFonts w:cstheme="minorHAnsi"/>
          <w:color w:val="000000"/>
          <w:lang w:eastAsia="pl-PL"/>
        </w:rPr>
        <w:t xml:space="preserve"> polegające na przekroczeniu terminu innego, niż wskazanego w § 2 ust. 1</w:t>
      </w:r>
      <w:r w:rsidRPr="00392DF4">
        <w:rPr>
          <w:rFonts w:cstheme="minorHAnsi"/>
          <w:color w:val="000000"/>
          <w:lang w:eastAsia="pl-PL"/>
        </w:rPr>
        <w:t xml:space="preserve">  - w wysokości </w:t>
      </w:r>
      <w:r>
        <w:rPr>
          <w:rFonts w:cstheme="minorHAnsi"/>
          <w:color w:val="000000"/>
          <w:lang w:eastAsia="pl-PL"/>
        </w:rPr>
        <w:t xml:space="preserve">0,5 </w:t>
      </w:r>
      <w:r w:rsidRPr="00392DF4">
        <w:rPr>
          <w:rFonts w:cstheme="minorHAnsi"/>
          <w:color w:val="000000"/>
          <w:lang w:eastAsia="pl-PL"/>
        </w:rPr>
        <w:t xml:space="preserve">% całkowitego wynagrodzenia umownego brutto, o którym mowa w § </w:t>
      </w:r>
      <w:r>
        <w:rPr>
          <w:rFonts w:cstheme="minorHAnsi"/>
          <w:color w:val="000000"/>
          <w:lang w:eastAsia="pl-PL"/>
        </w:rPr>
        <w:t>4</w:t>
      </w:r>
      <w:r w:rsidRPr="00392DF4">
        <w:rPr>
          <w:rFonts w:cstheme="minorHAnsi"/>
          <w:color w:val="000000"/>
          <w:lang w:eastAsia="pl-PL"/>
        </w:rPr>
        <w:t xml:space="preserve"> ust. 1 Umowy, naliczanej za każdy rozpoczęty dzień zwłoki (</w:t>
      </w:r>
      <w:r w:rsidRPr="00392DF4">
        <w:rPr>
          <w:rFonts w:cstheme="minorHAnsi"/>
        </w:rPr>
        <w:t>w wykonaniu którejkolwiek czynności leżącej po stronie Wykonawcy wskazanej zarówno w Umowie, jak i w OPZ)</w:t>
      </w:r>
    </w:p>
    <w:p w14:paraId="15AD4EFD" w14:textId="01DC4A66" w:rsidR="004F527D" w:rsidRPr="00392DF4" w:rsidRDefault="004F527D" w:rsidP="00624199">
      <w:pPr>
        <w:numPr>
          <w:ilvl w:val="0"/>
          <w:numId w:val="35"/>
        </w:numPr>
        <w:tabs>
          <w:tab w:val="left" w:pos="284"/>
        </w:tabs>
        <w:autoSpaceDE w:val="0"/>
        <w:autoSpaceDN w:val="0"/>
        <w:spacing w:before="0" w:after="0"/>
        <w:rPr>
          <w:rFonts w:cstheme="minorHAnsi"/>
          <w:color w:val="000000"/>
          <w:lang w:eastAsia="pl-PL"/>
        </w:rPr>
      </w:pPr>
      <w:r w:rsidRPr="00392DF4">
        <w:rPr>
          <w:rFonts w:cstheme="minorHAnsi"/>
          <w:color w:val="000000"/>
          <w:lang w:eastAsia="pl-PL"/>
        </w:rPr>
        <w:t xml:space="preserve">niewykonanie lub nienależyte wykonanie przedmiotu Umowy - w wysokości </w:t>
      </w:r>
      <w:r w:rsidR="00060468">
        <w:rPr>
          <w:rFonts w:cstheme="minorHAnsi"/>
          <w:color w:val="000000"/>
          <w:lang w:eastAsia="pl-PL"/>
        </w:rPr>
        <w:t>10</w:t>
      </w:r>
      <w:r w:rsidRPr="00392DF4">
        <w:rPr>
          <w:rFonts w:cstheme="minorHAnsi"/>
          <w:color w:val="000000"/>
          <w:lang w:eastAsia="pl-PL"/>
        </w:rPr>
        <w:t xml:space="preserve"> % całkowitego wynagrodzenia umownego brutto, o którym mowa w § </w:t>
      </w:r>
      <w:r w:rsidR="007633FC">
        <w:rPr>
          <w:rFonts w:cstheme="minorHAnsi"/>
          <w:color w:val="000000"/>
          <w:lang w:eastAsia="pl-PL"/>
        </w:rPr>
        <w:t>4</w:t>
      </w:r>
      <w:r w:rsidRPr="00392DF4">
        <w:rPr>
          <w:rFonts w:cstheme="minorHAnsi"/>
          <w:color w:val="000000"/>
          <w:lang w:eastAsia="pl-PL"/>
        </w:rPr>
        <w:t xml:space="preserve"> ust. 1 Umowy, naliczanej za każdy przypadek;</w:t>
      </w:r>
    </w:p>
    <w:p w14:paraId="34BBF03D" w14:textId="1409CDFE" w:rsidR="004F527D" w:rsidRDefault="004F527D" w:rsidP="00624199">
      <w:pPr>
        <w:numPr>
          <w:ilvl w:val="0"/>
          <w:numId w:val="35"/>
        </w:numPr>
        <w:tabs>
          <w:tab w:val="left" w:pos="284"/>
        </w:tabs>
        <w:autoSpaceDE w:val="0"/>
        <w:autoSpaceDN w:val="0"/>
        <w:spacing w:before="0" w:after="0"/>
        <w:rPr>
          <w:rFonts w:cstheme="minorHAnsi"/>
          <w:color w:val="000000"/>
          <w:lang w:eastAsia="pl-PL"/>
        </w:rPr>
      </w:pPr>
      <w:r w:rsidRPr="00392DF4">
        <w:rPr>
          <w:rFonts w:cstheme="minorHAnsi"/>
          <w:color w:val="000000"/>
          <w:lang w:eastAsia="pl-PL"/>
        </w:rPr>
        <w:t xml:space="preserve">rozwiązanie przez Zamawiającego Umowy ze skutkiem natychmiastowym z przyczyn leżących po stronie Wykonawcy - w wysokości 20% wartości całkowitego wynagrodzenia umownego brutto, o którym mowa w § </w:t>
      </w:r>
      <w:r w:rsidR="007633FC">
        <w:rPr>
          <w:rFonts w:cstheme="minorHAnsi"/>
          <w:color w:val="000000"/>
          <w:lang w:eastAsia="pl-PL"/>
        </w:rPr>
        <w:t>4</w:t>
      </w:r>
      <w:r w:rsidRPr="00392DF4">
        <w:rPr>
          <w:rFonts w:cstheme="minorHAnsi"/>
          <w:color w:val="000000"/>
          <w:lang w:eastAsia="pl-PL"/>
        </w:rPr>
        <w:t xml:space="preserve"> ust. 1 Umowy;</w:t>
      </w:r>
    </w:p>
    <w:p w14:paraId="573056AC" w14:textId="076BB3DC" w:rsidR="00060468" w:rsidRPr="00392DF4" w:rsidRDefault="00060468" w:rsidP="00624199">
      <w:pPr>
        <w:numPr>
          <w:ilvl w:val="0"/>
          <w:numId w:val="35"/>
        </w:numPr>
        <w:tabs>
          <w:tab w:val="left" w:pos="284"/>
        </w:tabs>
        <w:autoSpaceDE w:val="0"/>
        <w:autoSpaceDN w:val="0"/>
        <w:spacing w:before="0" w:after="0"/>
        <w:rPr>
          <w:rFonts w:cstheme="minorHAnsi"/>
          <w:color w:val="000000"/>
          <w:lang w:eastAsia="pl-PL"/>
        </w:rPr>
      </w:pPr>
      <w:r w:rsidRPr="00060468">
        <w:rPr>
          <w:rFonts w:cstheme="minorHAnsi"/>
          <w:color w:val="000000"/>
          <w:lang w:eastAsia="pl-PL"/>
        </w:rPr>
        <w:t>nieuwzględnienie poprawek Zamawiającego zgłoszonych w trakcie procedury odbioru – 0,5 % całkowitego wynagrodzenia umownego brutto określonego w § 4 ust. 1 umowy za każdy przypadek;</w:t>
      </w:r>
    </w:p>
    <w:p w14:paraId="65A1C153" w14:textId="203909B9" w:rsidR="004F527D" w:rsidRPr="00ED220C" w:rsidRDefault="004F527D" w:rsidP="00F66DCB">
      <w:pPr>
        <w:numPr>
          <w:ilvl w:val="0"/>
          <w:numId w:val="35"/>
        </w:numPr>
        <w:tabs>
          <w:tab w:val="left" w:pos="284"/>
        </w:tabs>
        <w:autoSpaceDE w:val="0"/>
        <w:autoSpaceDN w:val="0"/>
        <w:spacing w:before="0" w:after="0"/>
        <w:rPr>
          <w:rFonts w:cstheme="minorHAnsi"/>
          <w:color w:val="000000"/>
          <w:lang w:eastAsia="pl-PL"/>
        </w:rPr>
      </w:pPr>
      <w:r w:rsidRPr="00392DF4">
        <w:rPr>
          <w:rFonts w:eastAsia="Calibri" w:cstheme="minorHAnsi"/>
          <w:lang w:eastAsia="pl-PL"/>
        </w:rPr>
        <w:t>powierzenie wykonania przedmiotu Umowy podwykonawcy</w:t>
      </w:r>
      <w:r w:rsidR="00ED220C">
        <w:rPr>
          <w:rFonts w:eastAsia="Calibri" w:cstheme="minorHAnsi"/>
          <w:lang w:eastAsia="pl-PL"/>
        </w:rPr>
        <w:t xml:space="preserve"> </w:t>
      </w:r>
      <w:r w:rsidRPr="00ED220C">
        <w:rPr>
          <w:rFonts w:eastAsia="Calibri" w:cstheme="minorHAnsi"/>
          <w:lang w:eastAsia="pl-PL"/>
        </w:rPr>
        <w:t>mimo, iż w ofercie nie deklarował powierzenia i nie uzyskał następnie zgody Zamawiającego na podwykonawstwo, lub</w:t>
      </w:r>
      <w:r w:rsidR="00ED220C">
        <w:rPr>
          <w:rFonts w:eastAsia="Calibri" w:cstheme="minorHAnsi"/>
          <w:lang w:eastAsia="pl-PL"/>
        </w:rPr>
        <w:t xml:space="preserve"> </w:t>
      </w:r>
      <w:r w:rsidRPr="00ED220C">
        <w:rPr>
          <w:rFonts w:eastAsia="Calibri" w:cstheme="minorHAnsi"/>
          <w:lang w:eastAsia="pl-PL"/>
        </w:rPr>
        <w:t>powierzy bez zgody Zamawiającego wykonanie przedmiotu Umowy podwykonawcy innemu niż zadeklarowanemu w ofercie</w:t>
      </w:r>
      <w:r w:rsidR="00ED220C">
        <w:rPr>
          <w:rFonts w:eastAsia="Calibri" w:cstheme="minorHAnsi"/>
          <w:lang w:eastAsia="pl-PL"/>
        </w:rPr>
        <w:t xml:space="preserve"> </w:t>
      </w:r>
      <w:r w:rsidRPr="00ED220C">
        <w:rPr>
          <w:rFonts w:eastAsia="Calibri" w:cstheme="minorHAnsi"/>
          <w:lang w:eastAsia="pl-PL"/>
        </w:rPr>
        <w:t>- Zamawiający</w:t>
      </w:r>
      <w:r w:rsidRPr="00F66DCB">
        <w:rPr>
          <w:rFonts w:eastAsia="Calibri" w:cstheme="minorHAnsi"/>
          <w:lang w:val="x-none" w:eastAsia="pl-PL"/>
        </w:rPr>
        <w:t xml:space="preserve"> </w:t>
      </w:r>
      <w:r w:rsidRPr="00ED220C">
        <w:rPr>
          <w:rFonts w:eastAsia="Calibri" w:cstheme="minorHAnsi"/>
          <w:lang w:eastAsia="pl-PL"/>
        </w:rPr>
        <w:t>naliczy</w:t>
      </w:r>
      <w:r w:rsidRPr="00F66DCB">
        <w:rPr>
          <w:rFonts w:eastAsia="Calibri" w:cstheme="minorHAnsi"/>
          <w:lang w:val="x-none" w:eastAsia="pl-PL"/>
        </w:rPr>
        <w:t xml:space="preserve"> Wykonawcy karę umowną w </w:t>
      </w:r>
      <w:r w:rsidRPr="00F66DCB">
        <w:rPr>
          <w:rFonts w:eastAsia="Calibri" w:cstheme="minorHAnsi"/>
          <w:lang w:val="x-none" w:eastAsia="pl-PL"/>
        </w:rPr>
        <w:lastRenderedPageBreak/>
        <w:t>wysokości 1</w:t>
      </w:r>
      <w:r w:rsidRPr="00ED220C">
        <w:rPr>
          <w:rFonts w:eastAsia="Calibri" w:cstheme="minorHAnsi"/>
          <w:lang w:eastAsia="pl-PL"/>
        </w:rPr>
        <w:t>0</w:t>
      </w:r>
      <w:r w:rsidRPr="00F66DCB">
        <w:rPr>
          <w:rFonts w:eastAsia="Calibri" w:cstheme="minorHAnsi"/>
          <w:lang w:val="x-none" w:eastAsia="pl-PL"/>
        </w:rPr>
        <w:t>%</w:t>
      </w:r>
      <w:r w:rsidRPr="00ED220C">
        <w:rPr>
          <w:rFonts w:eastAsia="Calibri" w:cstheme="minorHAnsi"/>
          <w:lang w:eastAsia="pl-PL"/>
        </w:rPr>
        <w:t xml:space="preserve"> całkowitego</w:t>
      </w:r>
      <w:r w:rsidRPr="00F66DCB">
        <w:rPr>
          <w:rFonts w:eastAsia="Calibri" w:cstheme="minorHAnsi"/>
          <w:lang w:val="x-none" w:eastAsia="pl-PL"/>
        </w:rPr>
        <w:t xml:space="preserve"> wynagrodzenia umownego brutto określonego w § </w:t>
      </w:r>
      <w:r w:rsidR="007633FC">
        <w:rPr>
          <w:rFonts w:eastAsia="Calibri" w:cstheme="minorHAnsi"/>
          <w:lang w:eastAsia="pl-PL"/>
        </w:rPr>
        <w:t>4</w:t>
      </w:r>
      <w:r w:rsidRPr="00ED220C">
        <w:rPr>
          <w:rFonts w:eastAsia="Calibri" w:cstheme="minorHAnsi"/>
          <w:lang w:eastAsia="pl-PL"/>
        </w:rPr>
        <w:t xml:space="preserve"> ust. 1</w:t>
      </w:r>
      <w:r w:rsidRPr="00F66DCB">
        <w:rPr>
          <w:rFonts w:eastAsia="Calibri" w:cstheme="minorHAnsi"/>
          <w:lang w:val="x-none" w:eastAsia="pl-PL"/>
        </w:rPr>
        <w:t xml:space="preserve"> </w:t>
      </w:r>
      <w:r w:rsidRPr="00ED220C">
        <w:rPr>
          <w:rFonts w:eastAsia="Calibri" w:cstheme="minorHAnsi"/>
          <w:lang w:eastAsia="pl-PL"/>
        </w:rPr>
        <w:t>U</w:t>
      </w:r>
      <w:r w:rsidRPr="00F66DCB">
        <w:rPr>
          <w:rFonts w:eastAsia="Calibri" w:cstheme="minorHAnsi"/>
          <w:lang w:val="x-none" w:eastAsia="pl-PL"/>
        </w:rPr>
        <w:t>mowy;</w:t>
      </w:r>
    </w:p>
    <w:p w14:paraId="3FA4EDF0" w14:textId="7AC2DC7C" w:rsidR="004F527D" w:rsidRDefault="004F527D" w:rsidP="00624199">
      <w:pPr>
        <w:numPr>
          <w:ilvl w:val="0"/>
          <w:numId w:val="35"/>
        </w:numPr>
        <w:tabs>
          <w:tab w:val="left" w:pos="284"/>
        </w:tabs>
        <w:autoSpaceDE w:val="0"/>
        <w:autoSpaceDN w:val="0"/>
        <w:spacing w:before="0" w:after="0"/>
        <w:rPr>
          <w:rFonts w:eastAsia="Calibri" w:cstheme="minorHAnsi"/>
          <w:lang w:eastAsia="pl-PL"/>
        </w:rPr>
      </w:pPr>
      <w:r w:rsidRPr="00392DF4">
        <w:rPr>
          <w:rFonts w:eastAsia="Calibri" w:cstheme="minorHAnsi"/>
          <w:lang w:eastAsia="pl-PL"/>
        </w:rPr>
        <w:t xml:space="preserve">gdy Wykonawca nie zapłaci lub nieterminowo zapłaci własnym podwykonawcom należne im wynagrodzenie z tytułu zmiany wynagrodzenia określonego w Umowie na zasadach wskazanych w art. 439 ust. 5 ustawy Pzp – Zamawiający naliczy Wykonawcy karę umowną w wysokości 0,5 % wartości brutto maksymalnego wynagrodzenia Wykonawcy określonego w § </w:t>
      </w:r>
      <w:r w:rsidR="007633FC">
        <w:rPr>
          <w:rFonts w:eastAsia="Calibri" w:cstheme="minorHAnsi"/>
          <w:lang w:eastAsia="pl-PL"/>
        </w:rPr>
        <w:t>4</w:t>
      </w:r>
      <w:r w:rsidRPr="00392DF4">
        <w:rPr>
          <w:rFonts w:eastAsia="Calibri" w:cstheme="minorHAnsi"/>
          <w:lang w:eastAsia="pl-PL"/>
        </w:rPr>
        <w:t xml:space="preserve"> ust. 1 Umowy za każdy dzień zwłoki w zapłacie wynagrodzenia należnego podwykonawcom</w:t>
      </w:r>
      <w:r w:rsidR="00060468">
        <w:rPr>
          <w:rFonts w:eastAsia="Calibri" w:cstheme="minorHAnsi"/>
          <w:lang w:eastAsia="pl-PL"/>
        </w:rPr>
        <w:t>;</w:t>
      </w:r>
    </w:p>
    <w:p w14:paraId="07BF5585" w14:textId="45B72E7B" w:rsidR="00060468" w:rsidRPr="00060468" w:rsidRDefault="00060468" w:rsidP="00060468">
      <w:pPr>
        <w:numPr>
          <w:ilvl w:val="0"/>
          <w:numId w:val="35"/>
        </w:numPr>
        <w:tabs>
          <w:tab w:val="left" w:pos="284"/>
        </w:tabs>
        <w:autoSpaceDE w:val="0"/>
        <w:autoSpaceDN w:val="0"/>
        <w:spacing w:before="0" w:after="0"/>
        <w:rPr>
          <w:rFonts w:eastAsia="Calibri" w:cstheme="minorHAnsi"/>
          <w:lang w:eastAsia="pl-PL"/>
        </w:rPr>
      </w:pPr>
      <w:r w:rsidRPr="00060468">
        <w:rPr>
          <w:rFonts w:eastAsia="Calibri" w:cstheme="minorHAnsi"/>
          <w:lang w:eastAsia="pl-PL"/>
        </w:rPr>
        <w:t xml:space="preserve">za naruszenie postanowień § </w:t>
      </w:r>
      <w:r w:rsidR="00FB0569">
        <w:rPr>
          <w:rFonts w:eastAsia="Calibri" w:cstheme="minorHAnsi"/>
          <w:lang w:eastAsia="pl-PL"/>
        </w:rPr>
        <w:t>1</w:t>
      </w:r>
      <w:r w:rsidRPr="00060468">
        <w:rPr>
          <w:rFonts w:eastAsia="Calibri" w:cstheme="minorHAnsi"/>
          <w:lang w:eastAsia="pl-PL"/>
        </w:rPr>
        <w:t xml:space="preserve"> ust. 1</w:t>
      </w:r>
      <w:r w:rsidR="00FB0569">
        <w:rPr>
          <w:rFonts w:eastAsia="Calibri" w:cstheme="minorHAnsi"/>
          <w:lang w:eastAsia="pl-PL"/>
        </w:rPr>
        <w:t>2 lub 13</w:t>
      </w:r>
      <w:r w:rsidRPr="00060468">
        <w:rPr>
          <w:rFonts w:eastAsia="Calibri" w:cstheme="minorHAnsi"/>
          <w:lang w:eastAsia="pl-PL"/>
        </w:rPr>
        <w:t xml:space="preserve"> dotyczących systemu wizualizacji </w:t>
      </w:r>
      <w:r w:rsidRPr="00060468">
        <w:rPr>
          <w:rFonts w:eastAsia="Calibri" w:cstheme="minorHAnsi"/>
          <w:lang w:eastAsia="pl-PL"/>
        </w:rPr>
        <w:br/>
        <w:t xml:space="preserve">i wymaganych oznaczeń (logotypów) - w wysokości 1 % </w:t>
      </w:r>
      <w:r w:rsidR="00382897" w:rsidRPr="00060468">
        <w:rPr>
          <w:rFonts w:eastAsia="Calibri" w:cstheme="minorHAnsi"/>
          <w:lang w:eastAsia="pl-PL"/>
        </w:rPr>
        <w:t xml:space="preserve">całkowitego wynagrodzenia umownego brutto określonego w § </w:t>
      </w:r>
      <w:r w:rsidR="00382897">
        <w:rPr>
          <w:rFonts w:eastAsia="Calibri" w:cstheme="minorHAnsi"/>
          <w:lang w:eastAsia="pl-PL"/>
        </w:rPr>
        <w:t>4 ust. 1</w:t>
      </w:r>
      <w:r w:rsidR="00382897" w:rsidRPr="00060468">
        <w:rPr>
          <w:rFonts w:eastAsia="Calibri" w:cstheme="minorHAnsi"/>
          <w:lang w:eastAsia="pl-PL"/>
        </w:rPr>
        <w:t xml:space="preserve"> Umowy</w:t>
      </w:r>
      <w:r w:rsidRPr="00060468">
        <w:rPr>
          <w:rFonts w:eastAsia="Calibri" w:cstheme="minorHAnsi"/>
          <w:lang w:eastAsia="pl-PL"/>
        </w:rPr>
        <w:t xml:space="preserve"> za każdy przypadek;</w:t>
      </w:r>
    </w:p>
    <w:p w14:paraId="5240851D" w14:textId="7AA5957E" w:rsidR="00060468" w:rsidRPr="00060468" w:rsidRDefault="00060468" w:rsidP="00060468">
      <w:pPr>
        <w:numPr>
          <w:ilvl w:val="0"/>
          <w:numId w:val="35"/>
        </w:numPr>
        <w:tabs>
          <w:tab w:val="left" w:pos="284"/>
        </w:tabs>
        <w:autoSpaceDE w:val="0"/>
        <w:autoSpaceDN w:val="0"/>
        <w:spacing w:before="0" w:after="0"/>
        <w:rPr>
          <w:rFonts w:eastAsia="Calibri" w:cstheme="minorHAnsi"/>
          <w:lang w:eastAsia="pl-PL"/>
        </w:rPr>
      </w:pPr>
      <w:r w:rsidRPr="00060468">
        <w:rPr>
          <w:rFonts w:eastAsia="Calibri" w:cstheme="minorHAnsi"/>
          <w:lang w:eastAsia="pl-PL"/>
        </w:rPr>
        <w:t xml:space="preserve">nieusunięcie w terminie wskazanym w § </w:t>
      </w:r>
      <w:r w:rsidR="00D21FD3">
        <w:rPr>
          <w:rFonts w:eastAsia="Calibri" w:cstheme="minorHAnsi"/>
          <w:lang w:eastAsia="pl-PL"/>
        </w:rPr>
        <w:t>13</w:t>
      </w:r>
      <w:r w:rsidRPr="00060468">
        <w:rPr>
          <w:rFonts w:eastAsia="Calibri" w:cstheme="minorHAnsi"/>
          <w:lang w:eastAsia="pl-PL"/>
        </w:rPr>
        <w:t xml:space="preserve"> Umowy zgłoszonych przez Zamawiającego w ramach gwarancji wad przedmiotu umowy - 1% całkowitego wynagrodzenia umownego brutto określonego w § </w:t>
      </w:r>
      <w:r w:rsidR="00FB0569">
        <w:rPr>
          <w:rFonts w:eastAsia="Calibri" w:cstheme="minorHAnsi"/>
          <w:lang w:eastAsia="pl-PL"/>
        </w:rPr>
        <w:t>4 ust. 1</w:t>
      </w:r>
      <w:r w:rsidRPr="00060468">
        <w:rPr>
          <w:rFonts w:eastAsia="Calibri" w:cstheme="minorHAnsi"/>
          <w:lang w:eastAsia="pl-PL"/>
        </w:rPr>
        <w:t xml:space="preserve"> Umowy za każdy rozpoczęty dzień </w:t>
      </w:r>
      <w:r w:rsidR="00B769A7">
        <w:rPr>
          <w:rFonts w:eastAsia="Calibri" w:cstheme="minorHAnsi"/>
          <w:lang w:eastAsia="pl-PL"/>
        </w:rPr>
        <w:t>zwłoki</w:t>
      </w:r>
      <w:r w:rsidRPr="00060468">
        <w:rPr>
          <w:rFonts w:eastAsia="Calibri" w:cstheme="minorHAnsi"/>
          <w:lang w:eastAsia="pl-PL"/>
        </w:rPr>
        <w:t>;</w:t>
      </w:r>
    </w:p>
    <w:p w14:paraId="103F9369" w14:textId="06048555" w:rsidR="00060468" w:rsidRPr="00060468" w:rsidRDefault="00060468" w:rsidP="00060468">
      <w:pPr>
        <w:numPr>
          <w:ilvl w:val="0"/>
          <w:numId w:val="35"/>
        </w:numPr>
        <w:tabs>
          <w:tab w:val="left" w:pos="284"/>
        </w:tabs>
        <w:autoSpaceDE w:val="0"/>
        <w:autoSpaceDN w:val="0"/>
        <w:spacing w:before="0" w:after="0"/>
        <w:rPr>
          <w:rFonts w:eastAsia="Calibri" w:cstheme="minorHAnsi"/>
          <w:lang w:eastAsia="pl-PL"/>
        </w:rPr>
      </w:pPr>
      <w:r w:rsidRPr="00060468">
        <w:rPr>
          <w:rFonts w:eastAsia="Calibri" w:cstheme="minorHAnsi"/>
          <w:lang w:eastAsia="pl-PL"/>
        </w:rPr>
        <w:t xml:space="preserve">naruszenie postanowień § </w:t>
      </w:r>
      <w:r w:rsidR="00FB0569">
        <w:rPr>
          <w:rFonts w:eastAsia="Calibri" w:cstheme="minorHAnsi"/>
          <w:lang w:eastAsia="pl-PL"/>
        </w:rPr>
        <w:t>1</w:t>
      </w:r>
      <w:r w:rsidRPr="00060468">
        <w:rPr>
          <w:rFonts w:eastAsia="Calibri" w:cstheme="minorHAnsi"/>
          <w:lang w:eastAsia="pl-PL"/>
        </w:rPr>
        <w:t xml:space="preserve"> ust. </w:t>
      </w:r>
      <w:r w:rsidR="00FB0569">
        <w:rPr>
          <w:rFonts w:eastAsia="Calibri" w:cstheme="minorHAnsi"/>
          <w:lang w:eastAsia="pl-PL"/>
        </w:rPr>
        <w:t>5</w:t>
      </w:r>
      <w:r w:rsidRPr="00060468">
        <w:rPr>
          <w:rFonts w:eastAsia="Calibri" w:cstheme="minorHAnsi"/>
          <w:lang w:eastAsia="pl-PL"/>
        </w:rPr>
        <w:t xml:space="preserve"> </w:t>
      </w:r>
      <w:r w:rsidR="00FB0569">
        <w:rPr>
          <w:rFonts w:eastAsia="Calibri" w:cstheme="minorHAnsi"/>
          <w:lang w:eastAsia="pl-PL"/>
        </w:rPr>
        <w:t xml:space="preserve">lub § 6 ust.14 </w:t>
      </w:r>
      <w:r w:rsidRPr="00060468">
        <w:rPr>
          <w:rFonts w:eastAsia="Calibri" w:cstheme="minorHAnsi"/>
          <w:lang w:eastAsia="pl-PL"/>
        </w:rPr>
        <w:t xml:space="preserve">dotyczących obowiązku poddawania się kontroli Zamawiającego/ udzielania wyjaśnień/przekazywania informacji - w wysokości 1 % </w:t>
      </w:r>
      <w:r w:rsidR="00382897" w:rsidRPr="00060468">
        <w:rPr>
          <w:rFonts w:eastAsia="Calibri" w:cstheme="minorHAnsi"/>
          <w:lang w:eastAsia="pl-PL"/>
        </w:rPr>
        <w:t xml:space="preserve">całkowitego wynagrodzenia umownego brutto określonego w § </w:t>
      </w:r>
      <w:r w:rsidR="00382897">
        <w:rPr>
          <w:rFonts w:eastAsia="Calibri" w:cstheme="minorHAnsi"/>
          <w:lang w:eastAsia="pl-PL"/>
        </w:rPr>
        <w:t>4 ust. 1</w:t>
      </w:r>
      <w:r w:rsidR="00382897" w:rsidRPr="00060468">
        <w:rPr>
          <w:rFonts w:eastAsia="Calibri" w:cstheme="minorHAnsi"/>
          <w:lang w:eastAsia="pl-PL"/>
        </w:rPr>
        <w:t xml:space="preserve"> Umowy </w:t>
      </w:r>
      <w:r w:rsidRPr="00060468">
        <w:rPr>
          <w:rFonts w:eastAsia="Calibri" w:cstheme="minorHAnsi"/>
          <w:lang w:eastAsia="pl-PL"/>
        </w:rPr>
        <w:t>za każdy przypadek;</w:t>
      </w:r>
    </w:p>
    <w:p w14:paraId="20917843" w14:textId="597DC853" w:rsidR="00060468" w:rsidRPr="00060468" w:rsidRDefault="00060468" w:rsidP="00060468">
      <w:pPr>
        <w:numPr>
          <w:ilvl w:val="0"/>
          <w:numId w:val="35"/>
        </w:numPr>
        <w:tabs>
          <w:tab w:val="left" w:pos="284"/>
        </w:tabs>
        <w:autoSpaceDE w:val="0"/>
        <w:autoSpaceDN w:val="0"/>
        <w:spacing w:before="0" w:after="0"/>
        <w:rPr>
          <w:rFonts w:eastAsia="Calibri" w:cstheme="minorHAnsi"/>
          <w:lang w:eastAsia="pl-PL"/>
        </w:rPr>
      </w:pPr>
      <w:r w:rsidRPr="00060468">
        <w:rPr>
          <w:rFonts w:eastAsia="Calibri" w:cstheme="minorHAnsi"/>
          <w:lang w:eastAsia="pl-PL"/>
        </w:rPr>
        <w:t xml:space="preserve">za naruszenie postanowień § </w:t>
      </w:r>
      <w:r>
        <w:rPr>
          <w:rFonts w:eastAsia="Calibri" w:cstheme="minorHAnsi"/>
          <w:lang w:eastAsia="pl-PL"/>
        </w:rPr>
        <w:t>6</w:t>
      </w:r>
      <w:r w:rsidRPr="00060468">
        <w:rPr>
          <w:rFonts w:eastAsia="Calibri" w:cstheme="minorHAnsi"/>
          <w:lang w:eastAsia="pl-PL"/>
        </w:rPr>
        <w:t xml:space="preserve"> dotyczących obowiązku zachowania poufności - w wysokości 1 % wynagrodzenia całkowitego umowy brutto określonego w § </w:t>
      </w:r>
      <w:r w:rsidR="00FB0569">
        <w:rPr>
          <w:rFonts w:eastAsia="Calibri" w:cstheme="minorHAnsi"/>
          <w:lang w:eastAsia="pl-PL"/>
        </w:rPr>
        <w:t>4</w:t>
      </w:r>
      <w:r w:rsidRPr="00060468">
        <w:rPr>
          <w:rFonts w:eastAsia="Calibri" w:cstheme="minorHAnsi"/>
          <w:lang w:eastAsia="pl-PL"/>
        </w:rPr>
        <w:t xml:space="preserve"> ust. 1 Umowy za każdy przypadek.</w:t>
      </w:r>
    </w:p>
    <w:p w14:paraId="3548DD5D" w14:textId="77777777" w:rsidR="004F527D" w:rsidRPr="00392DF4" w:rsidRDefault="004F527D" w:rsidP="00624199">
      <w:pPr>
        <w:numPr>
          <w:ilvl w:val="0"/>
          <w:numId w:val="19"/>
        </w:numPr>
        <w:tabs>
          <w:tab w:val="left" w:pos="284"/>
        </w:tabs>
        <w:autoSpaceDE w:val="0"/>
        <w:autoSpaceDN w:val="0"/>
        <w:spacing w:before="0" w:after="0"/>
        <w:ind w:left="284" w:hanging="284"/>
        <w:rPr>
          <w:rFonts w:cstheme="minorHAnsi"/>
          <w:color w:val="000000"/>
          <w:lang w:eastAsia="pl-PL"/>
        </w:rPr>
      </w:pPr>
      <w:r w:rsidRPr="00392DF4">
        <w:rPr>
          <w:rFonts w:cstheme="minorHAnsi"/>
          <w:color w:val="000000"/>
          <w:lang w:eastAsia="pl-PL"/>
        </w:rPr>
        <w:t>Zastrzeżona kara umowna nie wyłącza możliwości dochodzenia na zasadach ogólnych odszkodowania przewyższającego karę umowną.</w:t>
      </w:r>
    </w:p>
    <w:p w14:paraId="47611612" w14:textId="77777777" w:rsidR="004F527D" w:rsidRPr="00392DF4" w:rsidRDefault="004F527D" w:rsidP="00624199">
      <w:pPr>
        <w:numPr>
          <w:ilvl w:val="0"/>
          <w:numId w:val="19"/>
        </w:numPr>
        <w:tabs>
          <w:tab w:val="left" w:pos="284"/>
        </w:tabs>
        <w:autoSpaceDE w:val="0"/>
        <w:autoSpaceDN w:val="0"/>
        <w:spacing w:before="0" w:after="0"/>
        <w:ind w:left="284" w:hanging="284"/>
        <w:rPr>
          <w:rFonts w:cstheme="minorHAnsi"/>
          <w:color w:val="000000"/>
          <w:lang w:eastAsia="pl-PL"/>
        </w:rPr>
      </w:pPr>
      <w:r w:rsidRPr="00392DF4">
        <w:rPr>
          <w:rFonts w:cstheme="minorHAnsi"/>
          <w:color w:val="000000"/>
          <w:lang w:eastAsia="pl-PL"/>
        </w:rPr>
        <w:t>Kary umowne są wymagalne z chwilą zaistnienia podstaw do ich naliczenia, bez potrzeby odrębnego wezwania do zapłaty.</w:t>
      </w:r>
    </w:p>
    <w:p w14:paraId="72988FD8" w14:textId="77777777" w:rsidR="004F527D" w:rsidRPr="00392DF4" w:rsidRDefault="004F527D" w:rsidP="00624199">
      <w:pPr>
        <w:numPr>
          <w:ilvl w:val="0"/>
          <w:numId w:val="19"/>
        </w:numPr>
        <w:tabs>
          <w:tab w:val="left" w:pos="284"/>
        </w:tabs>
        <w:autoSpaceDE w:val="0"/>
        <w:autoSpaceDN w:val="0"/>
        <w:spacing w:before="0" w:after="0"/>
        <w:ind w:left="284" w:hanging="284"/>
        <w:rPr>
          <w:rFonts w:cstheme="minorHAnsi"/>
        </w:rPr>
      </w:pPr>
      <w:r w:rsidRPr="00392DF4">
        <w:rPr>
          <w:rFonts w:cstheme="minorHAnsi"/>
          <w:color w:val="000000"/>
          <w:lang w:eastAsia="pl-PL"/>
        </w:rPr>
        <w:t>Kary umowne są płatne poprzez potrącenie z wynagrodzenia Wykonawcy lub w terminie 14 dni od daty otrzymania wezwania – wedle wyboru Zamawiającego.</w:t>
      </w:r>
    </w:p>
    <w:p w14:paraId="61D35378" w14:textId="77777777" w:rsidR="004F527D" w:rsidRPr="00392DF4" w:rsidRDefault="004F527D" w:rsidP="00624199">
      <w:pPr>
        <w:numPr>
          <w:ilvl w:val="0"/>
          <w:numId w:val="19"/>
        </w:numPr>
        <w:tabs>
          <w:tab w:val="left" w:pos="284"/>
        </w:tabs>
        <w:autoSpaceDE w:val="0"/>
        <w:autoSpaceDN w:val="0"/>
        <w:spacing w:before="0" w:after="0"/>
        <w:ind w:left="284" w:hanging="284"/>
        <w:rPr>
          <w:rFonts w:cstheme="minorHAnsi"/>
          <w:color w:val="000000"/>
          <w:lang w:eastAsia="pl-PL"/>
        </w:rPr>
      </w:pPr>
      <w:r w:rsidRPr="00392DF4">
        <w:rPr>
          <w:rFonts w:cstheme="minorHAnsi"/>
          <w:color w:val="000000"/>
          <w:lang w:eastAsia="pl-PL"/>
        </w:rPr>
        <w:t>Wykonawca wyraża zgodę na potrącenie wymagalnych kar umownych z przysługującego mu wynagrodzenia.</w:t>
      </w:r>
    </w:p>
    <w:p w14:paraId="03360222" w14:textId="77777777" w:rsidR="004F527D" w:rsidRPr="00392DF4" w:rsidRDefault="004F527D" w:rsidP="00624199">
      <w:pPr>
        <w:numPr>
          <w:ilvl w:val="0"/>
          <w:numId w:val="19"/>
        </w:numPr>
        <w:tabs>
          <w:tab w:val="left" w:pos="284"/>
        </w:tabs>
        <w:autoSpaceDE w:val="0"/>
        <w:autoSpaceDN w:val="0"/>
        <w:spacing w:before="0" w:after="0"/>
        <w:ind w:left="284" w:hanging="284"/>
        <w:rPr>
          <w:rFonts w:cstheme="minorHAnsi"/>
          <w:color w:val="000000"/>
          <w:lang w:eastAsia="pl-PL"/>
        </w:rPr>
      </w:pPr>
      <w:r w:rsidRPr="00392DF4">
        <w:rPr>
          <w:rFonts w:cstheme="minorHAnsi"/>
          <w:color w:val="000000"/>
          <w:lang w:eastAsia="pl-PL"/>
        </w:rPr>
        <w:lastRenderedPageBreak/>
        <w:t>Kary umowne podlegają sumowaniu, co oznacza, że naliczenie kary umownej z jednego tytułu, nie wyłącza możliwości naliczenia kary umownej z innego tytułu, jeżeli istnieją ku temu podstawy.</w:t>
      </w:r>
    </w:p>
    <w:p w14:paraId="49FC762B" w14:textId="77777777" w:rsidR="004F527D" w:rsidRPr="00392DF4" w:rsidRDefault="004F527D" w:rsidP="00624199">
      <w:pPr>
        <w:numPr>
          <w:ilvl w:val="0"/>
          <w:numId w:val="19"/>
        </w:numPr>
        <w:tabs>
          <w:tab w:val="left" w:pos="284"/>
        </w:tabs>
        <w:autoSpaceDE w:val="0"/>
        <w:autoSpaceDN w:val="0"/>
        <w:spacing w:before="0" w:after="0"/>
        <w:ind w:left="284" w:hanging="284"/>
        <w:rPr>
          <w:rFonts w:cstheme="minorHAnsi"/>
          <w:color w:val="000000"/>
          <w:lang w:eastAsia="pl-PL"/>
        </w:rPr>
      </w:pPr>
      <w:r w:rsidRPr="00392DF4">
        <w:rPr>
          <w:rFonts w:cstheme="minorHAnsi"/>
          <w:color w:val="000000"/>
          <w:lang w:eastAsia="pl-PL"/>
        </w:rPr>
        <w:t>Kary umowne będą naliczane oddzielnie za każdy przypadek naruszenia warunków realizacji Umowy.</w:t>
      </w:r>
    </w:p>
    <w:p w14:paraId="754E22B7" w14:textId="079DFF9B" w:rsidR="004F527D" w:rsidRPr="00392DF4" w:rsidRDefault="004F527D" w:rsidP="00624199">
      <w:pPr>
        <w:numPr>
          <w:ilvl w:val="0"/>
          <w:numId w:val="19"/>
        </w:numPr>
        <w:tabs>
          <w:tab w:val="left" w:pos="284"/>
        </w:tabs>
        <w:autoSpaceDE w:val="0"/>
        <w:autoSpaceDN w:val="0"/>
        <w:spacing w:before="0" w:after="0"/>
        <w:ind w:left="284" w:hanging="284"/>
        <w:rPr>
          <w:rFonts w:cstheme="minorHAnsi"/>
          <w:color w:val="000000"/>
          <w:lang w:eastAsia="pl-PL"/>
        </w:rPr>
      </w:pPr>
      <w:r w:rsidRPr="00392DF4">
        <w:rPr>
          <w:rFonts w:cstheme="minorHAnsi"/>
          <w:color w:val="000000"/>
          <w:lang w:eastAsia="pl-PL"/>
        </w:rPr>
        <w:t xml:space="preserve">Maksymalna wysokość kar umownych wynosi 30 % wynagrodzenia wskazanego w § </w:t>
      </w:r>
      <w:r w:rsidR="00382897">
        <w:rPr>
          <w:rFonts w:cstheme="minorHAnsi"/>
          <w:color w:val="000000"/>
          <w:lang w:eastAsia="pl-PL"/>
        </w:rPr>
        <w:t>4</w:t>
      </w:r>
      <w:r w:rsidRPr="00392DF4">
        <w:rPr>
          <w:rFonts w:cstheme="minorHAnsi"/>
          <w:color w:val="000000"/>
          <w:lang w:eastAsia="pl-PL"/>
        </w:rPr>
        <w:t xml:space="preserve"> ust</w:t>
      </w:r>
      <w:r w:rsidR="00382897">
        <w:rPr>
          <w:rFonts w:cstheme="minorHAnsi"/>
          <w:color w:val="000000"/>
          <w:lang w:eastAsia="pl-PL"/>
        </w:rPr>
        <w:t>.</w:t>
      </w:r>
      <w:r w:rsidRPr="00392DF4">
        <w:rPr>
          <w:rFonts w:cstheme="minorHAnsi"/>
          <w:color w:val="000000"/>
          <w:lang w:eastAsia="pl-PL"/>
        </w:rPr>
        <w:t xml:space="preserve"> 1. </w:t>
      </w:r>
    </w:p>
    <w:p w14:paraId="7AF9E4F5" w14:textId="2C65EFD3" w:rsidR="004F527D" w:rsidRPr="00392DF4" w:rsidRDefault="004F527D" w:rsidP="00844686">
      <w:pPr>
        <w:pStyle w:val="Nagwek2"/>
        <w:jc w:val="center"/>
      </w:pPr>
      <w:r w:rsidRPr="00392DF4">
        <w:rPr>
          <w:bCs/>
        </w:rPr>
        <w:t>§ 1</w:t>
      </w:r>
      <w:r w:rsidR="00382897">
        <w:rPr>
          <w:bCs/>
        </w:rPr>
        <w:t>0</w:t>
      </w:r>
      <w:r w:rsidR="00844686">
        <w:rPr>
          <w:bCs/>
        </w:rPr>
        <w:br/>
      </w:r>
      <w:r w:rsidRPr="00392DF4">
        <w:t>Siła wyższa</w:t>
      </w:r>
    </w:p>
    <w:p w14:paraId="5FD182F6" w14:textId="77777777" w:rsidR="004F527D" w:rsidRPr="00392DF4" w:rsidRDefault="004F527D" w:rsidP="00624199">
      <w:pPr>
        <w:numPr>
          <w:ilvl w:val="0"/>
          <w:numId w:val="14"/>
        </w:numPr>
        <w:spacing w:before="0" w:after="0"/>
        <w:ind w:left="284" w:hanging="284"/>
        <w:rPr>
          <w:rFonts w:eastAsia="Calibri" w:cstheme="minorHAnsi"/>
          <w:lang w:val="x-none"/>
        </w:rPr>
      </w:pPr>
      <w:r w:rsidRPr="00392DF4">
        <w:rPr>
          <w:rFonts w:eastAsia="Calibri" w:cstheme="minorHAnsi"/>
          <w:lang w:val="x-none"/>
        </w:rPr>
        <w:t>Żadna ze Stron nie będzie odpowiedzialna za niedotrzymanie zobowiązań umownych, jeżeli takie niedotrzymanie będzie skutkiem działania siły wyższej.</w:t>
      </w:r>
    </w:p>
    <w:p w14:paraId="039A103B" w14:textId="77777777" w:rsidR="004F527D" w:rsidRPr="00392DF4" w:rsidRDefault="004F527D" w:rsidP="00624199">
      <w:pPr>
        <w:numPr>
          <w:ilvl w:val="0"/>
          <w:numId w:val="14"/>
        </w:numPr>
        <w:spacing w:before="0" w:after="0"/>
        <w:ind w:left="284" w:hanging="284"/>
        <w:rPr>
          <w:rFonts w:eastAsia="Calibri" w:cstheme="minorHAnsi"/>
          <w:lang w:val="x-none"/>
        </w:rPr>
      </w:pPr>
      <w:r w:rsidRPr="00392DF4">
        <w:rPr>
          <w:rFonts w:eastAsia="Calibri" w:cstheme="minorHAnsi"/>
          <w:lang w:val="x-none"/>
        </w:rPr>
        <w:t xml:space="preserve">Siła wyższa oznacza zdarzenie zewnętrzne, nagłe nieprzewidywalne i niezależne od woli Stron, uniemożliwiające wykonanie </w:t>
      </w:r>
      <w:r w:rsidRPr="00392DF4">
        <w:rPr>
          <w:rFonts w:eastAsia="Calibri" w:cstheme="minorHAnsi"/>
        </w:rPr>
        <w:t>U</w:t>
      </w:r>
      <w:r w:rsidRPr="00392DF4">
        <w:rPr>
          <w:rFonts w:eastAsia="Calibri" w:cstheme="minorHAnsi"/>
          <w:lang w:val="x-none"/>
        </w:rPr>
        <w:t>mowy w całości lub w części, na stałe lub pewien czas, któremu nie można zapobiec, ani przeciwdziałać przy zachowaniu należytej staranności Stron. Za siłę wyższą Strony nie uznają w szczególności przerwy w dostępie do Internetu lub braku takiego dostępu, chyba że jest to wynikiem wystąpienia siły wyższej.</w:t>
      </w:r>
    </w:p>
    <w:p w14:paraId="486D5A62" w14:textId="77777777" w:rsidR="004F527D" w:rsidRPr="00392DF4" w:rsidRDefault="004F527D" w:rsidP="00624199">
      <w:pPr>
        <w:numPr>
          <w:ilvl w:val="0"/>
          <w:numId w:val="14"/>
        </w:numPr>
        <w:spacing w:before="0" w:after="0"/>
        <w:ind w:left="284" w:hanging="284"/>
        <w:rPr>
          <w:rFonts w:eastAsia="Calibri" w:cstheme="minorHAnsi"/>
          <w:lang w:val="x-none"/>
        </w:rPr>
      </w:pPr>
      <w:r w:rsidRPr="00392DF4">
        <w:rPr>
          <w:rFonts w:eastAsia="Calibri" w:cstheme="minorHAnsi"/>
          <w:lang w:val="x-none"/>
        </w:rPr>
        <w:t xml:space="preserve">Siłą wyższą </w:t>
      </w:r>
      <w:r w:rsidRPr="00392DF4">
        <w:rPr>
          <w:rFonts w:eastAsia="Calibri" w:cstheme="minorHAnsi"/>
        </w:rPr>
        <w:t xml:space="preserve">są </w:t>
      </w:r>
      <w:r w:rsidRPr="00392DF4">
        <w:rPr>
          <w:rFonts w:eastAsia="Calibri" w:cstheme="minorHAnsi"/>
          <w:lang w:val="x-none"/>
        </w:rPr>
        <w:t>w szczególności:</w:t>
      </w:r>
    </w:p>
    <w:p w14:paraId="26314F39" w14:textId="77777777" w:rsidR="004F527D" w:rsidRPr="00392DF4" w:rsidRDefault="004F527D" w:rsidP="00624199">
      <w:pPr>
        <w:numPr>
          <w:ilvl w:val="0"/>
          <w:numId w:val="15"/>
        </w:numPr>
        <w:spacing w:before="0" w:after="0"/>
        <w:ind w:left="284" w:firstLine="0"/>
        <w:rPr>
          <w:rFonts w:eastAsia="Calibri" w:cstheme="minorHAnsi"/>
          <w:lang w:val="x-none"/>
        </w:rPr>
      </w:pPr>
      <w:r w:rsidRPr="00392DF4">
        <w:rPr>
          <w:rFonts w:eastAsia="Calibri" w:cstheme="minorHAnsi"/>
        </w:rPr>
        <w:t>k</w:t>
      </w:r>
      <w:r w:rsidRPr="00392DF4">
        <w:rPr>
          <w:rFonts w:eastAsia="Calibri" w:cstheme="minorHAnsi"/>
          <w:lang w:val="x-none"/>
        </w:rPr>
        <w:t>lęski żywiołowe, w tym pożar, powódź, susza, trzęsienie ziemi, huragan;</w:t>
      </w:r>
    </w:p>
    <w:p w14:paraId="4CB90D95" w14:textId="77777777" w:rsidR="004F527D" w:rsidRPr="00392DF4" w:rsidRDefault="004F527D" w:rsidP="00624199">
      <w:pPr>
        <w:numPr>
          <w:ilvl w:val="0"/>
          <w:numId w:val="15"/>
        </w:numPr>
        <w:spacing w:before="0" w:after="0"/>
        <w:ind w:left="284" w:firstLine="0"/>
        <w:rPr>
          <w:rFonts w:eastAsia="Calibri" w:cstheme="minorHAnsi"/>
          <w:lang w:val="x-none"/>
        </w:rPr>
      </w:pPr>
      <w:r w:rsidRPr="00392DF4">
        <w:rPr>
          <w:rFonts w:eastAsia="Calibri" w:cstheme="minorHAnsi"/>
        </w:rPr>
        <w:t>d</w:t>
      </w:r>
      <w:r w:rsidRPr="00392DF4">
        <w:rPr>
          <w:rFonts w:eastAsia="Calibri" w:cstheme="minorHAnsi"/>
          <w:lang w:val="x-none"/>
        </w:rPr>
        <w:t>ziałania wojenne, akty sabotażu, akty terrorystyczne.</w:t>
      </w:r>
    </w:p>
    <w:p w14:paraId="724AD8BB" w14:textId="77777777" w:rsidR="004F527D" w:rsidRPr="00392DF4" w:rsidRDefault="004F527D" w:rsidP="00624199">
      <w:pPr>
        <w:numPr>
          <w:ilvl w:val="0"/>
          <w:numId w:val="14"/>
        </w:numPr>
        <w:spacing w:before="0" w:after="0"/>
        <w:ind w:left="284" w:hanging="284"/>
        <w:rPr>
          <w:rFonts w:eastAsia="Calibri" w:cstheme="minorHAnsi"/>
          <w:lang w:val="x-none"/>
        </w:rPr>
      </w:pPr>
      <w:r w:rsidRPr="00392DF4">
        <w:rPr>
          <w:rFonts w:eastAsia="Calibri" w:cstheme="minorHAnsi"/>
          <w:lang w:val="x-none"/>
        </w:rPr>
        <w:t>Obowiązkiem każdej ze Stron jest pisemne, bezzwłoczne, dokonane najpóźniej w ciągu 24 godzin od chwili, w której stało się możliwe zawiadomienie drugiej strony o wystąpieniu siły wyższej. W zawiadomieniu należy wskazać na rodzaj siły wyższej oraz na sposób, w jaki wpłynęła ona na niemożność  dotrzymania przez Stronę zobowiązań umownych. Brak takiego zawiadomienia oznaczać będzie, że siła wyższa nie skutkowała niemożnością dotrzymania przez Stronę postanowień umownych, ze wszystkimi konsekwencjami dla Strony, która nie dokona zawiadomienia.</w:t>
      </w:r>
    </w:p>
    <w:p w14:paraId="3C696257" w14:textId="77777777" w:rsidR="004F527D" w:rsidRPr="00392DF4" w:rsidRDefault="004F527D" w:rsidP="00624199">
      <w:pPr>
        <w:numPr>
          <w:ilvl w:val="0"/>
          <w:numId w:val="14"/>
        </w:numPr>
        <w:spacing w:before="0" w:after="0"/>
        <w:ind w:left="284" w:hanging="284"/>
        <w:rPr>
          <w:rFonts w:eastAsia="Calibri" w:cstheme="minorHAnsi"/>
          <w:lang w:val="x-none"/>
        </w:rPr>
      </w:pPr>
      <w:r w:rsidRPr="00392DF4">
        <w:rPr>
          <w:rFonts w:eastAsia="Calibri" w:cstheme="minorHAnsi"/>
          <w:lang w:val="x-none"/>
        </w:rPr>
        <w:t>Po stwierdzeniu zaistnienia przypadku siły wyższej Wykonawca i Zamawiający podejmują wspólnie wszystkie kroki w rozsądnych granicach w celu  zapobieżenia lub zmniejszenia skutków oddziaływania siły wyższej na przedmiotu Umowy.</w:t>
      </w:r>
    </w:p>
    <w:p w14:paraId="31EE665E" w14:textId="77777777" w:rsidR="004F527D" w:rsidRPr="00392DF4" w:rsidRDefault="004F527D" w:rsidP="00624199">
      <w:pPr>
        <w:numPr>
          <w:ilvl w:val="0"/>
          <w:numId w:val="14"/>
        </w:numPr>
        <w:spacing w:before="0" w:after="0"/>
        <w:ind w:left="284" w:hanging="284"/>
        <w:rPr>
          <w:rFonts w:eastAsia="Calibri" w:cstheme="minorHAnsi"/>
          <w:lang w:val="x-none"/>
        </w:rPr>
      </w:pPr>
      <w:r w:rsidRPr="00392DF4">
        <w:rPr>
          <w:rFonts w:eastAsia="Calibri" w:cstheme="minorHAnsi"/>
          <w:lang w:val="x-none"/>
        </w:rPr>
        <w:lastRenderedPageBreak/>
        <w:t xml:space="preserve">Skutek siły wyższej będzie służył do zwolnienia znajdującej się od jej działania Strony </w:t>
      </w:r>
      <w:r w:rsidRPr="00392DF4">
        <w:rPr>
          <w:rFonts w:eastAsia="Calibri" w:cstheme="minorHAnsi"/>
          <w:lang w:val="x-none"/>
        </w:rPr>
        <w:br/>
        <w:t xml:space="preserve">z zobowiązań dotkniętych działaniem danego przypadku siły wyższej na podstawie niniejszej </w:t>
      </w:r>
      <w:r w:rsidRPr="00392DF4">
        <w:rPr>
          <w:rFonts w:eastAsia="Calibri" w:cstheme="minorHAnsi"/>
        </w:rPr>
        <w:t>U</w:t>
      </w:r>
      <w:r w:rsidRPr="00392DF4">
        <w:rPr>
          <w:rFonts w:eastAsia="Calibri" w:cstheme="minorHAnsi"/>
          <w:lang w:val="x-none"/>
        </w:rPr>
        <w:t>mowy, aż do usunięcia oddziaływania siły wyższej.</w:t>
      </w:r>
    </w:p>
    <w:p w14:paraId="21D9F7EC" w14:textId="77777777" w:rsidR="004F527D" w:rsidRPr="00392DF4" w:rsidRDefault="004F527D" w:rsidP="00624199">
      <w:pPr>
        <w:numPr>
          <w:ilvl w:val="0"/>
          <w:numId w:val="14"/>
        </w:numPr>
        <w:spacing w:before="0" w:after="0"/>
        <w:ind w:left="284" w:hanging="284"/>
        <w:rPr>
          <w:rFonts w:eastAsia="Calibri" w:cstheme="minorHAnsi"/>
          <w:lang w:val="x-none"/>
        </w:rPr>
      </w:pPr>
      <w:r w:rsidRPr="00392DF4">
        <w:rPr>
          <w:rFonts w:eastAsia="Calibri" w:cstheme="minorHAnsi"/>
          <w:lang w:val="x-none"/>
        </w:rPr>
        <w:t>Jeżeli Strony w dobrej wierze nie uzgodnią zaistnienia siły wyższej, ciężar dowodu zaistnienia siły wyższej spoczywa na Stronie powołującej się na jej zaistnienie.</w:t>
      </w:r>
    </w:p>
    <w:p w14:paraId="4208CF0F" w14:textId="77777777" w:rsidR="004F527D" w:rsidRPr="00392DF4" w:rsidRDefault="004F527D" w:rsidP="00624199">
      <w:pPr>
        <w:numPr>
          <w:ilvl w:val="0"/>
          <w:numId w:val="14"/>
        </w:numPr>
        <w:spacing w:before="0" w:after="0"/>
        <w:ind w:left="284" w:hanging="284"/>
        <w:rPr>
          <w:rFonts w:eastAsia="Calibri" w:cstheme="minorHAnsi"/>
          <w:lang w:val="x-none"/>
        </w:rPr>
      </w:pPr>
      <w:r w:rsidRPr="00392DF4">
        <w:rPr>
          <w:rFonts w:eastAsia="Calibri" w:cstheme="minorHAnsi"/>
          <w:lang w:val="x-none"/>
        </w:rPr>
        <w:t>Zawieszenie wykonania obowiązków nie będzie wykraczać poza zakres oddziaływania siły wyższej, ani nie będzie trwało dłużej niż oddziaływanie siły wyższej.</w:t>
      </w:r>
    </w:p>
    <w:p w14:paraId="55B9505C" w14:textId="09BE070A" w:rsidR="004F527D" w:rsidRPr="00392DF4" w:rsidRDefault="004F527D" w:rsidP="00844686">
      <w:pPr>
        <w:pStyle w:val="Nagwek2"/>
        <w:jc w:val="center"/>
      </w:pPr>
      <w:r w:rsidRPr="00392DF4">
        <w:t>§ 1</w:t>
      </w:r>
      <w:r w:rsidR="00382897">
        <w:t>1</w:t>
      </w:r>
      <w:r w:rsidR="00844686">
        <w:br/>
      </w:r>
      <w:r w:rsidRPr="00392DF4">
        <w:t>Zmiany Umowy</w:t>
      </w:r>
    </w:p>
    <w:p w14:paraId="414CB8F5" w14:textId="77777777" w:rsidR="004F527D" w:rsidRPr="00D769E6" w:rsidRDefault="004F527D" w:rsidP="00624199">
      <w:pPr>
        <w:numPr>
          <w:ilvl w:val="0"/>
          <w:numId w:val="16"/>
        </w:numPr>
        <w:tabs>
          <w:tab w:val="num" w:pos="1970"/>
          <w:tab w:val="left" w:pos="3828"/>
        </w:tabs>
        <w:suppressAutoHyphens/>
        <w:spacing w:before="0" w:after="0"/>
        <w:ind w:left="426" w:hanging="426"/>
        <w:rPr>
          <w:rFonts w:eastAsia="Calibri" w:cstheme="minorHAnsi"/>
        </w:rPr>
      </w:pPr>
      <w:r w:rsidRPr="00D769E6">
        <w:rPr>
          <w:rFonts w:eastAsia="Calibri" w:cstheme="minorHAnsi"/>
        </w:rPr>
        <w:t>Zamawiający dopuszcza możliwość zmiany zawartej Umowy, w zakresie:</w:t>
      </w:r>
    </w:p>
    <w:p w14:paraId="3760592F" w14:textId="77777777" w:rsidR="004F527D" w:rsidRPr="00D769E6" w:rsidRDefault="004F527D" w:rsidP="00624199">
      <w:pPr>
        <w:numPr>
          <w:ilvl w:val="0"/>
          <w:numId w:val="17"/>
        </w:numPr>
        <w:spacing w:before="0" w:after="0"/>
        <w:ind w:left="709"/>
        <w:rPr>
          <w:rFonts w:eastAsia="Calibri" w:cstheme="minorHAnsi"/>
          <w:lang w:val="x-none"/>
        </w:rPr>
      </w:pPr>
      <w:r w:rsidRPr="00D769E6">
        <w:rPr>
          <w:rFonts w:eastAsia="Calibri" w:cstheme="minorHAnsi"/>
          <w:lang w:val="x-none"/>
        </w:rPr>
        <w:t xml:space="preserve">zmiany podwykonawcy, przy pomocy którego Wykonawca realizuje przedmiot </w:t>
      </w:r>
      <w:r w:rsidRPr="00D769E6">
        <w:rPr>
          <w:rFonts w:eastAsia="Calibri" w:cstheme="minorHAnsi"/>
        </w:rPr>
        <w:t>U</w:t>
      </w:r>
      <w:r w:rsidRPr="00D769E6">
        <w:rPr>
          <w:rFonts w:eastAsia="Calibri" w:cstheme="minorHAnsi"/>
          <w:lang w:val="x-none"/>
        </w:rPr>
        <w:t xml:space="preserve">mowy, po uprzedniej akceptacji </w:t>
      </w:r>
      <w:r w:rsidRPr="00D769E6">
        <w:rPr>
          <w:rFonts w:eastAsia="Calibri" w:cstheme="minorHAnsi"/>
        </w:rPr>
        <w:t>Zamawiającego;</w:t>
      </w:r>
    </w:p>
    <w:p w14:paraId="6799E351" w14:textId="77777777" w:rsidR="004F527D" w:rsidRPr="00D769E6" w:rsidRDefault="004F527D" w:rsidP="00624199">
      <w:pPr>
        <w:numPr>
          <w:ilvl w:val="0"/>
          <w:numId w:val="17"/>
        </w:numPr>
        <w:spacing w:before="0" w:after="0"/>
        <w:ind w:left="709"/>
        <w:rPr>
          <w:rFonts w:eastAsia="Calibri" w:cstheme="minorHAnsi"/>
          <w:lang w:val="x-none"/>
        </w:rPr>
      </w:pPr>
      <w:r w:rsidRPr="00D769E6">
        <w:rPr>
          <w:rFonts w:eastAsia="Calibri" w:cstheme="minorHAnsi"/>
          <w:lang w:val="x-none"/>
        </w:rPr>
        <w:t>nastąpi zmiana powszechnie obowiązujących przepisów prawa (jej zaistnienia lub wejścia w życie) lub wydania przez odpowiednie organy nowych wytycznych lub interpretacji dotyczących stosowania przepisów prawa, opublikowanych w Dzienniku Urzędowym Unii Europejskiej, Dzienniku Ustaw, Monitorze Polskim, Dzienniku Urzędowym odpowiedniego ministra lub innych oficjalnych publikatorach, w zakresie w jakim zmiana przepisów prawa lub wydane wytyczne lub interpretacje wymagają zmiany sposobu realizacji Umowy, w tym mogą wymagać zmiany zakresu świadczeń Wykonawcy określonych w Umowie</w:t>
      </w:r>
      <w:r w:rsidRPr="00D769E6">
        <w:rPr>
          <w:rFonts w:eastAsia="Calibri" w:cstheme="minorHAnsi"/>
        </w:rPr>
        <w:t>;</w:t>
      </w:r>
    </w:p>
    <w:p w14:paraId="15B28D72" w14:textId="77777777" w:rsidR="004F527D" w:rsidRPr="00D769E6" w:rsidRDefault="004F527D" w:rsidP="00624199">
      <w:pPr>
        <w:numPr>
          <w:ilvl w:val="0"/>
          <w:numId w:val="17"/>
        </w:numPr>
        <w:spacing w:before="0" w:after="0"/>
        <w:ind w:left="709"/>
        <w:rPr>
          <w:rFonts w:eastAsia="Calibri" w:cstheme="minorHAnsi"/>
          <w:lang w:val="x-none"/>
        </w:rPr>
      </w:pPr>
      <w:r w:rsidRPr="00D769E6">
        <w:rPr>
          <w:rFonts w:eastAsia="Calibri" w:cstheme="minorHAnsi"/>
          <w:lang w:val="x-none"/>
        </w:rPr>
        <w:t>wystąpienia siły wyższej, Zamawiający dopuszcza zmiany w zakresie dostosowania Umowy do okoliczności będących skutkiem siły wyższej;</w:t>
      </w:r>
    </w:p>
    <w:p w14:paraId="7DE8FAEB" w14:textId="77777777" w:rsidR="004F527D" w:rsidRPr="00D769E6" w:rsidRDefault="004F527D" w:rsidP="00624199">
      <w:pPr>
        <w:numPr>
          <w:ilvl w:val="0"/>
          <w:numId w:val="17"/>
        </w:numPr>
        <w:spacing w:before="0" w:after="0"/>
        <w:ind w:left="709"/>
        <w:rPr>
          <w:rFonts w:eastAsia="Calibri" w:cstheme="minorHAnsi"/>
          <w:lang w:val="x-none"/>
        </w:rPr>
      </w:pPr>
      <w:r w:rsidRPr="00D769E6">
        <w:rPr>
          <w:rFonts w:eastAsia="Calibri" w:cstheme="minorHAnsi"/>
        </w:rPr>
        <w:t xml:space="preserve">gdy </w:t>
      </w:r>
      <w:r w:rsidRPr="00D769E6">
        <w:rPr>
          <w:rFonts w:eastAsia="Calibri" w:cstheme="minorHAnsi"/>
          <w:lang w:val="x-none"/>
        </w:rPr>
        <w:t xml:space="preserve">wystąpią rozbieżności lub niejasności w rozumieniu pojęć użytych w Umowie </w:t>
      </w:r>
      <w:r w:rsidRPr="00D769E6">
        <w:rPr>
          <w:rFonts w:eastAsia="Calibri" w:cstheme="minorHAnsi"/>
          <w:lang w:val="x-none"/>
        </w:rPr>
        <w:br/>
        <w:t>i załącznikach, których nie można usunąć w inny sposób, a zmiana będzie umożliwiać usunięcie rozbieżności i doprecyzowanie Umowy i załączników w celu jednoznacznej interpretacji ich zapisów przez Strony;</w:t>
      </w:r>
    </w:p>
    <w:p w14:paraId="6DEF0586" w14:textId="6EEF7FC5" w:rsidR="004F527D" w:rsidRPr="00D769E6" w:rsidRDefault="004F527D" w:rsidP="00624199">
      <w:pPr>
        <w:numPr>
          <w:ilvl w:val="0"/>
          <w:numId w:val="17"/>
        </w:numPr>
        <w:spacing w:before="0" w:after="0"/>
        <w:ind w:left="709"/>
        <w:rPr>
          <w:rFonts w:eastAsia="Calibri" w:cstheme="minorHAnsi"/>
          <w:lang w:val="x-none"/>
        </w:rPr>
      </w:pPr>
      <w:r w:rsidRPr="00D769E6">
        <w:rPr>
          <w:rFonts w:eastAsia="Calibri" w:cstheme="minorHAnsi"/>
          <w:lang w:val="x-none"/>
        </w:rPr>
        <w:t>zmiany terminów realizacji poszczególnych obowiązków Wykonawcy wynikających</w:t>
      </w:r>
      <w:r w:rsidRPr="00D769E6">
        <w:rPr>
          <w:rFonts w:eastAsia="Calibri" w:cstheme="minorHAnsi"/>
          <w:lang w:val="x-none"/>
        </w:rPr>
        <w:br/>
        <w:t xml:space="preserve">z </w:t>
      </w:r>
      <w:r w:rsidR="00382897">
        <w:rPr>
          <w:rFonts w:eastAsia="Calibri" w:cstheme="minorHAnsi"/>
        </w:rPr>
        <w:t>Umowy/</w:t>
      </w:r>
      <w:r w:rsidRPr="00D769E6">
        <w:rPr>
          <w:rFonts w:eastAsia="Calibri" w:cstheme="minorHAnsi"/>
          <w:lang w:val="x-none"/>
        </w:rPr>
        <w:t xml:space="preserve">OPZ, w sytuacji gdy w toku realizacji </w:t>
      </w:r>
      <w:r w:rsidRPr="00D769E6">
        <w:rPr>
          <w:rFonts w:eastAsia="Calibri" w:cstheme="minorHAnsi"/>
        </w:rPr>
        <w:t>U</w:t>
      </w:r>
      <w:r w:rsidRPr="00D769E6">
        <w:rPr>
          <w:rFonts w:eastAsia="Calibri" w:cstheme="minorHAnsi"/>
          <w:lang w:val="x-none"/>
        </w:rPr>
        <w:t xml:space="preserve">mowy ujawnią się nieznane Stronom na dzień zawierania </w:t>
      </w:r>
      <w:r w:rsidRPr="00D769E6">
        <w:rPr>
          <w:rFonts w:eastAsia="Calibri" w:cstheme="minorHAnsi"/>
        </w:rPr>
        <w:t>U</w:t>
      </w:r>
      <w:r w:rsidRPr="00D769E6">
        <w:rPr>
          <w:rFonts w:eastAsia="Calibri" w:cstheme="minorHAnsi"/>
          <w:lang w:val="x-none"/>
        </w:rPr>
        <w:t xml:space="preserve">mowy okoliczności uniemożliwiające dochowanie terminów wskazanych w </w:t>
      </w:r>
      <w:r w:rsidR="00382897">
        <w:rPr>
          <w:rFonts w:eastAsia="Calibri" w:cstheme="minorHAnsi"/>
        </w:rPr>
        <w:t>Umowie/</w:t>
      </w:r>
      <w:r w:rsidRPr="00D769E6">
        <w:rPr>
          <w:rFonts w:eastAsia="Calibri" w:cstheme="minorHAnsi"/>
          <w:lang w:val="x-none"/>
        </w:rPr>
        <w:t>OPZ</w:t>
      </w:r>
      <w:r w:rsidRPr="00D769E6">
        <w:rPr>
          <w:rFonts w:eastAsia="Calibri" w:cstheme="minorHAnsi"/>
        </w:rPr>
        <w:t xml:space="preserve"> </w:t>
      </w:r>
      <w:r w:rsidRPr="00D769E6">
        <w:rPr>
          <w:rFonts w:eastAsia="Calibri" w:cstheme="minorHAnsi"/>
          <w:lang w:val="x-none"/>
        </w:rPr>
        <w:t>(w szczególności: przedłużająca się procedura odbioru, konieczność przygotowania informacji/dokumentów niezbędnych do realizacji przedmiotu Umowy);</w:t>
      </w:r>
    </w:p>
    <w:p w14:paraId="616A2224" w14:textId="77777777" w:rsidR="004F527D" w:rsidRPr="00D769E6" w:rsidRDefault="004F527D" w:rsidP="00624199">
      <w:pPr>
        <w:numPr>
          <w:ilvl w:val="0"/>
          <w:numId w:val="17"/>
        </w:numPr>
        <w:spacing w:before="0" w:after="0"/>
        <w:ind w:left="709"/>
        <w:rPr>
          <w:rFonts w:eastAsia="Calibri" w:cstheme="minorHAnsi"/>
          <w:lang w:val="x-none"/>
        </w:rPr>
      </w:pPr>
      <w:r w:rsidRPr="00D769E6">
        <w:rPr>
          <w:rFonts w:eastAsia="Calibri" w:cstheme="minorHAnsi"/>
          <w:lang w:val="x-none"/>
        </w:rPr>
        <w:lastRenderedPageBreak/>
        <w:t>zmiany sposobu dokumentowania sposobu wykonania Umowy, sposobu koordynacji realizacji Umowy przez przedstawicieli Stron – w sytuacji</w:t>
      </w:r>
      <w:r w:rsidRPr="00D769E6">
        <w:rPr>
          <w:rFonts w:eastAsia="Calibri" w:cstheme="minorHAnsi"/>
        </w:rPr>
        <w:t>,</w:t>
      </w:r>
      <w:r w:rsidRPr="00D769E6">
        <w:rPr>
          <w:rFonts w:eastAsia="Calibri" w:cstheme="minorHAnsi"/>
          <w:lang w:val="x-none"/>
        </w:rPr>
        <w:t xml:space="preserve"> gdy pojawią się nieprzewidziane wcześniej okoliczności mające wpływ na sposób realizacji Umowy.</w:t>
      </w:r>
    </w:p>
    <w:p w14:paraId="3FACA249" w14:textId="59A02B23" w:rsidR="004F527D" w:rsidRPr="00392DF4" w:rsidRDefault="004F527D" w:rsidP="00624199">
      <w:pPr>
        <w:numPr>
          <w:ilvl w:val="0"/>
          <w:numId w:val="16"/>
        </w:numPr>
        <w:tabs>
          <w:tab w:val="num" w:pos="1970"/>
          <w:tab w:val="left" w:pos="3828"/>
        </w:tabs>
        <w:suppressAutoHyphens/>
        <w:spacing w:before="0" w:after="0"/>
        <w:ind w:left="426" w:hanging="426"/>
        <w:rPr>
          <w:rFonts w:eastAsia="Calibri" w:cstheme="minorHAnsi"/>
        </w:rPr>
      </w:pPr>
      <w:r w:rsidRPr="00D769E6">
        <w:rPr>
          <w:rFonts w:eastAsia="Calibri" w:cstheme="minorHAnsi"/>
        </w:rPr>
        <w:t>Stosownie do treści art. 436 pkt 4 lit. b ustawy Pzp Zamawiający przewiduje możliwość zmiany wysokości wynagrodzenia</w:t>
      </w:r>
      <w:r w:rsidRPr="00392DF4">
        <w:rPr>
          <w:rFonts w:eastAsia="Calibri" w:cstheme="minorHAnsi"/>
        </w:rPr>
        <w:t xml:space="preserve"> określonego w § </w:t>
      </w:r>
      <w:r w:rsidR="00D21FD3">
        <w:rPr>
          <w:rFonts w:eastAsia="Calibri" w:cstheme="minorHAnsi"/>
        </w:rPr>
        <w:t>4</w:t>
      </w:r>
      <w:r w:rsidRPr="00392DF4">
        <w:rPr>
          <w:rFonts w:eastAsia="Calibri" w:cstheme="minorHAnsi"/>
        </w:rPr>
        <w:t xml:space="preserve"> Umowy w następujących przypadkach:</w:t>
      </w:r>
    </w:p>
    <w:p w14:paraId="5CDA90E0" w14:textId="77777777" w:rsidR="004F527D" w:rsidRPr="00392DF4" w:rsidRDefault="004F527D" w:rsidP="00624199">
      <w:pPr>
        <w:pStyle w:val="Akapitzlist"/>
        <w:numPr>
          <w:ilvl w:val="0"/>
          <w:numId w:val="27"/>
        </w:numPr>
        <w:spacing w:before="0" w:after="0"/>
        <w:ind w:left="851" w:hanging="425"/>
        <w:rPr>
          <w:rFonts w:cstheme="minorHAnsi"/>
          <w:color w:val="222222"/>
          <w:shd w:val="clear" w:color="auto" w:fill="FFFFFF"/>
          <w:lang w:val="x-none" w:eastAsia="pl-PL"/>
        </w:rPr>
      </w:pPr>
      <w:r w:rsidRPr="00392DF4">
        <w:rPr>
          <w:rFonts w:cstheme="minorHAnsi"/>
          <w:lang w:val="x-none"/>
        </w:rPr>
        <w:t>w przypadku zmiany stawki podatku od towarów i usług</w:t>
      </w:r>
      <w:r w:rsidRPr="00392DF4">
        <w:rPr>
          <w:rFonts w:cstheme="minorHAnsi"/>
        </w:rPr>
        <w:t xml:space="preserve"> i podatku akcyzowego;</w:t>
      </w:r>
    </w:p>
    <w:p w14:paraId="47F4D0B8" w14:textId="75059BF4" w:rsidR="004F527D" w:rsidRPr="00392DF4" w:rsidRDefault="004F527D" w:rsidP="00624199">
      <w:pPr>
        <w:pStyle w:val="Akapitzlist"/>
        <w:numPr>
          <w:ilvl w:val="0"/>
          <w:numId w:val="27"/>
        </w:numPr>
        <w:spacing w:before="0" w:after="0"/>
        <w:ind w:left="851" w:hanging="425"/>
        <w:rPr>
          <w:rFonts w:cstheme="minorHAnsi"/>
          <w:color w:val="000000"/>
          <w:lang w:val="x-none"/>
        </w:rPr>
      </w:pPr>
      <w:r w:rsidRPr="00392DF4">
        <w:rPr>
          <w:rFonts w:cstheme="minorHAnsi"/>
          <w:lang w:val="x-none"/>
        </w:rPr>
        <w:t xml:space="preserve">w przypadku zmiany wysokości minimalnego wynagrodzenia za pracę </w:t>
      </w:r>
      <w:r w:rsidRPr="00392DF4">
        <w:rPr>
          <w:rFonts w:cstheme="minorHAnsi"/>
        </w:rPr>
        <w:t>lub wysokości minimalnej stawki godzinowej</w:t>
      </w:r>
      <w:r w:rsidRPr="00392DF4">
        <w:rPr>
          <w:rFonts w:cstheme="minorHAnsi"/>
          <w:lang w:val="x-none"/>
        </w:rPr>
        <w:t xml:space="preserve"> ustalon</w:t>
      </w:r>
      <w:r w:rsidRPr="00392DF4">
        <w:rPr>
          <w:rFonts w:cstheme="minorHAnsi"/>
        </w:rPr>
        <w:t>ych</w:t>
      </w:r>
      <w:r w:rsidRPr="00392DF4">
        <w:rPr>
          <w:rFonts w:cstheme="minorHAnsi"/>
          <w:lang w:val="x-none"/>
        </w:rPr>
        <w:t xml:space="preserve"> na podstawie art. 2 ustawy z dnia 10 października 2002</w:t>
      </w:r>
      <w:r w:rsidR="00973DD0">
        <w:rPr>
          <w:rFonts w:cstheme="minorHAnsi"/>
        </w:rPr>
        <w:t xml:space="preserve"> </w:t>
      </w:r>
      <w:r w:rsidRPr="00392DF4">
        <w:rPr>
          <w:rFonts w:cstheme="minorHAnsi"/>
          <w:lang w:val="x-none"/>
        </w:rPr>
        <w:t>r. o minimalnym wynagrodzeniu za pracę</w:t>
      </w:r>
      <w:r w:rsidRPr="00392DF4">
        <w:rPr>
          <w:rFonts w:cstheme="minorHAnsi"/>
        </w:rPr>
        <w:t>;</w:t>
      </w:r>
    </w:p>
    <w:p w14:paraId="15F7F98A" w14:textId="77777777" w:rsidR="004F527D" w:rsidRPr="00392DF4" w:rsidRDefault="004F527D" w:rsidP="00624199">
      <w:pPr>
        <w:pStyle w:val="Akapitzlist"/>
        <w:numPr>
          <w:ilvl w:val="0"/>
          <w:numId w:val="27"/>
        </w:numPr>
        <w:spacing w:before="0" w:after="0"/>
        <w:ind w:left="851" w:hanging="425"/>
        <w:rPr>
          <w:rFonts w:cstheme="minorHAnsi"/>
          <w:color w:val="222222"/>
          <w:shd w:val="clear" w:color="auto" w:fill="FFFFFF"/>
        </w:rPr>
      </w:pPr>
      <w:r w:rsidRPr="00392DF4">
        <w:rPr>
          <w:rFonts w:cstheme="minorHAnsi"/>
          <w:lang w:val="x-none"/>
        </w:rPr>
        <w:t>w przypadku zmian zasad podlegania ubezpieczeniom społecznym lub ubezpieczeniu zdrowotnemu lub zmiany wysokości stawki składki na ubezpieczenia społeczne lub zdrowotne</w:t>
      </w:r>
      <w:r w:rsidRPr="00392DF4">
        <w:rPr>
          <w:rFonts w:cstheme="minorHAnsi"/>
        </w:rPr>
        <w:t>;</w:t>
      </w:r>
    </w:p>
    <w:p w14:paraId="652CDCAD" w14:textId="77777777" w:rsidR="004F527D" w:rsidRPr="00392DF4" w:rsidRDefault="004F527D" w:rsidP="00624199">
      <w:pPr>
        <w:pStyle w:val="Akapitzlist"/>
        <w:numPr>
          <w:ilvl w:val="0"/>
          <w:numId w:val="27"/>
        </w:numPr>
        <w:spacing w:before="0" w:after="0"/>
        <w:ind w:left="851" w:hanging="425"/>
        <w:rPr>
          <w:rFonts w:cstheme="minorHAnsi"/>
          <w:color w:val="222222"/>
          <w:shd w:val="clear" w:color="auto" w:fill="FFFFFF"/>
        </w:rPr>
      </w:pPr>
      <w:r w:rsidRPr="00392DF4">
        <w:rPr>
          <w:rFonts w:cstheme="minorHAnsi"/>
        </w:rPr>
        <w:t>w przypadku zmiany zasad gromadzenia i wysokości wpłat do pracowniczych planów kapitałowych, o których mowa w ustawie z dnia 4 października 2018 r. o pracowniczych planach kapitałowych,</w:t>
      </w:r>
      <w:r w:rsidRPr="00392DF4">
        <w:rPr>
          <w:rFonts w:cstheme="minorHAnsi"/>
          <w:lang w:val="x-none"/>
        </w:rPr>
        <w:br/>
        <w:t>- jeżeli zmiany określone w pkt. 1</w:t>
      </w:r>
      <w:r w:rsidRPr="00392DF4">
        <w:rPr>
          <w:rFonts w:cstheme="minorHAnsi"/>
        </w:rPr>
        <w:t xml:space="preserve"> - 4 </w:t>
      </w:r>
      <w:r w:rsidRPr="00392DF4">
        <w:rPr>
          <w:rFonts w:cstheme="minorHAnsi"/>
          <w:lang w:val="x-none"/>
        </w:rPr>
        <w:t>będą miały wpływ na koszty wykonania Umowy przez Wykonawcę</w:t>
      </w:r>
      <w:r w:rsidRPr="00392DF4">
        <w:rPr>
          <w:rFonts w:cstheme="minorHAnsi"/>
        </w:rPr>
        <w:t>.</w:t>
      </w:r>
    </w:p>
    <w:p w14:paraId="051AC5DF" w14:textId="77777777" w:rsidR="004F527D" w:rsidRPr="00392DF4" w:rsidRDefault="004F527D" w:rsidP="00624199">
      <w:pPr>
        <w:numPr>
          <w:ilvl w:val="0"/>
          <w:numId w:val="16"/>
        </w:numPr>
        <w:tabs>
          <w:tab w:val="num" w:pos="1970"/>
          <w:tab w:val="left" w:pos="3828"/>
        </w:tabs>
        <w:suppressAutoHyphens/>
        <w:spacing w:before="0" w:after="0"/>
        <w:ind w:left="426" w:hanging="426"/>
        <w:rPr>
          <w:rFonts w:eastAsia="Calibri" w:cstheme="minorHAnsi"/>
        </w:rPr>
      </w:pPr>
      <w:r w:rsidRPr="00392DF4">
        <w:rPr>
          <w:rFonts w:eastAsia="Calibri" w:cstheme="minorHAnsi"/>
        </w:rPr>
        <w:t>W sytuacji wystąpienia okoliczności wskazanych w ust. 2 pkt.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6F25BA80" w14:textId="77777777" w:rsidR="004F527D" w:rsidRPr="00392DF4" w:rsidRDefault="004F527D" w:rsidP="00624199">
      <w:pPr>
        <w:numPr>
          <w:ilvl w:val="0"/>
          <w:numId w:val="16"/>
        </w:numPr>
        <w:tabs>
          <w:tab w:val="num" w:pos="1970"/>
          <w:tab w:val="left" w:pos="3828"/>
        </w:tabs>
        <w:suppressAutoHyphens/>
        <w:spacing w:before="0" w:after="0"/>
        <w:ind w:left="426" w:hanging="426"/>
        <w:rPr>
          <w:rFonts w:eastAsia="Calibri" w:cstheme="minorHAnsi"/>
        </w:rPr>
      </w:pPr>
      <w:r w:rsidRPr="00392DF4">
        <w:rPr>
          <w:rFonts w:eastAsia="Calibri" w:cstheme="minorHAnsi"/>
        </w:rPr>
        <w:t xml:space="preserve">W sytuacji wystąpienia okoliczności wskazanych w ust. 2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t>
      </w:r>
      <w:r w:rsidRPr="00392DF4">
        <w:rPr>
          <w:rFonts w:eastAsia="Calibri" w:cstheme="minorHAnsi"/>
        </w:rPr>
        <w:lastRenderedPageBreak/>
        <w:t>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1570AD13" w14:textId="77777777" w:rsidR="004F527D" w:rsidRPr="00392DF4" w:rsidRDefault="004F527D" w:rsidP="00624199">
      <w:pPr>
        <w:numPr>
          <w:ilvl w:val="0"/>
          <w:numId w:val="16"/>
        </w:numPr>
        <w:tabs>
          <w:tab w:val="num" w:pos="1970"/>
          <w:tab w:val="left" w:pos="3828"/>
        </w:tabs>
        <w:suppressAutoHyphens/>
        <w:spacing w:before="0" w:after="0"/>
        <w:ind w:left="426" w:hanging="426"/>
        <w:rPr>
          <w:rFonts w:eastAsia="Calibri" w:cstheme="minorHAnsi"/>
        </w:rPr>
      </w:pPr>
      <w:r w:rsidRPr="00392DF4">
        <w:rPr>
          <w:rFonts w:eastAsia="Calibri" w:cstheme="minorHAnsi"/>
        </w:rPr>
        <w:t>W sytuacji wystąpienia okoliczności wskazanych w ust. 2 pkt. 3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2 pkt. 3 niniejszego paragrafu na kalkulację wynagrodzenia. Wniosek może obejmować jedynie dodatkowe koszty realizacji Umowy, które Wykonawca obowiązkowo ponosi w związku ze zmianą zasad, o których mowa w ust. 2 pkt. 3 niniejszego paragrafu.</w:t>
      </w:r>
    </w:p>
    <w:p w14:paraId="1EAC6D06" w14:textId="33E7BD7C" w:rsidR="004F527D" w:rsidRPr="00392DF4" w:rsidRDefault="004F527D" w:rsidP="00624199">
      <w:pPr>
        <w:numPr>
          <w:ilvl w:val="0"/>
          <w:numId w:val="16"/>
        </w:numPr>
        <w:tabs>
          <w:tab w:val="num" w:pos="1970"/>
          <w:tab w:val="left" w:pos="3828"/>
        </w:tabs>
        <w:suppressAutoHyphens/>
        <w:spacing w:before="0" w:after="0"/>
        <w:ind w:left="426" w:hanging="426"/>
        <w:rPr>
          <w:rFonts w:eastAsia="Calibri" w:cstheme="minorHAnsi"/>
        </w:rPr>
      </w:pPr>
      <w:r w:rsidRPr="00392DF4">
        <w:rPr>
          <w:rFonts w:eastAsia="Calibri" w:cstheme="minorHAnsi"/>
        </w:rPr>
        <w:t xml:space="preserve">W sytuacji wystąpienia okoliczności wskazanych w ust. 2 pkt. 4 niniejszego paragrafu Wykonawca jest uprawniony złożyć Zamawiającemu pisemny wniosek o zmianę Umowy w zakresie płatności wynikających z faktur wystawionych po zmianie zasad gromadzenia i wysokości wpłat do pracowniczych planów kapitałowych, o których mowa w ustawie z dnia 4 października 2018 r. o pracowniczych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w:t>
      </w:r>
      <w:r w:rsidR="00DC7E79">
        <w:rPr>
          <w:rFonts w:eastAsia="Calibri" w:cstheme="minorHAnsi"/>
        </w:rPr>
        <w:t>2</w:t>
      </w:r>
      <w:r w:rsidR="00DC7E79" w:rsidRPr="00392DF4">
        <w:rPr>
          <w:rFonts w:eastAsia="Calibri" w:cstheme="minorHAnsi"/>
        </w:rPr>
        <w:t xml:space="preserve"> </w:t>
      </w:r>
      <w:r w:rsidRPr="00392DF4">
        <w:rPr>
          <w:rFonts w:eastAsia="Calibri" w:cstheme="minorHAnsi"/>
        </w:rPr>
        <w:t xml:space="preserve">pkt. 4 niniejszego paragrafu na kalkulację wynagrodzenia. Wniosek może obejmować jedynie dodatkowe koszty realizacji Umowy, które Wykonawca obowiązkowo ponosi w związku ze zmianą zasad, o których mowa w ust. 2 pkt. 4 niniejszego paragrafu. </w:t>
      </w:r>
    </w:p>
    <w:p w14:paraId="57DF3EB8" w14:textId="77777777" w:rsidR="004F527D" w:rsidRPr="00392DF4" w:rsidRDefault="004F527D" w:rsidP="00624199">
      <w:pPr>
        <w:numPr>
          <w:ilvl w:val="0"/>
          <w:numId w:val="16"/>
        </w:numPr>
        <w:tabs>
          <w:tab w:val="num" w:pos="1970"/>
          <w:tab w:val="left" w:pos="3828"/>
        </w:tabs>
        <w:suppressAutoHyphens/>
        <w:spacing w:before="0" w:after="0"/>
        <w:ind w:left="426" w:hanging="426"/>
        <w:rPr>
          <w:rFonts w:eastAsia="Calibri" w:cstheme="minorHAnsi"/>
        </w:rPr>
      </w:pPr>
      <w:r w:rsidRPr="00392DF4">
        <w:rPr>
          <w:rFonts w:eastAsia="Calibri" w:cstheme="minorHAnsi"/>
        </w:rPr>
        <w:lastRenderedPageBreak/>
        <w:t>Obowiązek wykazania wpływu zmian, o których mowa w ust. 2 niniejszego paragrafu na zmianę wynagrodzenia, o którym mowa w § 5 ust. 1 Umowy należy do Wykonawcy pod rygorem odmowy dokonania zmiany Umowy przez Zamawiającego.</w:t>
      </w:r>
    </w:p>
    <w:p w14:paraId="2A75F3E2" w14:textId="77777777" w:rsidR="004F527D" w:rsidRPr="00392DF4" w:rsidRDefault="004F527D" w:rsidP="00624199">
      <w:pPr>
        <w:numPr>
          <w:ilvl w:val="0"/>
          <w:numId w:val="16"/>
        </w:numPr>
        <w:tabs>
          <w:tab w:val="num" w:pos="1970"/>
          <w:tab w:val="left" w:pos="3828"/>
        </w:tabs>
        <w:suppressAutoHyphens/>
        <w:spacing w:before="0" w:after="0"/>
        <w:ind w:left="426" w:hanging="426"/>
        <w:rPr>
          <w:rFonts w:eastAsia="Calibri" w:cstheme="minorHAnsi"/>
        </w:rPr>
      </w:pPr>
      <w:r w:rsidRPr="00392DF4">
        <w:rPr>
          <w:rFonts w:eastAsia="Calibri" w:cstheme="minorHAnsi"/>
        </w:rPr>
        <w:t>Wszelkie zmiany w treści Umowy wymagają formy pisemnej pod rygorem nieważności i muszą być podpisane przez upoważnionych przedstawicieli obu Stron – o ile nie zastrzeżono inaczej w Umowie.</w:t>
      </w:r>
    </w:p>
    <w:p w14:paraId="2092E987" w14:textId="6348A07D" w:rsidR="004F527D" w:rsidRPr="00392DF4" w:rsidRDefault="004F527D" w:rsidP="00844686">
      <w:pPr>
        <w:pStyle w:val="Nagwek2"/>
        <w:jc w:val="center"/>
      </w:pPr>
      <w:r w:rsidRPr="00392DF4">
        <w:t>§ 1</w:t>
      </w:r>
      <w:r w:rsidR="00D21FD3">
        <w:t>2</w:t>
      </w:r>
      <w:r w:rsidR="00844686">
        <w:br/>
      </w:r>
      <w:r w:rsidRPr="00392DF4">
        <w:t>Podwykonawcy</w:t>
      </w:r>
    </w:p>
    <w:p w14:paraId="3F15B443" w14:textId="77777777" w:rsidR="004F527D" w:rsidRPr="00392DF4" w:rsidRDefault="004F527D" w:rsidP="00624199">
      <w:pPr>
        <w:numPr>
          <w:ilvl w:val="0"/>
          <w:numId w:val="21"/>
        </w:numPr>
        <w:spacing w:before="120" w:after="0"/>
        <w:contextualSpacing/>
        <w:rPr>
          <w:rFonts w:cstheme="minorHAnsi"/>
          <w:lang w:val="x-none"/>
        </w:rPr>
      </w:pPr>
      <w:r w:rsidRPr="00392DF4">
        <w:rPr>
          <w:rFonts w:cstheme="minorHAnsi"/>
          <w:lang w:val="x-none"/>
        </w:rPr>
        <w:t xml:space="preserve">Strony uzgadniają, iż przedmiot </w:t>
      </w:r>
      <w:r w:rsidRPr="00392DF4">
        <w:rPr>
          <w:rFonts w:cstheme="minorHAnsi"/>
        </w:rPr>
        <w:t>U</w:t>
      </w:r>
      <w:r w:rsidRPr="00392DF4">
        <w:rPr>
          <w:rFonts w:cstheme="minorHAnsi"/>
          <w:lang w:val="x-none"/>
        </w:rPr>
        <w:t xml:space="preserve">mowy zostanie wykonany przez Wykonawcę przy udziale niżej wymienionych podwykonawców: </w:t>
      </w:r>
      <w:r w:rsidRPr="00392DF4">
        <w:rPr>
          <w:rFonts w:cstheme="minorHAnsi"/>
          <w:b/>
          <w:bCs/>
        </w:rPr>
        <w:t>……………………………………………</w:t>
      </w:r>
    </w:p>
    <w:p w14:paraId="3EB14E79" w14:textId="77777777" w:rsidR="004F527D" w:rsidRPr="00392DF4" w:rsidRDefault="004F527D" w:rsidP="00D769E6">
      <w:pPr>
        <w:spacing w:before="120"/>
        <w:ind w:left="426"/>
        <w:contextualSpacing/>
        <w:rPr>
          <w:rFonts w:cstheme="minorHAnsi"/>
          <w:lang w:val="x-none"/>
        </w:rPr>
      </w:pPr>
      <w:r w:rsidRPr="00392DF4">
        <w:rPr>
          <w:rFonts w:cstheme="minorHAnsi"/>
        </w:rPr>
        <w:t xml:space="preserve">Podwykonawcy zostaną powierzone do wykonania następujące zakresy przedmiotu Umowy: ……………………………… </w:t>
      </w:r>
    </w:p>
    <w:p w14:paraId="331C5385" w14:textId="77777777" w:rsidR="004F527D" w:rsidRPr="00392DF4" w:rsidRDefault="004F527D" w:rsidP="00624199">
      <w:pPr>
        <w:numPr>
          <w:ilvl w:val="0"/>
          <w:numId w:val="21"/>
        </w:numPr>
        <w:spacing w:before="120" w:after="0"/>
        <w:rPr>
          <w:rFonts w:cstheme="minorHAnsi"/>
          <w:lang w:val="x-none"/>
        </w:rPr>
      </w:pPr>
      <w:r w:rsidRPr="00392DF4">
        <w:rPr>
          <w:rFonts w:cstheme="minorHAnsi"/>
          <w:lang w:val="x-none"/>
        </w:rPr>
        <w:t xml:space="preserve">Wykonawca w zakresie pozostałej części wykona przedmiot </w:t>
      </w:r>
      <w:r w:rsidRPr="00392DF4">
        <w:rPr>
          <w:rFonts w:cstheme="minorHAnsi"/>
        </w:rPr>
        <w:t>U</w:t>
      </w:r>
      <w:r w:rsidRPr="00392DF4">
        <w:rPr>
          <w:rFonts w:cstheme="minorHAnsi"/>
          <w:lang w:val="x-none"/>
        </w:rPr>
        <w:t>mowy samodzielnie.</w:t>
      </w:r>
    </w:p>
    <w:p w14:paraId="60BCEDCE" w14:textId="77777777" w:rsidR="004F527D" w:rsidRPr="00392DF4" w:rsidRDefault="004F527D" w:rsidP="00624199">
      <w:pPr>
        <w:numPr>
          <w:ilvl w:val="0"/>
          <w:numId w:val="21"/>
        </w:numPr>
        <w:spacing w:before="0" w:after="0"/>
        <w:contextualSpacing/>
        <w:rPr>
          <w:rFonts w:cstheme="minorHAnsi"/>
          <w:color w:val="222222"/>
          <w:shd w:val="clear" w:color="auto" w:fill="FFFFFF"/>
          <w:lang w:val="x-none"/>
        </w:rPr>
      </w:pPr>
      <w:r w:rsidRPr="00392DF4">
        <w:rPr>
          <w:rFonts w:cstheme="minorHAnsi"/>
          <w:color w:val="222222"/>
          <w:shd w:val="clear" w:color="auto" w:fill="FFFFFF"/>
          <w:lang w:val="x-none"/>
        </w:rPr>
        <w:t xml:space="preserve">Wykonawca może zlecić wykonanie przedmiotu Umowy </w:t>
      </w:r>
      <w:r w:rsidRPr="00392DF4">
        <w:rPr>
          <w:rFonts w:cstheme="minorHAnsi"/>
          <w:color w:val="222222"/>
          <w:shd w:val="clear" w:color="auto" w:fill="FFFFFF"/>
        </w:rPr>
        <w:t xml:space="preserve">innym </w:t>
      </w:r>
      <w:r w:rsidRPr="00392DF4">
        <w:rPr>
          <w:rFonts w:cstheme="minorHAnsi"/>
          <w:color w:val="222222"/>
          <w:shd w:val="clear" w:color="auto" w:fill="FFFFFF"/>
          <w:lang w:val="x-none"/>
        </w:rPr>
        <w:t>podwykonawcom</w:t>
      </w:r>
      <w:r w:rsidRPr="00392DF4">
        <w:rPr>
          <w:rFonts w:cstheme="minorHAnsi"/>
          <w:color w:val="222222"/>
          <w:shd w:val="clear" w:color="auto" w:fill="FFFFFF"/>
        </w:rPr>
        <w:t>,</w:t>
      </w:r>
      <w:r w:rsidRPr="00392DF4">
        <w:rPr>
          <w:rFonts w:cstheme="minorHAnsi"/>
          <w:color w:val="222222"/>
          <w:shd w:val="clear" w:color="auto" w:fill="FFFFFF"/>
          <w:lang w:val="x-none"/>
        </w:rPr>
        <w:t xml:space="preserve"> </w:t>
      </w:r>
      <w:r w:rsidRPr="00392DF4">
        <w:rPr>
          <w:rFonts w:cstheme="minorHAnsi"/>
          <w:color w:val="222222"/>
          <w:shd w:val="clear" w:color="auto" w:fill="FFFFFF"/>
        </w:rPr>
        <w:t>niż wskazani w ust. 1 lub w innym zakresie, niż w wskazany w ust. 1, wyłącznie za pisemną zgodą Zamawiającego</w:t>
      </w:r>
      <w:r w:rsidRPr="00392DF4">
        <w:rPr>
          <w:rFonts w:cstheme="minorHAnsi"/>
          <w:color w:val="222222"/>
          <w:shd w:val="clear" w:color="auto" w:fill="FFFFFF"/>
          <w:lang w:val="x-none"/>
        </w:rPr>
        <w:t>.</w:t>
      </w:r>
    </w:p>
    <w:p w14:paraId="4AFBE588" w14:textId="77777777" w:rsidR="004F527D" w:rsidRPr="00392DF4" w:rsidRDefault="004F527D" w:rsidP="00624199">
      <w:pPr>
        <w:numPr>
          <w:ilvl w:val="0"/>
          <w:numId w:val="21"/>
        </w:numPr>
        <w:spacing w:before="0" w:after="0"/>
        <w:contextualSpacing/>
        <w:rPr>
          <w:rFonts w:cstheme="minorHAnsi"/>
          <w:color w:val="222222"/>
          <w:shd w:val="clear" w:color="auto" w:fill="FFFFFF"/>
          <w:lang w:val="x-none"/>
        </w:rPr>
      </w:pPr>
      <w:r w:rsidRPr="00392DF4">
        <w:rPr>
          <w:rFonts w:cstheme="minorHAnsi"/>
          <w:color w:val="222222"/>
          <w:shd w:val="clear" w:color="auto" w:fill="FFFFFF"/>
          <w:lang w:val="x-none"/>
        </w:rPr>
        <w:t xml:space="preserve">Wykonawca zobowiązany jest do sprawowania pełnego nadzoru oraz do koordynacji wszelkich prac zleconych podwykonawcy. </w:t>
      </w:r>
    </w:p>
    <w:p w14:paraId="3CA16940" w14:textId="77777777" w:rsidR="004F527D" w:rsidRPr="00392DF4" w:rsidRDefault="004F527D" w:rsidP="00624199">
      <w:pPr>
        <w:numPr>
          <w:ilvl w:val="0"/>
          <w:numId w:val="21"/>
        </w:numPr>
        <w:spacing w:before="0" w:after="0"/>
        <w:contextualSpacing/>
        <w:rPr>
          <w:rFonts w:cstheme="minorHAnsi"/>
          <w:color w:val="222222"/>
          <w:lang w:val="x-none"/>
        </w:rPr>
      </w:pPr>
      <w:r w:rsidRPr="00392DF4">
        <w:rPr>
          <w:rFonts w:cstheme="minorHAnsi"/>
          <w:color w:val="222222"/>
          <w:lang w:val="x-none"/>
        </w:rPr>
        <w:t>Wykonawca oświadcza, że zawarł</w:t>
      </w:r>
      <w:r w:rsidRPr="00392DF4">
        <w:rPr>
          <w:rFonts w:cstheme="minorHAnsi"/>
          <w:color w:val="222222"/>
        </w:rPr>
        <w:t xml:space="preserve"> z podwykonawcami</w:t>
      </w:r>
      <w:r w:rsidRPr="00392DF4">
        <w:rPr>
          <w:rFonts w:cstheme="minorHAnsi"/>
          <w:color w:val="222222"/>
          <w:lang w:val="x-none"/>
        </w:rPr>
        <w:t xml:space="preserve"> odpowiednie umowy</w:t>
      </w:r>
      <w:r w:rsidRPr="00392DF4">
        <w:rPr>
          <w:rFonts w:cstheme="minorHAnsi"/>
          <w:color w:val="222222"/>
        </w:rPr>
        <w:t>,</w:t>
      </w:r>
      <w:r w:rsidRPr="00392DF4">
        <w:rPr>
          <w:rFonts w:cstheme="minorHAnsi"/>
          <w:color w:val="222222"/>
          <w:lang w:val="x-none"/>
        </w:rPr>
        <w:t xml:space="preserve"> w zakresie ochrony interesów Zamawiającego oraz należytego wykonania usług</w:t>
      </w:r>
      <w:r w:rsidRPr="00392DF4">
        <w:rPr>
          <w:rFonts w:cstheme="minorHAnsi"/>
          <w:color w:val="222222"/>
        </w:rPr>
        <w:t>/</w:t>
      </w:r>
      <w:r w:rsidRPr="00392DF4">
        <w:rPr>
          <w:rFonts w:cstheme="minorHAnsi"/>
          <w:color w:val="222222"/>
          <w:lang w:val="x-none"/>
        </w:rPr>
        <w:t>dostaw będących przedmiotem Umowy</w:t>
      </w:r>
      <w:r w:rsidRPr="00392DF4">
        <w:rPr>
          <w:rFonts w:cstheme="minorHAnsi"/>
          <w:color w:val="222222"/>
        </w:rPr>
        <w:t xml:space="preserve"> i</w:t>
      </w:r>
      <w:r w:rsidRPr="00392DF4">
        <w:rPr>
          <w:rFonts w:cstheme="minorHAnsi"/>
          <w:color w:val="222222"/>
          <w:lang w:val="x-none"/>
        </w:rPr>
        <w:t xml:space="preserve"> są </w:t>
      </w:r>
      <w:r w:rsidRPr="00392DF4">
        <w:rPr>
          <w:rFonts w:cstheme="minorHAnsi"/>
          <w:color w:val="222222"/>
        </w:rPr>
        <w:t xml:space="preserve">one </w:t>
      </w:r>
      <w:r w:rsidRPr="00392DF4">
        <w:rPr>
          <w:rFonts w:cstheme="minorHAnsi"/>
          <w:color w:val="222222"/>
          <w:lang w:val="x-none"/>
        </w:rPr>
        <w:t xml:space="preserve">zgodne z warunkami Umowy. </w:t>
      </w:r>
    </w:p>
    <w:p w14:paraId="174F83BC" w14:textId="77777777" w:rsidR="004F527D" w:rsidRPr="00392DF4" w:rsidRDefault="004F527D" w:rsidP="00624199">
      <w:pPr>
        <w:numPr>
          <w:ilvl w:val="0"/>
          <w:numId w:val="21"/>
        </w:numPr>
        <w:spacing w:before="0" w:after="0"/>
        <w:contextualSpacing/>
        <w:rPr>
          <w:rFonts w:cstheme="minorHAnsi"/>
          <w:color w:val="222222"/>
          <w:lang w:val="x-none"/>
        </w:rPr>
      </w:pPr>
      <w:r w:rsidRPr="00392DF4">
        <w:rPr>
          <w:rFonts w:cstheme="minorHAnsi"/>
          <w:color w:val="222222"/>
        </w:rPr>
        <w:t>Na żądanie Zamawiającego, Wykonawca obowiązany jest przedłożyć umowy z podwykonawcami, o których mowa w ust. 5 w terminie wyznaczonym przez Zamawiającego, nie krótszym niż 3 dni robocze od dnia doręczenia żądania Zamawiającego.</w:t>
      </w:r>
      <w:r w:rsidRPr="00392DF4">
        <w:rPr>
          <w:rFonts w:cstheme="minorHAnsi"/>
          <w:bCs/>
          <w:color w:val="000000" w:themeColor="text1"/>
        </w:rPr>
        <w:t xml:space="preserve"> Brak przedstawienia umowy, o której mowa w zdaniu poprzednim na żądanie Zamawiającego, </w:t>
      </w:r>
      <w:r w:rsidRPr="00392DF4">
        <w:rPr>
          <w:rFonts w:cstheme="minorHAnsi"/>
          <w:bCs/>
          <w:color w:val="222222"/>
        </w:rPr>
        <w:t>może stanowić podstawę do rozwiązania Umowy w trybie natychmiastowym z przyczyn leżących wyłącznie po stronie Wykonawcy.</w:t>
      </w:r>
    </w:p>
    <w:p w14:paraId="607D81B6" w14:textId="77777777" w:rsidR="004F527D" w:rsidRPr="00392DF4" w:rsidRDefault="004F527D" w:rsidP="00624199">
      <w:pPr>
        <w:numPr>
          <w:ilvl w:val="0"/>
          <w:numId w:val="21"/>
        </w:numPr>
        <w:spacing w:before="0" w:after="0"/>
        <w:contextualSpacing/>
        <w:rPr>
          <w:rFonts w:cstheme="minorHAnsi"/>
          <w:color w:val="222222"/>
          <w:shd w:val="clear" w:color="auto" w:fill="FFFFFF"/>
          <w:lang w:val="x-none"/>
        </w:rPr>
      </w:pPr>
      <w:r w:rsidRPr="00392DF4">
        <w:rPr>
          <w:rFonts w:cstheme="minorHAnsi"/>
          <w:color w:val="222222"/>
          <w:shd w:val="clear" w:color="auto" w:fill="FFFFFF"/>
          <w:lang w:val="x-none"/>
        </w:rPr>
        <w:t>Posłużenie się przez Wykonawcę przy realizacji Umowy podwykonawcą lub innym podmiotem nie zwalnia Wykonawcy z odpowiedzialności za nienależyte wykonanie zadań powierzonych podwykonawcy lub temu podmiotowi. Wykonawca odpowiada za działania i</w:t>
      </w:r>
      <w:r w:rsidRPr="00392DF4">
        <w:rPr>
          <w:rFonts w:cstheme="minorHAnsi"/>
          <w:color w:val="222222"/>
          <w:shd w:val="clear" w:color="auto" w:fill="FFFFFF"/>
        </w:rPr>
        <w:t xml:space="preserve"> </w:t>
      </w:r>
      <w:r w:rsidRPr="00392DF4">
        <w:rPr>
          <w:rFonts w:cstheme="minorHAnsi"/>
          <w:color w:val="222222"/>
          <w:shd w:val="clear" w:color="auto" w:fill="FFFFFF"/>
          <w:lang w:val="x-none"/>
        </w:rPr>
        <w:t xml:space="preserve"> zaniechania </w:t>
      </w:r>
      <w:r w:rsidRPr="00392DF4">
        <w:rPr>
          <w:rFonts w:cstheme="minorHAnsi"/>
          <w:color w:val="222222"/>
          <w:shd w:val="clear" w:color="auto" w:fill="FFFFFF"/>
          <w:lang w:val="x-none"/>
        </w:rPr>
        <w:lastRenderedPageBreak/>
        <w:t xml:space="preserve">podwykonawców oraz innych osób, którymi będzie się posługiwał przy realizacji Umowy, jak za swoje własne.  </w:t>
      </w:r>
    </w:p>
    <w:p w14:paraId="49E608B8" w14:textId="77777777" w:rsidR="004F527D" w:rsidRPr="00392DF4" w:rsidRDefault="004F527D" w:rsidP="00624199">
      <w:pPr>
        <w:numPr>
          <w:ilvl w:val="0"/>
          <w:numId w:val="21"/>
        </w:numPr>
        <w:spacing w:before="0" w:after="0"/>
        <w:contextualSpacing/>
        <w:rPr>
          <w:rFonts w:cstheme="minorHAnsi"/>
          <w:color w:val="222222"/>
          <w:shd w:val="clear" w:color="auto" w:fill="FFFFFF"/>
          <w:lang w:val="x-none"/>
        </w:rPr>
      </w:pPr>
      <w:r w:rsidRPr="00392DF4">
        <w:rPr>
          <w:rFonts w:cstheme="minorHAnsi"/>
          <w:color w:val="222222"/>
          <w:shd w:val="clear" w:color="auto" w:fill="FFFFFF"/>
          <w:lang w:val="x-none"/>
        </w:rPr>
        <w:t xml:space="preserve">Wykonawca jest zobowiązany do nałożenia na podwykonawcę obowiązku przestrzegania wszelkich zasad, reguł i zobowiązań określonych w Umowie dla Wykonawcy </w:t>
      </w:r>
      <w:r w:rsidRPr="00392DF4">
        <w:rPr>
          <w:rFonts w:cstheme="minorHAnsi"/>
          <w:color w:val="222222"/>
          <w:shd w:val="clear" w:color="auto" w:fill="FFFFFF"/>
          <w:lang w:val="x-none"/>
        </w:rPr>
        <w:br/>
        <w:t xml:space="preserve">w zakresie, w jakim odnoszą się one do zakresu prac danego podwykonawcy. W tym zakresie Zamawiający wyraża zgodę na ujawnienie podwykonawcom przez Wykonawcę tych zasad, reguł i zobowiązań Wykonawcy wynikających z Umowy. </w:t>
      </w:r>
    </w:p>
    <w:p w14:paraId="18E96060" w14:textId="77777777" w:rsidR="004F527D" w:rsidRPr="00392DF4" w:rsidRDefault="004F527D" w:rsidP="00624199">
      <w:pPr>
        <w:numPr>
          <w:ilvl w:val="0"/>
          <w:numId w:val="21"/>
        </w:numPr>
        <w:spacing w:before="0" w:after="0"/>
        <w:contextualSpacing/>
        <w:rPr>
          <w:rFonts w:cstheme="minorHAnsi"/>
          <w:color w:val="222222"/>
          <w:shd w:val="clear" w:color="auto" w:fill="FFFFFF"/>
          <w:lang w:val="x-none"/>
        </w:rPr>
      </w:pPr>
      <w:r w:rsidRPr="00392DF4">
        <w:rPr>
          <w:rFonts w:cstheme="minorHAnsi"/>
          <w:color w:val="222222"/>
          <w:shd w:val="clear" w:color="auto" w:fill="FFFFFF"/>
          <w:lang w:val="x-none"/>
        </w:rPr>
        <w:t>Zamawiający nie ponosi odpowiedzialności finansowej względem podwykonawców i osób trzecich, którymi posługuje się Wykonawca przy realizacji Umowy, a wynikających z zawartych przez Wykonawcę z tymi osobami i podwykonawcami umów</w:t>
      </w:r>
      <w:r w:rsidRPr="00392DF4">
        <w:rPr>
          <w:rFonts w:cstheme="minorHAnsi"/>
          <w:color w:val="222222"/>
          <w:shd w:val="clear" w:color="auto" w:fill="FFFFFF"/>
          <w:lang w:val="x-none"/>
        </w:rPr>
        <w:br/>
        <w:t xml:space="preserve">i zleceń. </w:t>
      </w:r>
    </w:p>
    <w:p w14:paraId="4C22FB12" w14:textId="77777777" w:rsidR="004F527D" w:rsidRPr="00392DF4" w:rsidRDefault="004F527D" w:rsidP="00624199">
      <w:pPr>
        <w:pStyle w:val="Akapitzlist"/>
        <w:numPr>
          <w:ilvl w:val="0"/>
          <w:numId w:val="21"/>
        </w:numPr>
        <w:tabs>
          <w:tab w:val="left" w:pos="567"/>
        </w:tabs>
        <w:spacing w:before="0" w:after="0"/>
        <w:rPr>
          <w:rFonts w:cstheme="minorHAnsi"/>
          <w:bCs/>
          <w:color w:val="000000" w:themeColor="text1"/>
        </w:rPr>
      </w:pPr>
      <w:r w:rsidRPr="00392DF4">
        <w:rPr>
          <w:rFonts w:cstheme="minorHAnsi"/>
          <w:bCs/>
          <w:color w:val="000000" w:themeColor="text1"/>
        </w:rPr>
        <w:t>Jakiekolwiek spory pomiędzy Wykonawcą a podwykonawcą nie mogą mieć wpływu na realizację Umowy.</w:t>
      </w:r>
    </w:p>
    <w:p w14:paraId="37481822" w14:textId="03D0592F" w:rsidR="004F527D" w:rsidRPr="00392DF4" w:rsidRDefault="004F527D" w:rsidP="00844686">
      <w:pPr>
        <w:pStyle w:val="Nagwek2"/>
        <w:jc w:val="center"/>
      </w:pPr>
      <w:r w:rsidRPr="00392DF4">
        <w:t>§ 1</w:t>
      </w:r>
      <w:r w:rsidR="00D21FD3">
        <w:t>3</w:t>
      </w:r>
      <w:r w:rsidR="00844686">
        <w:br/>
      </w:r>
      <w:r w:rsidR="00D21FD3">
        <w:t>Gwarancja</w:t>
      </w:r>
    </w:p>
    <w:p w14:paraId="057345A9" w14:textId="77777777" w:rsidR="00D21FD3" w:rsidRPr="00D21FD3" w:rsidRDefault="00D21FD3" w:rsidP="00D21FD3">
      <w:pPr>
        <w:pStyle w:val="Akapitzlist"/>
        <w:numPr>
          <w:ilvl w:val="0"/>
          <w:numId w:val="45"/>
        </w:numPr>
        <w:spacing w:before="0" w:after="0"/>
        <w:ind w:left="284" w:hanging="284"/>
        <w:contextualSpacing w:val="0"/>
        <w:jc w:val="both"/>
        <w:rPr>
          <w:rFonts w:asciiTheme="minorHAnsi" w:hAnsiTheme="minorHAnsi" w:cstheme="minorHAnsi"/>
        </w:rPr>
      </w:pPr>
      <w:r w:rsidRPr="00D21FD3">
        <w:rPr>
          <w:rFonts w:asciiTheme="minorHAnsi" w:hAnsiTheme="minorHAnsi" w:cstheme="minorHAnsi"/>
        </w:rPr>
        <w:t>Wykonawca – gwarant udziela Zamawiającemu gwarancji na przedmiot Umowy na okres 12 miesięcy liczony od dnia podpisania bez zastrzeżeń Protokołu odbioru bez uwag ze strony Zamawiającego.</w:t>
      </w:r>
    </w:p>
    <w:p w14:paraId="32442A3B" w14:textId="77777777" w:rsidR="00D21FD3" w:rsidRPr="00D21FD3" w:rsidRDefault="00D21FD3" w:rsidP="00D21FD3">
      <w:pPr>
        <w:pStyle w:val="Akapitzlist"/>
        <w:numPr>
          <w:ilvl w:val="0"/>
          <w:numId w:val="45"/>
        </w:numPr>
        <w:spacing w:before="0" w:after="0"/>
        <w:ind w:left="284" w:hanging="284"/>
        <w:contextualSpacing w:val="0"/>
        <w:jc w:val="both"/>
        <w:rPr>
          <w:rFonts w:asciiTheme="minorHAnsi" w:hAnsiTheme="minorHAnsi" w:cstheme="minorHAnsi"/>
        </w:rPr>
      </w:pPr>
      <w:r w:rsidRPr="00D21FD3">
        <w:rPr>
          <w:rFonts w:asciiTheme="minorHAnsi" w:hAnsiTheme="minorHAnsi" w:cstheme="minorHAnsi"/>
        </w:rPr>
        <w:t>W okresie gwarancji Wykonawca ma obowiązek bezpłatnego usunięcia wszelkich wad, jakie wystąpią w przedmiocie Umowy, w terminie nie dłuższym niż 14 dni liczonych od dnia ich zgłoszenia, z zastrzeżeniem ust. 5.</w:t>
      </w:r>
    </w:p>
    <w:p w14:paraId="7C14D7FF" w14:textId="77777777" w:rsidR="00D21FD3" w:rsidRPr="00D21FD3" w:rsidRDefault="00D21FD3" w:rsidP="00D21FD3">
      <w:pPr>
        <w:pStyle w:val="Akapitzlist"/>
        <w:numPr>
          <w:ilvl w:val="0"/>
          <w:numId w:val="45"/>
        </w:numPr>
        <w:spacing w:before="0" w:after="0"/>
        <w:ind w:left="284" w:hanging="284"/>
        <w:contextualSpacing w:val="0"/>
        <w:jc w:val="both"/>
        <w:rPr>
          <w:rFonts w:asciiTheme="minorHAnsi" w:hAnsiTheme="minorHAnsi" w:cstheme="minorHAnsi"/>
        </w:rPr>
      </w:pPr>
      <w:r w:rsidRPr="00D21FD3">
        <w:rPr>
          <w:rFonts w:asciiTheme="minorHAnsi" w:hAnsiTheme="minorHAnsi" w:cstheme="minorHAnsi"/>
        </w:rPr>
        <w:t>W przypadku niewywiązania się Wykonawcy z obowiązku, o którym mowa w ust. 2, Zamawiający będzie uprawniony do dokonania usunięcia wad na koszt i ryzyko Wykonawcy.</w:t>
      </w:r>
    </w:p>
    <w:p w14:paraId="46AF452D" w14:textId="4C508628" w:rsidR="00D21FD3" w:rsidRPr="00D21FD3" w:rsidRDefault="00D21FD3" w:rsidP="00D21FD3">
      <w:pPr>
        <w:pStyle w:val="Akapitzlist"/>
        <w:numPr>
          <w:ilvl w:val="0"/>
          <w:numId w:val="45"/>
        </w:numPr>
        <w:spacing w:before="0" w:after="0"/>
        <w:ind w:left="284" w:hanging="284"/>
        <w:contextualSpacing w:val="0"/>
        <w:jc w:val="both"/>
        <w:rPr>
          <w:rFonts w:asciiTheme="minorHAnsi" w:hAnsiTheme="minorHAnsi" w:cstheme="minorHAnsi"/>
        </w:rPr>
      </w:pPr>
      <w:r w:rsidRPr="00D21FD3">
        <w:rPr>
          <w:rFonts w:asciiTheme="minorHAnsi" w:hAnsiTheme="minorHAnsi" w:cstheme="minorHAnsi"/>
        </w:rPr>
        <w:t xml:space="preserve">W przypadku nieterminowego wywiązania się Wykonawcy z obowiązku, o którym mowa w ust. 2, Zamawiający będzie uprawniony do naliczenia kary umownej z tytułu nieusunięcia wad terminie, </w:t>
      </w:r>
      <w:r w:rsidRPr="00B769A7">
        <w:rPr>
          <w:rFonts w:asciiTheme="minorHAnsi" w:hAnsiTheme="minorHAnsi" w:cstheme="minorHAnsi"/>
        </w:rPr>
        <w:t xml:space="preserve">zgodnie z postanowieniami § </w:t>
      </w:r>
      <w:r w:rsidR="00B769A7" w:rsidRPr="00B769A7">
        <w:rPr>
          <w:rFonts w:asciiTheme="minorHAnsi" w:hAnsiTheme="minorHAnsi" w:cstheme="minorHAnsi"/>
        </w:rPr>
        <w:t>9</w:t>
      </w:r>
      <w:r w:rsidRPr="00B769A7">
        <w:rPr>
          <w:rFonts w:asciiTheme="minorHAnsi" w:hAnsiTheme="minorHAnsi" w:cstheme="minorHAnsi"/>
        </w:rPr>
        <w:t xml:space="preserve"> Umowy.</w:t>
      </w:r>
    </w:p>
    <w:p w14:paraId="4CFDACC8" w14:textId="67840E37" w:rsidR="00D21FD3" w:rsidRPr="00D21FD3" w:rsidRDefault="00D21FD3" w:rsidP="00D21FD3">
      <w:pPr>
        <w:pStyle w:val="Akapitzlist"/>
        <w:numPr>
          <w:ilvl w:val="0"/>
          <w:numId w:val="45"/>
        </w:numPr>
        <w:spacing w:before="0" w:after="0"/>
        <w:ind w:left="284" w:hanging="284"/>
        <w:contextualSpacing w:val="0"/>
        <w:jc w:val="both"/>
        <w:rPr>
          <w:rFonts w:asciiTheme="minorHAnsi" w:hAnsiTheme="minorHAnsi" w:cstheme="minorHAnsi"/>
        </w:rPr>
      </w:pPr>
      <w:r w:rsidRPr="00D21FD3">
        <w:rPr>
          <w:rFonts w:asciiTheme="minorHAnsi" w:hAnsiTheme="minorHAnsi" w:cstheme="minorHAnsi"/>
        </w:rPr>
        <w:t>W przypadku wystąpienia wad w przedmiocie Umowy uniemożliwiających użytkowanie przedmiotu Umowy zgodnie z jego przeznaczeniem Zamawiający może żądać wykonania tego przedmiotu po raz drugi wyznaczając Wykonawcy odpowiedni termin, zachowując jednocześnie prawo domagania się od Wykonawcy naprawienia szkody wynikłej z</w:t>
      </w:r>
      <w:r w:rsidR="00B769A7">
        <w:rPr>
          <w:rFonts w:asciiTheme="minorHAnsi" w:hAnsiTheme="minorHAnsi" w:cstheme="minorHAnsi"/>
        </w:rPr>
        <w:t>e zwłoki</w:t>
      </w:r>
      <w:r w:rsidRPr="00D21FD3">
        <w:rPr>
          <w:rFonts w:asciiTheme="minorHAnsi" w:hAnsiTheme="minorHAnsi" w:cstheme="minorHAnsi"/>
        </w:rPr>
        <w:t>.</w:t>
      </w:r>
    </w:p>
    <w:p w14:paraId="3ADA61E7" w14:textId="77777777" w:rsidR="00D21FD3" w:rsidRPr="00D21FD3" w:rsidRDefault="00D21FD3" w:rsidP="00D21FD3">
      <w:pPr>
        <w:pStyle w:val="Akapitzlist"/>
        <w:numPr>
          <w:ilvl w:val="0"/>
          <w:numId w:val="45"/>
        </w:numPr>
        <w:spacing w:before="0" w:after="0"/>
        <w:ind w:left="284" w:hanging="284"/>
        <w:contextualSpacing w:val="0"/>
        <w:jc w:val="both"/>
        <w:rPr>
          <w:rFonts w:asciiTheme="minorHAnsi" w:hAnsiTheme="minorHAnsi" w:cstheme="minorHAnsi"/>
        </w:rPr>
      </w:pPr>
      <w:r w:rsidRPr="00D21FD3">
        <w:rPr>
          <w:rFonts w:asciiTheme="minorHAnsi" w:hAnsiTheme="minorHAnsi" w:cstheme="minorHAnsi"/>
        </w:rPr>
        <w:lastRenderedPageBreak/>
        <w:t>Gwarancją nie są objęte wady powstałe wskutek niewłaściwego użytkowania, niewłaściwej konserwacji, uszkodzeń mechanicznych, zdarzeń losowych.</w:t>
      </w:r>
    </w:p>
    <w:p w14:paraId="66EAAE50" w14:textId="77777777" w:rsidR="00D21FD3" w:rsidRPr="00D21FD3" w:rsidRDefault="00D21FD3" w:rsidP="00D21FD3">
      <w:pPr>
        <w:pStyle w:val="Akapitzlist"/>
        <w:numPr>
          <w:ilvl w:val="0"/>
          <w:numId w:val="45"/>
        </w:numPr>
        <w:spacing w:before="0" w:after="0"/>
        <w:ind w:left="284" w:hanging="284"/>
        <w:contextualSpacing w:val="0"/>
        <w:jc w:val="both"/>
        <w:rPr>
          <w:rFonts w:asciiTheme="minorHAnsi" w:hAnsiTheme="minorHAnsi" w:cstheme="minorHAnsi"/>
        </w:rPr>
      </w:pPr>
      <w:r w:rsidRPr="00D21FD3">
        <w:rPr>
          <w:rFonts w:asciiTheme="minorHAnsi" w:hAnsiTheme="minorHAnsi" w:cstheme="minorHAnsi"/>
        </w:rPr>
        <w:t xml:space="preserve">Jeżeli w ramach niniejszej gwarancji łączna wartość usuniętych wad przekroczy 20% wartości przedmiotu umowy, termin gwarancji biegnie na nowo od dnia skutecznego usunięcia ostatniej z wad, która składać się będzie na przekroczenie 20%-wej wartości przedmiotu Umowy. </w:t>
      </w:r>
    </w:p>
    <w:p w14:paraId="542E1345" w14:textId="77777777" w:rsidR="00D21FD3" w:rsidRPr="00D21FD3" w:rsidRDefault="00D21FD3" w:rsidP="00D21FD3">
      <w:pPr>
        <w:pStyle w:val="Akapitzlist"/>
        <w:numPr>
          <w:ilvl w:val="0"/>
          <w:numId w:val="45"/>
        </w:numPr>
        <w:spacing w:before="0" w:after="0"/>
        <w:ind w:left="284" w:hanging="284"/>
        <w:contextualSpacing w:val="0"/>
        <w:jc w:val="both"/>
        <w:rPr>
          <w:rFonts w:asciiTheme="minorHAnsi" w:hAnsiTheme="minorHAnsi" w:cstheme="minorHAnsi"/>
        </w:rPr>
      </w:pPr>
      <w:r w:rsidRPr="00D21FD3">
        <w:rPr>
          <w:rFonts w:asciiTheme="minorHAnsi" w:hAnsiTheme="minorHAnsi" w:cstheme="minorHAnsi"/>
        </w:rPr>
        <w:t>Okres gwarancji ulega każdorazowo przedłużeniu o czas wystąpienia wady, czyli o czas liczony od dnia zgłoszenia wady przez Zamawiającego do dnia usunięcia wady.</w:t>
      </w:r>
    </w:p>
    <w:p w14:paraId="06A6209A" w14:textId="77777777" w:rsidR="00D21FD3" w:rsidRPr="00D21FD3" w:rsidRDefault="00D21FD3" w:rsidP="00D21FD3">
      <w:pPr>
        <w:pStyle w:val="Akapitzlist"/>
        <w:numPr>
          <w:ilvl w:val="0"/>
          <w:numId w:val="45"/>
        </w:numPr>
        <w:spacing w:before="0" w:after="0"/>
        <w:ind w:left="284" w:hanging="284"/>
        <w:contextualSpacing w:val="0"/>
        <w:jc w:val="both"/>
        <w:rPr>
          <w:rFonts w:asciiTheme="minorHAnsi" w:hAnsiTheme="minorHAnsi" w:cstheme="minorHAnsi"/>
        </w:rPr>
      </w:pPr>
      <w:r w:rsidRPr="00D21FD3">
        <w:rPr>
          <w:rFonts w:asciiTheme="minorHAnsi" w:hAnsiTheme="minorHAnsi" w:cstheme="minorHAnsi"/>
        </w:rPr>
        <w:t xml:space="preserve"> Zamawiający może dochodzić roszczeń wynikających z gwarancji także po upływie okresu gwarancji, jeżeli dokonał zgłoszenia wady przed jego upływem.</w:t>
      </w:r>
    </w:p>
    <w:p w14:paraId="2E3D61F4" w14:textId="67C57BD7" w:rsidR="00D21FD3" w:rsidRPr="00D21FD3" w:rsidRDefault="00D21FD3" w:rsidP="00D21FD3">
      <w:pPr>
        <w:pStyle w:val="Akapitzlist"/>
        <w:numPr>
          <w:ilvl w:val="0"/>
          <w:numId w:val="45"/>
        </w:numPr>
        <w:spacing w:before="0" w:after="0"/>
        <w:ind w:left="284" w:hanging="284"/>
        <w:contextualSpacing w:val="0"/>
        <w:jc w:val="both"/>
        <w:rPr>
          <w:rFonts w:asciiTheme="minorHAnsi" w:hAnsiTheme="minorHAnsi" w:cstheme="minorHAnsi"/>
        </w:rPr>
      </w:pPr>
      <w:r w:rsidRPr="00D21FD3">
        <w:rPr>
          <w:rFonts w:asciiTheme="minorHAnsi" w:hAnsiTheme="minorHAnsi" w:cstheme="minorHAnsi"/>
        </w:rPr>
        <w:t xml:space="preserve"> Zgłoszenie wad przedmiotu umowy będzie następowało w formie pisemnej lub pocztą elektroniczną na adresy e-mail przedstawicieli Wykonawcy, wskazane w § </w:t>
      </w:r>
      <w:r w:rsidR="00B769A7">
        <w:rPr>
          <w:rFonts w:asciiTheme="minorHAnsi" w:hAnsiTheme="minorHAnsi" w:cstheme="minorHAnsi"/>
        </w:rPr>
        <w:t>7</w:t>
      </w:r>
      <w:r w:rsidRPr="00D21FD3">
        <w:rPr>
          <w:rFonts w:asciiTheme="minorHAnsi" w:hAnsiTheme="minorHAnsi" w:cstheme="minorHAnsi"/>
        </w:rPr>
        <w:t xml:space="preserve"> ust. 1 pkt 2.</w:t>
      </w:r>
    </w:p>
    <w:p w14:paraId="03E3955A" w14:textId="77777777" w:rsidR="00D21FD3" w:rsidRPr="00D21FD3" w:rsidRDefault="00D21FD3" w:rsidP="00D21FD3">
      <w:pPr>
        <w:pStyle w:val="Akapitzlist"/>
        <w:numPr>
          <w:ilvl w:val="0"/>
          <w:numId w:val="45"/>
        </w:numPr>
        <w:spacing w:before="0" w:after="0"/>
        <w:ind w:left="284" w:hanging="284"/>
        <w:contextualSpacing w:val="0"/>
        <w:jc w:val="both"/>
        <w:rPr>
          <w:rFonts w:asciiTheme="minorHAnsi" w:hAnsiTheme="minorHAnsi" w:cstheme="minorHAnsi"/>
        </w:rPr>
      </w:pPr>
      <w:r w:rsidRPr="00D21FD3">
        <w:rPr>
          <w:rFonts w:asciiTheme="minorHAnsi" w:hAnsiTheme="minorHAnsi" w:cstheme="minorHAnsi"/>
        </w:rPr>
        <w:t xml:space="preserve"> Zgłoszenia przesłane po godzinach pracy Wykonawcy traktowane będą jak wysłane </w:t>
      </w:r>
      <w:r w:rsidRPr="00D21FD3">
        <w:rPr>
          <w:rFonts w:asciiTheme="minorHAnsi" w:hAnsiTheme="minorHAnsi" w:cstheme="minorHAnsi"/>
        </w:rPr>
        <w:br/>
        <w:t>w najbliższym dniu roboczym o godzinie rozpoczęcia pracy Wykonawcy.</w:t>
      </w:r>
    </w:p>
    <w:p w14:paraId="0F4A23A6" w14:textId="394E4EEB" w:rsidR="004F527D" w:rsidRPr="00392DF4" w:rsidRDefault="004F527D" w:rsidP="00844686">
      <w:pPr>
        <w:pStyle w:val="Nagwek2"/>
        <w:jc w:val="center"/>
      </w:pPr>
      <w:r w:rsidRPr="00392DF4">
        <w:t>§ 1</w:t>
      </w:r>
      <w:r w:rsidR="00B769A7">
        <w:t>4</w:t>
      </w:r>
      <w:r w:rsidR="00844686">
        <w:br/>
      </w:r>
      <w:r w:rsidRPr="00392DF4">
        <w:t>Klauzula waloryzacyjna</w:t>
      </w:r>
    </w:p>
    <w:p w14:paraId="2A4655A6" w14:textId="50687212" w:rsidR="004F527D" w:rsidRPr="002705A6" w:rsidRDefault="004F527D" w:rsidP="00624199">
      <w:pPr>
        <w:numPr>
          <w:ilvl w:val="1"/>
          <w:numId w:val="28"/>
        </w:numPr>
        <w:tabs>
          <w:tab w:val="clear" w:pos="1440"/>
          <w:tab w:val="num" w:pos="1134"/>
        </w:tabs>
        <w:suppressAutoHyphens/>
        <w:spacing w:before="0" w:after="0"/>
        <w:ind w:left="426" w:hanging="426"/>
        <w:rPr>
          <w:rFonts w:cstheme="minorHAnsi"/>
          <w:color w:val="000000"/>
          <w:lang w:eastAsia="ar-SA"/>
        </w:rPr>
      </w:pPr>
      <w:r w:rsidRPr="002705A6">
        <w:rPr>
          <w:rFonts w:cstheme="minorHAnsi"/>
          <w:color w:val="000000"/>
          <w:lang w:eastAsia="ar-SA"/>
        </w:rPr>
        <w:t xml:space="preserve">W przypadku wystąpienia konieczności wprowadzenia zmian w zakresie wysokości wynagrodzenia Wykonawcy, tj. łącznego maksymalnego wynagrodzenia brutto Wykonawcy określonego w </w:t>
      </w:r>
      <w:r w:rsidRPr="00392DF4">
        <w:rPr>
          <w:rFonts w:cstheme="minorHAnsi"/>
          <w:color w:val="000000"/>
          <w:lang w:eastAsia="ar-SA"/>
        </w:rPr>
        <w:t xml:space="preserve">§ </w:t>
      </w:r>
      <w:r w:rsidR="00B769A7">
        <w:rPr>
          <w:rFonts w:cstheme="minorHAnsi"/>
          <w:color w:val="000000"/>
          <w:lang w:eastAsia="ar-SA"/>
        </w:rPr>
        <w:t>4</w:t>
      </w:r>
      <w:r w:rsidRPr="00392DF4">
        <w:rPr>
          <w:rFonts w:cstheme="minorHAnsi"/>
          <w:color w:val="000000"/>
          <w:lang w:eastAsia="ar-SA"/>
        </w:rPr>
        <w:t xml:space="preserve"> ust. 1,</w:t>
      </w:r>
      <w:r w:rsidRPr="002705A6">
        <w:rPr>
          <w:rFonts w:cstheme="minorHAnsi"/>
          <w:color w:val="000000"/>
          <w:lang w:eastAsia="ar-SA"/>
        </w:rPr>
        <w:t xml:space="preserve"> po spełnieniu warunków o których mowa w ustępach poniżej, każda ze Stron ma prawo do wystąpienia o waloryzację wynagrodzenia, o którym mowa w </w:t>
      </w:r>
      <w:r w:rsidRPr="00392DF4">
        <w:rPr>
          <w:rFonts w:cstheme="minorHAnsi"/>
          <w:color w:val="000000"/>
          <w:lang w:eastAsia="ar-SA"/>
        </w:rPr>
        <w:t xml:space="preserve">§ </w:t>
      </w:r>
      <w:r w:rsidR="00B769A7">
        <w:rPr>
          <w:rFonts w:cstheme="minorHAnsi"/>
          <w:color w:val="000000"/>
          <w:lang w:eastAsia="ar-SA"/>
        </w:rPr>
        <w:t>4</w:t>
      </w:r>
      <w:r w:rsidRPr="002705A6">
        <w:rPr>
          <w:rFonts w:cstheme="minorHAnsi"/>
          <w:color w:val="000000"/>
          <w:lang w:eastAsia="ar-SA"/>
        </w:rPr>
        <w:t xml:space="preserve"> ust. 1. Przez zmianę ceny materiałów lub kosztów rozumie się wzrost odpowiednio cen lub kosztów, jak i ich obniżenie, względem ceny lub kosztu przyjętych w celu ustalenia wynagrodzenia Wykonawcy zawartego w Umowie. </w:t>
      </w:r>
    </w:p>
    <w:p w14:paraId="67507993" w14:textId="77777777" w:rsidR="004F527D" w:rsidRPr="002705A6" w:rsidRDefault="004F527D" w:rsidP="00624199">
      <w:pPr>
        <w:numPr>
          <w:ilvl w:val="1"/>
          <w:numId w:val="28"/>
        </w:numPr>
        <w:tabs>
          <w:tab w:val="clear" w:pos="1440"/>
        </w:tabs>
        <w:suppressAutoHyphens/>
        <w:spacing w:before="0" w:after="0"/>
        <w:ind w:left="426" w:hanging="426"/>
        <w:rPr>
          <w:rFonts w:cstheme="minorHAnsi"/>
          <w:color w:val="000000"/>
          <w:lang w:eastAsia="ar-SA"/>
        </w:rPr>
      </w:pPr>
      <w:r w:rsidRPr="002705A6">
        <w:rPr>
          <w:rFonts w:cstheme="minorHAnsi"/>
          <w:color w:val="000000"/>
          <w:lang w:eastAsia="ar-SA"/>
        </w:rPr>
        <w:t xml:space="preserve">Strona ma prawo do wystąpienia o waloryzację wynagrodzenia, o której mowa w ust. 1 przy łącznym spełnieniu następujących postanowień: </w:t>
      </w:r>
    </w:p>
    <w:p w14:paraId="1554E60E" w14:textId="77777777" w:rsidR="004F527D" w:rsidRPr="00392DF4" w:rsidRDefault="004F527D" w:rsidP="00624199">
      <w:pPr>
        <w:pStyle w:val="Akapitzlist"/>
        <w:numPr>
          <w:ilvl w:val="1"/>
          <w:numId w:val="29"/>
        </w:numPr>
        <w:autoSpaceDE w:val="0"/>
        <w:autoSpaceDN w:val="0"/>
        <w:adjustRightInd w:val="0"/>
        <w:spacing w:before="0" w:after="0"/>
        <w:ind w:left="993"/>
        <w:rPr>
          <w:rFonts w:cstheme="minorHAnsi"/>
          <w:color w:val="000000"/>
        </w:rPr>
      </w:pPr>
      <w:r w:rsidRPr="00392DF4">
        <w:rPr>
          <w:rFonts w:cstheme="minorHAnsi"/>
          <w:color w:val="000000"/>
        </w:rPr>
        <w:t xml:space="preserve">waloryzacja nastąpi na wniosek Strony złożony po upływie okresu 6 miesięcy liczonych odpowiednio od: </w:t>
      </w:r>
    </w:p>
    <w:p w14:paraId="750A5EE8" w14:textId="77777777" w:rsidR="004F527D" w:rsidRPr="00392DF4" w:rsidRDefault="004F527D" w:rsidP="00624199">
      <w:pPr>
        <w:pStyle w:val="Akapitzlist"/>
        <w:numPr>
          <w:ilvl w:val="0"/>
          <w:numId w:val="32"/>
        </w:numPr>
        <w:autoSpaceDE w:val="0"/>
        <w:autoSpaceDN w:val="0"/>
        <w:adjustRightInd w:val="0"/>
        <w:spacing w:before="0" w:after="0"/>
        <w:ind w:left="1560" w:hanging="426"/>
        <w:rPr>
          <w:rFonts w:cstheme="minorHAnsi"/>
          <w:color w:val="000000"/>
        </w:rPr>
      </w:pPr>
      <w:r w:rsidRPr="00392DF4">
        <w:rPr>
          <w:rFonts w:cstheme="minorHAnsi"/>
          <w:color w:val="000000"/>
        </w:rPr>
        <w:t xml:space="preserve">dnia zawarcia Umowy lub, </w:t>
      </w:r>
    </w:p>
    <w:p w14:paraId="29E7D07C" w14:textId="77777777" w:rsidR="004F527D" w:rsidRPr="00392DF4" w:rsidRDefault="004F527D" w:rsidP="00624199">
      <w:pPr>
        <w:pStyle w:val="Akapitzlist"/>
        <w:numPr>
          <w:ilvl w:val="0"/>
          <w:numId w:val="32"/>
        </w:numPr>
        <w:autoSpaceDE w:val="0"/>
        <w:autoSpaceDN w:val="0"/>
        <w:adjustRightInd w:val="0"/>
        <w:spacing w:before="0" w:after="0"/>
        <w:ind w:left="1560" w:hanging="426"/>
        <w:rPr>
          <w:rFonts w:cstheme="minorHAnsi"/>
          <w:color w:val="000000"/>
        </w:rPr>
      </w:pPr>
      <w:r w:rsidRPr="00392DF4">
        <w:rPr>
          <w:rFonts w:cstheme="minorHAnsi"/>
          <w:color w:val="000000"/>
        </w:rPr>
        <w:t xml:space="preserve">jeżeli Umowa została zawarta po upływie 180 dni - od dnia upływu terminu składania ofert w postępowaniu o udzielnie zamówienia publicznego, w wyniku którego zawarto Umowę;  </w:t>
      </w:r>
    </w:p>
    <w:p w14:paraId="3D35F598" w14:textId="77777777" w:rsidR="004F527D" w:rsidRPr="002705A6" w:rsidRDefault="004F527D" w:rsidP="00624199">
      <w:pPr>
        <w:numPr>
          <w:ilvl w:val="1"/>
          <w:numId w:val="29"/>
        </w:numPr>
        <w:suppressAutoHyphens/>
        <w:spacing w:before="0" w:after="0"/>
        <w:ind w:left="993"/>
        <w:rPr>
          <w:rFonts w:cstheme="minorHAnsi"/>
          <w:color w:val="000000"/>
          <w:lang w:eastAsia="ar-SA"/>
        </w:rPr>
      </w:pPr>
      <w:r w:rsidRPr="002705A6">
        <w:rPr>
          <w:rFonts w:cstheme="minorHAnsi"/>
          <w:color w:val="000000"/>
        </w:rPr>
        <w:lastRenderedPageBreak/>
        <w:t xml:space="preserve">waloryzacja nastąpi odpowiednio przy wzroście lub spadku wskaźnika inflacji za półrocze poprzedzające złożenie wniosku o waloryzację o co najmniej 10%. Poprzez wskaźnik inflacji, o którym mowa w zdaniu poprzednim rozumie się </w:t>
      </w:r>
      <w:r w:rsidRPr="002705A6">
        <w:rPr>
          <w:rFonts w:cstheme="minorHAnsi"/>
          <w:color w:val="000000"/>
          <w:lang w:eastAsia="ar-SA"/>
        </w:rPr>
        <w:t xml:space="preserve">wskaźnik cen towarów i usług konsumpcyjnych ustalany w okresie objętym waloryzacją na podstawie komunikatów Prezesa Głównego Urzędu Statystycznego w sprawie półrocznego wskaźnika cen towarów i usług konsumpcyjnych „za  okres poprzedni = 100” (dalej: „wskaźnik inflacji”). </w:t>
      </w:r>
    </w:p>
    <w:p w14:paraId="5A1BAC2C" w14:textId="77777777" w:rsidR="004F527D" w:rsidRPr="002705A6" w:rsidRDefault="004F527D" w:rsidP="00624199">
      <w:pPr>
        <w:numPr>
          <w:ilvl w:val="0"/>
          <w:numId w:val="31"/>
        </w:numPr>
        <w:suppressAutoHyphens/>
        <w:spacing w:before="0" w:after="0"/>
        <w:ind w:left="426" w:hanging="426"/>
        <w:rPr>
          <w:rFonts w:cstheme="minorHAnsi"/>
          <w:color w:val="000000"/>
          <w:lang w:eastAsia="ar-SA"/>
        </w:rPr>
      </w:pPr>
      <w:r w:rsidRPr="002705A6">
        <w:rPr>
          <w:rFonts w:cstheme="minorHAnsi"/>
          <w:color w:val="000000"/>
          <w:lang w:eastAsia="ar-SA"/>
        </w:rPr>
        <w:t>Wartość waloryzacji wynagrodzenia będzie obliczona w następujący sposób:</w:t>
      </w:r>
    </w:p>
    <w:p w14:paraId="72A8F9A9" w14:textId="77777777" w:rsidR="004F527D" w:rsidRPr="00392DF4" w:rsidRDefault="004F527D" w:rsidP="00624199">
      <w:pPr>
        <w:pStyle w:val="Akapitzlist"/>
        <w:numPr>
          <w:ilvl w:val="0"/>
          <w:numId w:val="30"/>
        </w:numPr>
        <w:tabs>
          <w:tab w:val="num" w:pos="1440"/>
        </w:tabs>
        <w:suppressAutoHyphens/>
        <w:spacing w:before="0" w:after="0"/>
        <w:rPr>
          <w:rFonts w:cstheme="minorHAnsi"/>
          <w:color w:val="000000"/>
          <w:lang w:eastAsia="ar-SA"/>
        </w:rPr>
      </w:pPr>
      <w:r w:rsidRPr="00392DF4">
        <w:rPr>
          <w:rFonts w:cstheme="minorHAnsi"/>
          <w:color w:val="000000"/>
          <w:lang w:eastAsia="ar-SA"/>
        </w:rPr>
        <w:t>przy wzroście cen materiałów lub kosztów:</w:t>
      </w:r>
    </w:p>
    <w:p w14:paraId="577EB4E4" w14:textId="77777777" w:rsidR="004F527D" w:rsidRPr="00392DF4" w:rsidRDefault="004F527D" w:rsidP="00844686">
      <w:pPr>
        <w:pStyle w:val="Akapitzlist"/>
        <w:suppressAutoHyphens/>
        <w:spacing w:after="0"/>
        <w:ind w:left="786"/>
        <w:rPr>
          <w:rFonts w:cstheme="minorHAnsi"/>
          <w:color w:val="000000"/>
          <w:lang w:eastAsia="ar-SA"/>
        </w:rPr>
      </w:pPr>
      <w:r w:rsidRPr="00392DF4">
        <w:rPr>
          <w:rFonts w:cstheme="minorHAnsi"/>
          <w:color w:val="000000"/>
          <w:lang w:eastAsia="ar-SA"/>
        </w:rPr>
        <w:t>W</w:t>
      </w:r>
      <w:r w:rsidRPr="00392DF4">
        <w:rPr>
          <w:rFonts w:cstheme="minorHAnsi"/>
          <w:color w:val="000000"/>
          <w:vertAlign w:val="subscript"/>
          <w:lang w:eastAsia="ar-SA"/>
        </w:rPr>
        <w:t>PLUS</w:t>
      </w:r>
      <w:r w:rsidRPr="00392DF4">
        <w:rPr>
          <w:rFonts w:cstheme="minorHAnsi"/>
          <w:color w:val="000000"/>
          <w:lang w:eastAsia="ar-SA"/>
        </w:rPr>
        <w:t xml:space="preserve"> = a · X  · (i – 105)%;</w:t>
      </w:r>
    </w:p>
    <w:p w14:paraId="32EE6945" w14:textId="77777777" w:rsidR="004F527D" w:rsidRPr="00392DF4" w:rsidRDefault="004F527D" w:rsidP="00624199">
      <w:pPr>
        <w:pStyle w:val="Akapitzlist"/>
        <w:numPr>
          <w:ilvl w:val="0"/>
          <w:numId w:val="30"/>
        </w:numPr>
        <w:tabs>
          <w:tab w:val="num" w:pos="1440"/>
        </w:tabs>
        <w:suppressAutoHyphens/>
        <w:spacing w:before="0" w:after="0"/>
        <w:rPr>
          <w:rFonts w:cstheme="minorHAnsi"/>
          <w:color w:val="000000"/>
          <w:lang w:eastAsia="ar-SA"/>
        </w:rPr>
      </w:pPr>
      <w:r w:rsidRPr="00392DF4">
        <w:rPr>
          <w:rFonts w:cstheme="minorHAnsi"/>
          <w:color w:val="000000"/>
          <w:lang w:eastAsia="ar-SA"/>
        </w:rPr>
        <w:t>przy spadku cen materiałów lub kosztów:</w:t>
      </w:r>
    </w:p>
    <w:p w14:paraId="7F4938C1" w14:textId="77777777" w:rsidR="004F527D" w:rsidRPr="00392DF4" w:rsidRDefault="004F527D" w:rsidP="00844686">
      <w:pPr>
        <w:pStyle w:val="Akapitzlist"/>
        <w:tabs>
          <w:tab w:val="left" w:pos="3744"/>
        </w:tabs>
        <w:suppressAutoHyphens/>
        <w:spacing w:after="0"/>
        <w:ind w:left="786"/>
        <w:rPr>
          <w:rFonts w:cstheme="minorHAnsi"/>
          <w:color w:val="000000"/>
          <w:lang w:eastAsia="ar-SA"/>
        </w:rPr>
      </w:pPr>
      <w:r w:rsidRPr="00392DF4">
        <w:rPr>
          <w:rFonts w:cstheme="minorHAnsi"/>
          <w:color w:val="000000"/>
          <w:lang w:eastAsia="ar-SA"/>
        </w:rPr>
        <w:t>W</w:t>
      </w:r>
      <w:r w:rsidRPr="00392DF4">
        <w:rPr>
          <w:rFonts w:cstheme="minorHAnsi"/>
          <w:color w:val="000000"/>
          <w:vertAlign w:val="subscript"/>
          <w:lang w:eastAsia="ar-SA"/>
        </w:rPr>
        <w:t>MINUS</w:t>
      </w:r>
      <w:r w:rsidRPr="00392DF4">
        <w:rPr>
          <w:rFonts w:cstheme="minorHAnsi"/>
          <w:color w:val="000000"/>
          <w:lang w:eastAsia="ar-SA"/>
        </w:rPr>
        <w:t xml:space="preserve"> = a · X  · (95 – i)%;</w:t>
      </w:r>
      <w:r w:rsidRPr="00392DF4">
        <w:rPr>
          <w:rFonts w:cstheme="minorHAnsi"/>
          <w:color w:val="000000"/>
          <w:lang w:eastAsia="ar-SA"/>
        </w:rPr>
        <w:tab/>
      </w:r>
    </w:p>
    <w:p w14:paraId="79EE60A2" w14:textId="4098FCA4" w:rsidR="004F527D" w:rsidRPr="00844686" w:rsidRDefault="004F527D" w:rsidP="00624199">
      <w:pPr>
        <w:pStyle w:val="Akapitzlist"/>
        <w:numPr>
          <w:ilvl w:val="0"/>
          <w:numId w:val="34"/>
        </w:numPr>
        <w:tabs>
          <w:tab w:val="num" w:pos="1440"/>
        </w:tabs>
        <w:suppressAutoHyphens/>
        <w:spacing w:after="0" w:line="276" w:lineRule="auto"/>
        <w:ind w:left="587"/>
        <w:jc w:val="both"/>
        <w:rPr>
          <w:rFonts w:cstheme="minorHAnsi"/>
          <w:color w:val="000000"/>
          <w:lang w:eastAsia="ar-SA"/>
        </w:rPr>
      </w:pPr>
      <w:r w:rsidRPr="00844686">
        <w:rPr>
          <w:rFonts w:cstheme="minorHAnsi"/>
          <w:color w:val="000000"/>
          <w:lang w:eastAsia="ar-SA"/>
        </w:rPr>
        <w:t>przy czym:</w:t>
      </w:r>
    </w:p>
    <w:p w14:paraId="48FE2A20" w14:textId="77777777" w:rsidR="004F527D" w:rsidRPr="002705A6" w:rsidRDefault="004F527D" w:rsidP="00844686">
      <w:pPr>
        <w:tabs>
          <w:tab w:val="num" w:pos="1440"/>
        </w:tabs>
        <w:suppressAutoHyphens/>
        <w:spacing w:after="0" w:line="276" w:lineRule="auto"/>
        <w:ind w:left="426"/>
        <w:rPr>
          <w:rFonts w:cstheme="minorHAnsi"/>
          <w:color w:val="000000"/>
          <w:lang w:eastAsia="ar-SA"/>
        </w:rPr>
      </w:pPr>
      <w:r w:rsidRPr="002705A6">
        <w:rPr>
          <w:rFonts w:cstheme="minorHAnsi"/>
          <w:color w:val="000000"/>
          <w:lang w:eastAsia="ar-SA"/>
        </w:rPr>
        <w:t>W</w:t>
      </w:r>
      <w:r w:rsidRPr="002705A6">
        <w:rPr>
          <w:rFonts w:cstheme="minorHAnsi"/>
          <w:color w:val="000000"/>
          <w:vertAlign w:val="subscript"/>
          <w:lang w:eastAsia="ar-SA"/>
        </w:rPr>
        <w:t xml:space="preserve">PLUS </w:t>
      </w:r>
      <w:r w:rsidRPr="002705A6">
        <w:rPr>
          <w:rFonts w:cstheme="minorHAnsi"/>
          <w:color w:val="000000"/>
          <w:lang w:eastAsia="ar-SA"/>
        </w:rPr>
        <w:t>/ W</w:t>
      </w:r>
      <w:r w:rsidRPr="002705A6">
        <w:rPr>
          <w:rFonts w:cstheme="minorHAnsi"/>
          <w:color w:val="000000"/>
          <w:vertAlign w:val="subscript"/>
          <w:lang w:eastAsia="ar-SA"/>
        </w:rPr>
        <w:t>MINUS</w:t>
      </w:r>
      <w:r w:rsidRPr="002705A6">
        <w:rPr>
          <w:rFonts w:cstheme="minorHAnsi"/>
          <w:color w:val="000000"/>
          <w:lang w:eastAsia="ar-SA"/>
        </w:rPr>
        <w:t xml:space="preserve"> </w:t>
      </w:r>
      <w:r w:rsidRPr="002705A6">
        <w:rPr>
          <w:rFonts w:cstheme="minorHAnsi"/>
          <w:color w:val="000000"/>
          <w:lang w:eastAsia="ar-SA"/>
        </w:rPr>
        <w:tab/>
        <w:t>– wartość waloryzacji,</w:t>
      </w:r>
    </w:p>
    <w:p w14:paraId="59A2F074" w14:textId="60BF9671" w:rsidR="004F527D" w:rsidRPr="002705A6" w:rsidRDefault="004F527D" w:rsidP="00844686">
      <w:pPr>
        <w:tabs>
          <w:tab w:val="num" w:pos="1440"/>
        </w:tabs>
        <w:suppressAutoHyphens/>
        <w:spacing w:after="0" w:line="276" w:lineRule="auto"/>
        <w:ind w:left="993" w:hanging="567"/>
        <w:rPr>
          <w:rFonts w:cstheme="minorHAnsi"/>
          <w:color w:val="000000"/>
        </w:rPr>
      </w:pPr>
      <w:r w:rsidRPr="002705A6">
        <w:rPr>
          <w:rFonts w:cstheme="minorHAnsi"/>
          <w:color w:val="000000"/>
          <w:lang w:eastAsia="ar-SA"/>
        </w:rPr>
        <w:t xml:space="preserve">a – stały współczynnik 0,5, który </w:t>
      </w:r>
      <w:r w:rsidRPr="002705A6">
        <w:rPr>
          <w:rFonts w:cstheme="minorHAnsi"/>
          <w:color w:val="000000"/>
        </w:rPr>
        <w:t>uwzględnia podział pomiędzy Stronami ryzyka wystąpienia okoliczności powodujących waloryzację wynagrodzenia,</w:t>
      </w:r>
    </w:p>
    <w:p w14:paraId="5AEF8262" w14:textId="77777777" w:rsidR="004F527D" w:rsidRPr="002705A6" w:rsidRDefault="004F527D" w:rsidP="00844686">
      <w:pPr>
        <w:tabs>
          <w:tab w:val="num" w:pos="1440"/>
        </w:tabs>
        <w:suppressAutoHyphens/>
        <w:spacing w:after="0" w:line="276" w:lineRule="auto"/>
        <w:ind w:left="993" w:hanging="567"/>
        <w:rPr>
          <w:rFonts w:cstheme="minorHAnsi"/>
          <w:color w:val="000000"/>
        </w:rPr>
      </w:pPr>
      <w:r w:rsidRPr="002705A6">
        <w:rPr>
          <w:rFonts w:cstheme="minorHAnsi"/>
          <w:color w:val="000000"/>
          <w:lang w:eastAsia="ar-SA"/>
        </w:rPr>
        <w:t xml:space="preserve">X – </w:t>
      </w:r>
      <w:r w:rsidRPr="002705A6">
        <w:rPr>
          <w:rFonts w:cstheme="minorHAnsi"/>
          <w:color w:val="000000"/>
        </w:rPr>
        <w:t>wartość usług, za których wykonanie Zamawiający nie wypłacił Wykonawcy wynagrodzenia,</w:t>
      </w:r>
    </w:p>
    <w:p w14:paraId="3169C730" w14:textId="30FB519B" w:rsidR="004F527D" w:rsidRPr="002705A6" w:rsidRDefault="004F527D" w:rsidP="00844686">
      <w:pPr>
        <w:tabs>
          <w:tab w:val="num" w:pos="1440"/>
        </w:tabs>
        <w:suppressAutoHyphens/>
        <w:spacing w:after="0" w:line="276" w:lineRule="auto"/>
        <w:ind w:left="993" w:hanging="567"/>
        <w:rPr>
          <w:rFonts w:cstheme="minorHAnsi"/>
          <w:color w:val="000000"/>
          <w:lang w:eastAsia="ar-SA"/>
        </w:rPr>
      </w:pPr>
      <w:r w:rsidRPr="002705A6">
        <w:rPr>
          <w:rFonts w:cstheme="minorHAnsi"/>
          <w:color w:val="000000"/>
          <w:lang w:eastAsia="ar-SA"/>
        </w:rPr>
        <w:t>i – wskaźnik inflacji, o którym mowa w ust. 2 pkt 2,</w:t>
      </w:r>
    </w:p>
    <w:p w14:paraId="420B5142" w14:textId="77777777" w:rsidR="004F527D" w:rsidRPr="002705A6" w:rsidRDefault="004F527D" w:rsidP="00844686">
      <w:pPr>
        <w:tabs>
          <w:tab w:val="num" w:pos="1440"/>
        </w:tabs>
        <w:suppressAutoHyphens/>
        <w:spacing w:line="276" w:lineRule="auto"/>
        <w:ind w:left="426"/>
        <w:rPr>
          <w:rFonts w:cstheme="minorHAnsi"/>
          <w:color w:val="000000"/>
          <w:lang w:eastAsia="ar-SA"/>
        </w:rPr>
      </w:pPr>
      <w:r w:rsidRPr="002705A6">
        <w:rPr>
          <w:rFonts w:cstheme="minorHAnsi"/>
          <w:color w:val="000000"/>
          <w:lang w:eastAsia="ar-SA"/>
        </w:rPr>
        <w:t>105/95 – stała wartość wskaźnika</w:t>
      </w:r>
      <w:r w:rsidRPr="002705A6">
        <w:rPr>
          <w:rFonts w:cstheme="minorHAnsi"/>
        </w:rPr>
        <w:t xml:space="preserve"> </w:t>
      </w:r>
      <w:r w:rsidRPr="002705A6">
        <w:rPr>
          <w:rFonts w:cstheme="minorHAnsi"/>
          <w:color w:val="000000"/>
          <w:lang w:eastAsia="ar-SA"/>
        </w:rPr>
        <w:t>cen towarów i usług konsumpcyjnych odpowiadająca standardowemu poziomowi ryzyka, jakie Strony, działające z należytą starannością, powinny przyjąć przy realizacji zamówienia.</w:t>
      </w:r>
    </w:p>
    <w:p w14:paraId="47391C21" w14:textId="77777777" w:rsidR="004F527D" w:rsidRPr="002705A6" w:rsidRDefault="004F527D" w:rsidP="00624199">
      <w:pPr>
        <w:numPr>
          <w:ilvl w:val="0"/>
          <w:numId w:val="31"/>
        </w:numPr>
        <w:tabs>
          <w:tab w:val="left" w:pos="426"/>
        </w:tabs>
        <w:suppressAutoHyphens/>
        <w:spacing w:before="0" w:after="0"/>
        <w:ind w:left="426" w:hanging="426"/>
        <w:rPr>
          <w:rFonts w:cstheme="minorHAnsi"/>
          <w:color w:val="000000"/>
          <w:lang w:eastAsia="ar-SA"/>
        </w:rPr>
      </w:pPr>
      <w:r w:rsidRPr="002705A6">
        <w:rPr>
          <w:rFonts w:cstheme="minorHAnsi"/>
          <w:color w:val="000000"/>
        </w:rPr>
        <w:t>Wnioski o dokonanie waloryzacji nie mogą być składane częściej niż co 12 miesięcy liczone od pierwszego złożonego wniosku.</w:t>
      </w:r>
    </w:p>
    <w:p w14:paraId="74F8FEF1" w14:textId="77777777" w:rsidR="004F527D" w:rsidRPr="002705A6" w:rsidRDefault="004F527D" w:rsidP="00624199">
      <w:pPr>
        <w:numPr>
          <w:ilvl w:val="0"/>
          <w:numId w:val="31"/>
        </w:numPr>
        <w:tabs>
          <w:tab w:val="left" w:pos="426"/>
        </w:tabs>
        <w:suppressAutoHyphens/>
        <w:spacing w:before="0" w:after="0"/>
        <w:ind w:left="426" w:hanging="426"/>
        <w:rPr>
          <w:rFonts w:cstheme="minorHAnsi"/>
          <w:color w:val="000000"/>
          <w:lang w:eastAsia="ar-SA"/>
        </w:rPr>
      </w:pPr>
      <w:r w:rsidRPr="002705A6">
        <w:rPr>
          <w:rFonts w:cstheme="minorHAnsi"/>
          <w:color w:val="000000"/>
          <w:lang w:eastAsia="ar-SA"/>
        </w:rPr>
        <w:t xml:space="preserve">W przypadku likwidacji wskaźnika waloryzacji, o którym mowa w ust. 2 pkt 2 lub zmiany podmiotu, który urzędowo go ustala, mechanizm, o którym mowa powyżej, stosuje się odpowiednio do wskaźnika i podmiotu, który zgodnie z odpowiednimi przepisami prawa zastąpi dotychczasowy wskaźnik lub podmiot. </w:t>
      </w:r>
    </w:p>
    <w:p w14:paraId="0F596568" w14:textId="77777777" w:rsidR="004F527D" w:rsidRPr="002705A6" w:rsidRDefault="004F527D" w:rsidP="00624199">
      <w:pPr>
        <w:numPr>
          <w:ilvl w:val="0"/>
          <w:numId w:val="31"/>
        </w:numPr>
        <w:tabs>
          <w:tab w:val="left" w:pos="426"/>
        </w:tabs>
        <w:suppressAutoHyphens/>
        <w:spacing w:before="0" w:after="0"/>
        <w:ind w:left="426" w:hanging="426"/>
        <w:rPr>
          <w:rFonts w:cstheme="minorHAnsi"/>
          <w:color w:val="000000"/>
          <w:lang w:eastAsia="ar-SA"/>
        </w:rPr>
      </w:pPr>
      <w:r w:rsidRPr="002705A6">
        <w:rPr>
          <w:rFonts w:cstheme="minorHAnsi"/>
          <w:color w:val="000000"/>
          <w:lang w:eastAsia="ar-SA"/>
        </w:rPr>
        <w:lastRenderedPageBreak/>
        <w:t xml:space="preserve">Każdorazowo dokonując waloryzacji wynagrodzenia zgodnie z Umową Wykonawca zobowiązany jest do zmiany wynagrodzenia przysługującego podwykonawcy, z którym zawarł umowę, w zakresie odpowiadającym dokonanym zmianom, o których mowa w ust. 1-2. Postanowienia art. 439 ust. 5 ustawy Pzp stosuje się odpowiednio. </w:t>
      </w:r>
    </w:p>
    <w:p w14:paraId="7393F203" w14:textId="77777777" w:rsidR="004F527D" w:rsidRPr="002705A6" w:rsidRDefault="004F527D" w:rsidP="00624199">
      <w:pPr>
        <w:numPr>
          <w:ilvl w:val="0"/>
          <w:numId w:val="31"/>
        </w:numPr>
        <w:tabs>
          <w:tab w:val="left" w:pos="426"/>
        </w:tabs>
        <w:suppressAutoHyphens/>
        <w:spacing w:before="0" w:after="0"/>
        <w:ind w:left="426" w:hanging="426"/>
        <w:rPr>
          <w:rFonts w:cstheme="minorHAnsi"/>
          <w:color w:val="000000"/>
          <w:lang w:eastAsia="ar-SA"/>
        </w:rPr>
      </w:pPr>
      <w:r w:rsidRPr="002705A6">
        <w:rPr>
          <w:rFonts w:cstheme="minorHAnsi"/>
          <w:color w:val="000000"/>
          <w:lang w:eastAsia="ar-SA"/>
        </w:rPr>
        <w:t xml:space="preserve">W zakresie w jakim zmiana wysokości wynagrodzenia należnego Wykonawcy wynikająca ze zmiany cen materiałów lub kosztów związanych z realizacją Umowy nie jest objęta postanowieniami niniejszego lub innych paragrafów Umowy, strony przyjmują, że wynagrodzenie określone w Umowie uwzględnia wszelkie wzrosty i spadki cen materiałów lub kosztów związanych z realizacją Umowy przez Wykonawcę. </w:t>
      </w:r>
    </w:p>
    <w:p w14:paraId="0DB855E1" w14:textId="77777777" w:rsidR="004F527D" w:rsidRPr="00DC2699" w:rsidRDefault="004F527D" w:rsidP="00624199">
      <w:pPr>
        <w:numPr>
          <w:ilvl w:val="0"/>
          <w:numId w:val="31"/>
        </w:numPr>
        <w:tabs>
          <w:tab w:val="left" w:pos="426"/>
        </w:tabs>
        <w:suppressAutoHyphens/>
        <w:spacing w:before="0" w:after="0"/>
        <w:ind w:left="426" w:hanging="426"/>
        <w:rPr>
          <w:rFonts w:cstheme="minorHAnsi"/>
          <w:color w:val="000000"/>
          <w:lang w:eastAsia="ar-SA"/>
        </w:rPr>
      </w:pPr>
      <w:r w:rsidRPr="002705A6">
        <w:rPr>
          <w:rFonts w:cstheme="minorHAnsi"/>
          <w:color w:val="000000"/>
          <w:lang w:eastAsia="ar-SA"/>
        </w:rPr>
        <w:t xml:space="preserve">Łączna zmiana wysokości elementów wynagrodzenia Wykonawcy za poszczególne usługi, na warunkach określonych w ust. 1-2, w całym okresie realizacji Umowy określonym </w:t>
      </w:r>
      <w:r w:rsidRPr="00392DF4">
        <w:rPr>
          <w:rFonts w:cstheme="minorHAnsi"/>
          <w:color w:val="000000"/>
          <w:lang w:eastAsia="ar-SA"/>
        </w:rPr>
        <w:t>w § 3,</w:t>
      </w:r>
      <w:r w:rsidRPr="002705A6">
        <w:rPr>
          <w:rFonts w:cstheme="minorHAnsi"/>
          <w:color w:val="000000"/>
          <w:lang w:eastAsia="ar-SA"/>
        </w:rPr>
        <w:t xml:space="preserve"> nie może przekroczyć łącznie 10% wysokości wynagrodzenia, o którym mowa </w:t>
      </w:r>
      <w:r w:rsidRPr="00392DF4">
        <w:rPr>
          <w:rFonts w:cstheme="minorHAnsi"/>
          <w:color w:val="000000"/>
          <w:lang w:eastAsia="ar-SA"/>
        </w:rPr>
        <w:t xml:space="preserve">w § </w:t>
      </w:r>
      <w:r w:rsidRPr="002705A6">
        <w:rPr>
          <w:rFonts w:cstheme="minorHAnsi"/>
          <w:color w:val="000000"/>
          <w:lang w:eastAsia="ar-SA"/>
        </w:rPr>
        <w:t>5 ust. 1</w:t>
      </w:r>
      <w:r>
        <w:rPr>
          <w:rFonts w:cstheme="minorHAnsi"/>
          <w:color w:val="000000"/>
          <w:lang w:eastAsia="ar-SA"/>
        </w:rPr>
        <w:t>.</w:t>
      </w:r>
    </w:p>
    <w:p w14:paraId="45F7A224" w14:textId="0975A745" w:rsidR="004F527D" w:rsidRPr="00392DF4" w:rsidRDefault="004F527D" w:rsidP="00844686">
      <w:pPr>
        <w:pStyle w:val="Nagwek2"/>
        <w:jc w:val="center"/>
      </w:pPr>
      <w:r w:rsidRPr="00392DF4">
        <w:t>§1</w:t>
      </w:r>
      <w:r w:rsidR="00B769A7">
        <w:t>5</w:t>
      </w:r>
      <w:r w:rsidR="00844686">
        <w:br/>
      </w:r>
      <w:r w:rsidRPr="00392DF4">
        <w:t>Postanowienia końcowe</w:t>
      </w:r>
    </w:p>
    <w:p w14:paraId="48141C24" w14:textId="77777777" w:rsidR="004F527D" w:rsidRPr="00392DF4" w:rsidRDefault="004F527D" w:rsidP="00624199">
      <w:pPr>
        <w:pStyle w:val="Akapitzlist"/>
        <w:numPr>
          <w:ilvl w:val="3"/>
          <w:numId w:val="18"/>
        </w:numPr>
        <w:autoSpaceDE w:val="0"/>
        <w:autoSpaceDN w:val="0"/>
        <w:adjustRightInd w:val="0"/>
        <w:spacing w:before="0" w:after="0"/>
        <w:ind w:left="284"/>
        <w:rPr>
          <w:rFonts w:eastAsia="Calibri" w:cstheme="minorHAnsi"/>
        </w:rPr>
      </w:pPr>
      <w:r w:rsidRPr="00392DF4">
        <w:rPr>
          <w:rFonts w:eastAsia="Calibri" w:cstheme="minorHAnsi"/>
        </w:rPr>
        <w:t>W sprawach nieuregulowanych Umową, mają zastosowanie przepisy prawa powszechnie obowiązującego, w szczególności Kodeksu cywilnego oraz ustawy o prawie autorskim</w:t>
      </w:r>
      <w:r w:rsidRPr="00392DF4">
        <w:rPr>
          <w:rFonts w:eastAsia="Calibri" w:cstheme="minorHAnsi"/>
        </w:rPr>
        <w:br/>
        <w:t>i prawach pokrewnych.</w:t>
      </w:r>
    </w:p>
    <w:p w14:paraId="46885B7B" w14:textId="77777777" w:rsidR="004F527D" w:rsidRPr="00392DF4" w:rsidRDefault="004F527D" w:rsidP="00624199">
      <w:pPr>
        <w:pStyle w:val="Akapitzlist"/>
        <w:numPr>
          <w:ilvl w:val="3"/>
          <w:numId w:val="18"/>
        </w:numPr>
        <w:autoSpaceDE w:val="0"/>
        <w:autoSpaceDN w:val="0"/>
        <w:adjustRightInd w:val="0"/>
        <w:spacing w:before="0" w:after="0"/>
        <w:ind w:left="284"/>
        <w:rPr>
          <w:rFonts w:eastAsia="Calibri" w:cstheme="minorHAnsi"/>
        </w:rPr>
      </w:pPr>
      <w:r w:rsidRPr="00392DF4">
        <w:rPr>
          <w:rFonts w:eastAsia="Calibri" w:cstheme="minorHAnsi"/>
        </w:rPr>
        <w:t>Spory wynikłe w toku realizacji Umowy będą rozstrzygane przez sąd powszechny właściwy miejscowo dla siedziby Zamawiającego.</w:t>
      </w:r>
    </w:p>
    <w:p w14:paraId="782A65AE" w14:textId="77777777" w:rsidR="004F527D" w:rsidRPr="00392DF4" w:rsidRDefault="004F527D" w:rsidP="00624199">
      <w:pPr>
        <w:pStyle w:val="Akapitzlist"/>
        <w:numPr>
          <w:ilvl w:val="3"/>
          <w:numId w:val="18"/>
        </w:numPr>
        <w:autoSpaceDE w:val="0"/>
        <w:autoSpaceDN w:val="0"/>
        <w:adjustRightInd w:val="0"/>
        <w:spacing w:before="0" w:after="0"/>
        <w:ind w:left="284"/>
        <w:rPr>
          <w:rFonts w:eastAsia="Calibri" w:cstheme="minorHAnsi"/>
        </w:rPr>
      </w:pPr>
      <w:r w:rsidRPr="00392DF4">
        <w:rPr>
          <w:rFonts w:eastAsia="Calibri" w:cstheme="minorHAnsi"/>
        </w:rPr>
        <w:t xml:space="preserve">Wszelka korespondencja pomiędzy Stronami wymaga zachowania formy pisemnej, </w:t>
      </w:r>
      <w:r w:rsidRPr="00392DF4">
        <w:rPr>
          <w:rFonts w:eastAsia="Calibri" w:cstheme="minorHAnsi"/>
        </w:rPr>
        <w:br/>
        <w:t xml:space="preserve">z zastrzeżeniem wyjątków lub szczegółowych wymagań określonych w Umowie. Strony zobowiązane są do wzajemnego informowania się o każdej zmianie adresu do korespondencji oraz innych istotnych dla należytego wykonania Umowy danych. W razie zaniechania obowiązku poinformowania o zmianie adresu, korespondencję wysłaną na adres dotychczasowy uznaje się za doręczoną prawidłowo. </w:t>
      </w:r>
    </w:p>
    <w:p w14:paraId="0D8BC8EA" w14:textId="77777777" w:rsidR="004F527D" w:rsidRPr="00392DF4" w:rsidRDefault="004F527D" w:rsidP="00624199">
      <w:pPr>
        <w:pStyle w:val="Akapitzlist"/>
        <w:numPr>
          <w:ilvl w:val="3"/>
          <w:numId w:val="18"/>
        </w:numPr>
        <w:autoSpaceDE w:val="0"/>
        <w:autoSpaceDN w:val="0"/>
        <w:adjustRightInd w:val="0"/>
        <w:spacing w:before="0" w:after="0"/>
        <w:ind w:left="284"/>
        <w:rPr>
          <w:rFonts w:eastAsia="Calibri" w:cstheme="minorHAnsi"/>
        </w:rPr>
      </w:pPr>
      <w:r w:rsidRPr="00392DF4">
        <w:rPr>
          <w:rFonts w:eastAsia="Calibri" w:cstheme="minorHAnsi"/>
        </w:rPr>
        <w:t xml:space="preserve">Jeżeli którekolwiek z postanowień Umowy jest lub stanie się nieważne, nie narusza to ważności pozostałych postanowień. W miejsce postanowień nieważnych, Strony niezwłocznie uzgodnią takie postanowienia, które będą odpowiadać znaczeniu </w:t>
      </w:r>
      <w:r w:rsidRPr="00392DF4">
        <w:rPr>
          <w:rFonts w:eastAsia="Calibri" w:cstheme="minorHAnsi"/>
        </w:rPr>
        <w:br/>
        <w:t>i celowi postanowień nieważnych.</w:t>
      </w:r>
    </w:p>
    <w:p w14:paraId="46A7607F" w14:textId="77777777" w:rsidR="004F527D" w:rsidRPr="00392DF4" w:rsidRDefault="004F527D" w:rsidP="00624199">
      <w:pPr>
        <w:pStyle w:val="Akapitzlist"/>
        <w:numPr>
          <w:ilvl w:val="3"/>
          <w:numId w:val="18"/>
        </w:numPr>
        <w:autoSpaceDE w:val="0"/>
        <w:autoSpaceDN w:val="0"/>
        <w:adjustRightInd w:val="0"/>
        <w:spacing w:before="0" w:after="0"/>
        <w:ind w:left="284"/>
        <w:rPr>
          <w:rFonts w:eastAsia="Calibri" w:cstheme="minorHAnsi"/>
        </w:rPr>
      </w:pPr>
      <w:r w:rsidRPr="00392DF4">
        <w:rPr>
          <w:rFonts w:eastAsia="Calibri" w:cstheme="minorHAnsi"/>
        </w:rPr>
        <w:lastRenderedPageBreak/>
        <w:t>W przypadku rozbieżności interpretacyjnych pomiędzy postanowieniami Umowy a treścią załączników i innych dokumentów stanowiących integralną część Umowy lub wytworzonych przez Strony, pierwszeństwo mają postanowienia umowne.</w:t>
      </w:r>
    </w:p>
    <w:p w14:paraId="1E2DB76A" w14:textId="77777777" w:rsidR="004F527D" w:rsidRPr="00392DF4" w:rsidRDefault="004F527D" w:rsidP="00624199">
      <w:pPr>
        <w:pStyle w:val="Akapitzlist"/>
        <w:numPr>
          <w:ilvl w:val="3"/>
          <w:numId w:val="18"/>
        </w:numPr>
        <w:autoSpaceDE w:val="0"/>
        <w:autoSpaceDN w:val="0"/>
        <w:adjustRightInd w:val="0"/>
        <w:spacing w:before="0" w:after="0"/>
        <w:ind w:left="284"/>
        <w:rPr>
          <w:rFonts w:eastAsia="Calibri" w:cstheme="minorHAnsi"/>
        </w:rPr>
      </w:pPr>
      <w:r w:rsidRPr="00392DF4">
        <w:rPr>
          <w:rFonts w:eastAsia="Calibri" w:cstheme="minorHAnsi"/>
        </w:rPr>
        <w:t>Wszystkie tytuły paragrafów w Umowie mają charakter wyłącznie informacyjny i nie mają wpływu na interpretację postanowień Umowy.</w:t>
      </w:r>
    </w:p>
    <w:p w14:paraId="5AE217BA" w14:textId="77777777" w:rsidR="004F527D" w:rsidRPr="00392DF4" w:rsidRDefault="004F527D" w:rsidP="00624199">
      <w:pPr>
        <w:pStyle w:val="Akapitzlist"/>
        <w:numPr>
          <w:ilvl w:val="3"/>
          <w:numId w:val="18"/>
        </w:numPr>
        <w:autoSpaceDE w:val="0"/>
        <w:autoSpaceDN w:val="0"/>
        <w:adjustRightInd w:val="0"/>
        <w:spacing w:before="0" w:after="0"/>
        <w:ind w:left="284"/>
        <w:rPr>
          <w:rFonts w:eastAsia="Calibri" w:cstheme="minorHAnsi"/>
        </w:rPr>
      </w:pPr>
      <w:r w:rsidRPr="00392DF4">
        <w:rPr>
          <w:rFonts w:eastAsia="Calibri" w:cstheme="minorHAnsi"/>
        </w:rPr>
        <w:t>Wykonawca oświadcza, że znany jest mu fakt, iż treść Umowy, a w szczególności przedmiot Umowy i wysokość wynagrodzenia, stanowią informację publiczną w rozumieniu art. 1 ust. 1 ustawy z dnia 6 września 2001 r. o dostępie do informacji publicznej (t.j. Dz.U. z 2022 r. poz. 902), która podlega udostępnieniu w trybie przedmiotowej ustawy.</w:t>
      </w:r>
    </w:p>
    <w:p w14:paraId="2EB51995" w14:textId="5C5D0DEB" w:rsidR="004F527D" w:rsidRPr="00392DF4" w:rsidRDefault="004F527D" w:rsidP="00624199">
      <w:pPr>
        <w:pStyle w:val="Akapitzlist"/>
        <w:numPr>
          <w:ilvl w:val="3"/>
          <w:numId w:val="18"/>
        </w:numPr>
        <w:autoSpaceDE w:val="0"/>
        <w:autoSpaceDN w:val="0"/>
        <w:adjustRightInd w:val="0"/>
        <w:spacing w:before="0" w:after="0"/>
        <w:ind w:left="284"/>
        <w:rPr>
          <w:rFonts w:eastAsia="Calibri" w:cstheme="minorHAnsi"/>
        </w:rPr>
      </w:pPr>
      <w:r w:rsidRPr="00392DF4">
        <w:rPr>
          <w:rFonts w:eastAsia="Calibri" w:cstheme="minorHAnsi"/>
        </w:rPr>
        <w:t xml:space="preserve">Umowę </w:t>
      </w:r>
      <w:r w:rsidR="00644D0C">
        <w:rPr>
          <w:rFonts w:eastAsia="Calibri" w:cstheme="minorHAnsi"/>
        </w:rPr>
        <w:t>zostaje zawarta i wchodzi w życie z dniem podpisania przez ostatnią ze Stron.</w:t>
      </w:r>
      <w:r w:rsidRPr="00392DF4">
        <w:rPr>
          <w:rFonts w:eastAsia="Calibri" w:cstheme="minorHAnsi"/>
        </w:rPr>
        <w:t xml:space="preserve"> </w:t>
      </w:r>
    </w:p>
    <w:p w14:paraId="74A328E4" w14:textId="77777777" w:rsidR="004F527D" w:rsidRPr="00392DF4" w:rsidRDefault="004F527D" w:rsidP="00624199">
      <w:pPr>
        <w:pStyle w:val="Akapitzlist"/>
        <w:numPr>
          <w:ilvl w:val="3"/>
          <w:numId w:val="18"/>
        </w:numPr>
        <w:autoSpaceDE w:val="0"/>
        <w:autoSpaceDN w:val="0"/>
        <w:adjustRightInd w:val="0"/>
        <w:spacing w:before="0" w:after="0"/>
        <w:ind w:left="284"/>
        <w:rPr>
          <w:rFonts w:eastAsia="Calibri" w:cstheme="minorHAnsi"/>
        </w:rPr>
      </w:pPr>
      <w:r w:rsidRPr="00392DF4">
        <w:rPr>
          <w:rFonts w:eastAsia="Calibri" w:cstheme="minorHAnsi"/>
        </w:rPr>
        <w:t>Załączniki do Umowy stanowią jej integralną część.</w:t>
      </w:r>
    </w:p>
    <w:p w14:paraId="006003A0" w14:textId="2449A7E1" w:rsidR="004F527D" w:rsidRPr="00392DF4" w:rsidRDefault="004F527D" w:rsidP="004F527D">
      <w:pPr>
        <w:autoSpaceDE w:val="0"/>
        <w:autoSpaceDN w:val="0"/>
        <w:adjustRightInd w:val="0"/>
        <w:spacing w:after="0" w:line="276" w:lineRule="auto"/>
        <w:rPr>
          <w:rFonts w:eastAsia="Calibri" w:cstheme="minorHAnsi"/>
          <w:b/>
          <w:bCs/>
        </w:rPr>
      </w:pPr>
      <w:r w:rsidRPr="00392DF4">
        <w:rPr>
          <w:rFonts w:eastAsia="Calibri" w:cstheme="minorHAnsi"/>
          <w:b/>
          <w:bCs/>
        </w:rPr>
        <w:t xml:space="preserve">Zamawiający </w:t>
      </w:r>
      <w:r w:rsidRPr="00392DF4">
        <w:rPr>
          <w:rFonts w:eastAsia="Calibri" w:cstheme="minorHAnsi"/>
          <w:b/>
          <w:bCs/>
        </w:rPr>
        <w:tab/>
      </w:r>
      <w:r w:rsidRPr="00392DF4">
        <w:rPr>
          <w:rFonts w:eastAsia="Calibri" w:cstheme="minorHAnsi"/>
          <w:b/>
          <w:bCs/>
        </w:rPr>
        <w:tab/>
      </w:r>
      <w:r w:rsidRPr="00392DF4">
        <w:rPr>
          <w:rFonts w:eastAsia="Calibri" w:cstheme="minorHAnsi"/>
          <w:b/>
          <w:bCs/>
        </w:rPr>
        <w:tab/>
      </w:r>
      <w:r w:rsidRPr="00392DF4">
        <w:rPr>
          <w:rFonts w:eastAsia="Calibri" w:cstheme="minorHAnsi"/>
          <w:b/>
          <w:bCs/>
        </w:rPr>
        <w:tab/>
      </w:r>
      <w:r w:rsidRPr="00392DF4">
        <w:rPr>
          <w:rFonts w:eastAsia="Calibri" w:cstheme="minorHAnsi"/>
          <w:b/>
          <w:bCs/>
        </w:rPr>
        <w:tab/>
      </w:r>
      <w:r w:rsidRPr="00392DF4">
        <w:rPr>
          <w:rFonts w:eastAsia="Calibri" w:cstheme="minorHAnsi"/>
          <w:b/>
          <w:bCs/>
        </w:rPr>
        <w:tab/>
      </w:r>
      <w:r w:rsidRPr="00392DF4">
        <w:rPr>
          <w:rFonts w:eastAsia="Calibri" w:cstheme="minorHAnsi"/>
          <w:b/>
          <w:bCs/>
        </w:rPr>
        <w:tab/>
      </w:r>
      <w:r w:rsidR="00844686">
        <w:rPr>
          <w:rFonts w:eastAsia="Calibri" w:cstheme="minorHAnsi"/>
          <w:b/>
          <w:bCs/>
        </w:rPr>
        <w:tab/>
      </w:r>
      <w:r w:rsidRPr="00392DF4">
        <w:rPr>
          <w:rFonts w:eastAsia="Calibri" w:cstheme="minorHAnsi"/>
          <w:b/>
          <w:bCs/>
        </w:rPr>
        <w:t xml:space="preserve">Wykonawca </w:t>
      </w:r>
    </w:p>
    <w:p w14:paraId="5E1299D6" w14:textId="77777777" w:rsidR="004F527D" w:rsidRPr="00392DF4" w:rsidRDefault="004F527D" w:rsidP="004F527D">
      <w:pPr>
        <w:autoSpaceDE w:val="0"/>
        <w:autoSpaceDN w:val="0"/>
        <w:adjustRightInd w:val="0"/>
        <w:spacing w:after="0" w:line="276" w:lineRule="auto"/>
        <w:rPr>
          <w:rFonts w:eastAsia="Calibri" w:cstheme="minorHAnsi"/>
        </w:rPr>
      </w:pPr>
      <w:r w:rsidRPr="00392DF4">
        <w:rPr>
          <w:rFonts w:eastAsia="Calibri" w:cstheme="minorHAnsi"/>
        </w:rPr>
        <w:t xml:space="preserve">………………………………….. </w:t>
      </w:r>
      <w:r w:rsidRPr="00392DF4">
        <w:rPr>
          <w:rFonts w:eastAsia="Calibri" w:cstheme="minorHAnsi"/>
        </w:rPr>
        <w:tab/>
      </w:r>
      <w:r w:rsidRPr="00392DF4">
        <w:rPr>
          <w:rFonts w:eastAsia="Calibri" w:cstheme="minorHAnsi"/>
        </w:rPr>
        <w:tab/>
      </w:r>
      <w:r w:rsidRPr="00392DF4">
        <w:rPr>
          <w:rFonts w:eastAsia="Calibri" w:cstheme="minorHAnsi"/>
        </w:rPr>
        <w:tab/>
      </w:r>
      <w:r w:rsidRPr="00392DF4">
        <w:rPr>
          <w:rFonts w:eastAsia="Calibri" w:cstheme="minorHAnsi"/>
        </w:rPr>
        <w:tab/>
      </w:r>
      <w:r w:rsidRPr="00392DF4">
        <w:rPr>
          <w:rFonts w:eastAsia="Calibri" w:cstheme="minorHAnsi"/>
        </w:rPr>
        <w:tab/>
      </w:r>
      <w:r w:rsidRPr="00392DF4">
        <w:rPr>
          <w:rFonts w:eastAsia="Calibri" w:cstheme="minorHAnsi"/>
        </w:rPr>
        <w:tab/>
        <w:t xml:space="preserve">……..……………………………… </w:t>
      </w:r>
    </w:p>
    <w:p w14:paraId="16F97EDD" w14:textId="77777777" w:rsidR="004F527D" w:rsidRPr="00392DF4" w:rsidRDefault="004F527D" w:rsidP="00844686">
      <w:pPr>
        <w:pStyle w:val="Nagwek2"/>
      </w:pPr>
      <w:r w:rsidRPr="00392DF4">
        <w:t xml:space="preserve">Załączniki: </w:t>
      </w:r>
    </w:p>
    <w:p w14:paraId="7C84A5C5" w14:textId="77777777" w:rsidR="004F527D" w:rsidRPr="00392DF4" w:rsidRDefault="004F527D" w:rsidP="00624199">
      <w:pPr>
        <w:numPr>
          <w:ilvl w:val="0"/>
          <w:numId w:val="1"/>
        </w:numPr>
        <w:autoSpaceDE w:val="0"/>
        <w:autoSpaceDN w:val="0"/>
        <w:adjustRightInd w:val="0"/>
        <w:spacing w:before="0" w:after="0" w:line="276" w:lineRule="auto"/>
        <w:contextualSpacing/>
        <w:rPr>
          <w:rFonts w:eastAsia="Calibri" w:cstheme="minorHAnsi"/>
        </w:rPr>
      </w:pPr>
      <w:r w:rsidRPr="00392DF4">
        <w:rPr>
          <w:rFonts w:eastAsia="Calibri" w:cstheme="minorHAnsi"/>
        </w:rPr>
        <w:t>Załącznik nr 1 – Dokumenty potwierdzające umocowanie przedstawicieli Zamawiającego;</w:t>
      </w:r>
    </w:p>
    <w:p w14:paraId="07D86D55" w14:textId="77777777" w:rsidR="004F527D" w:rsidRPr="00392DF4" w:rsidRDefault="004F527D" w:rsidP="00624199">
      <w:pPr>
        <w:numPr>
          <w:ilvl w:val="0"/>
          <w:numId w:val="1"/>
        </w:numPr>
        <w:autoSpaceDE w:val="0"/>
        <w:autoSpaceDN w:val="0"/>
        <w:adjustRightInd w:val="0"/>
        <w:spacing w:before="0" w:after="0" w:line="276" w:lineRule="auto"/>
        <w:contextualSpacing/>
        <w:rPr>
          <w:rFonts w:eastAsia="Calibri" w:cstheme="minorHAnsi"/>
        </w:rPr>
      </w:pPr>
      <w:r w:rsidRPr="00392DF4">
        <w:rPr>
          <w:rFonts w:eastAsia="Calibri" w:cstheme="minorHAnsi"/>
        </w:rPr>
        <w:t>Załącznik nr 2 – Dokument/y potwierdzające umocowanie Wykonawcy/przedstawiciela Wykonawcy;</w:t>
      </w:r>
    </w:p>
    <w:p w14:paraId="14E7059C" w14:textId="0F39A371" w:rsidR="004F527D" w:rsidRPr="00392DF4" w:rsidRDefault="004F527D" w:rsidP="00624199">
      <w:pPr>
        <w:numPr>
          <w:ilvl w:val="0"/>
          <w:numId w:val="1"/>
        </w:numPr>
        <w:autoSpaceDE w:val="0"/>
        <w:autoSpaceDN w:val="0"/>
        <w:adjustRightInd w:val="0"/>
        <w:spacing w:before="0" w:after="0" w:line="276" w:lineRule="auto"/>
        <w:contextualSpacing/>
        <w:rPr>
          <w:rFonts w:eastAsia="Calibri" w:cstheme="minorHAnsi"/>
        </w:rPr>
      </w:pPr>
      <w:r w:rsidRPr="00392DF4">
        <w:rPr>
          <w:rFonts w:eastAsia="Calibri" w:cstheme="minorHAnsi"/>
        </w:rPr>
        <w:t>Załącznik nr 3 –</w:t>
      </w:r>
      <w:r w:rsidR="00DB246D">
        <w:rPr>
          <w:rFonts w:eastAsia="Calibri" w:cstheme="minorHAnsi"/>
        </w:rPr>
        <w:t xml:space="preserve"> </w:t>
      </w:r>
      <w:r w:rsidRPr="00392DF4">
        <w:rPr>
          <w:rFonts w:eastAsia="Calibri" w:cstheme="minorHAnsi"/>
        </w:rPr>
        <w:t>Opis Przedmiotu Zamówienia;</w:t>
      </w:r>
    </w:p>
    <w:p w14:paraId="7DCF0031" w14:textId="77777777" w:rsidR="004F527D" w:rsidRPr="00392DF4" w:rsidRDefault="004F527D" w:rsidP="00624199">
      <w:pPr>
        <w:numPr>
          <w:ilvl w:val="0"/>
          <w:numId w:val="1"/>
        </w:numPr>
        <w:autoSpaceDE w:val="0"/>
        <w:autoSpaceDN w:val="0"/>
        <w:adjustRightInd w:val="0"/>
        <w:spacing w:before="0" w:after="0" w:line="276" w:lineRule="auto"/>
        <w:contextualSpacing/>
        <w:rPr>
          <w:rFonts w:eastAsia="Calibri" w:cstheme="minorHAnsi"/>
        </w:rPr>
      </w:pPr>
      <w:r w:rsidRPr="00392DF4">
        <w:rPr>
          <w:rFonts w:eastAsia="Calibri" w:cstheme="minorHAnsi"/>
        </w:rPr>
        <w:t>Załącznik nr 4 - Oferta Wykonawcy;</w:t>
      </w:r>
    </w:p>
    <w:p w14:paraId="42580E77" w14:textId="42FBB929" w:rsidR="00D769E6" w:rsidRPr="00711B93" w:rsidRDefault="004F527D" w:rsidP="00711B93">
      <w:pPr>
        <w:numPr>
          <w:ilvl w:val="0"/>
          <w:numId w:val="1"/>
        </w:numPr>
        <w:autoSpaceDE w:val="0"/>
        <w:autoSpaceDN w:val="0"/>
        <w:adjustRightInd w:val="0"/>
        <w:spacing w:before="0" w:after="0" w:line="276" w:lineRule="auto"/>
        <w:contextualSpacing/>
        <w:rPr>
          <w:rFonts w:eastAsia="Calibri" w:cstheme="minorHAnsi"/>
        </w:rPr>
      </w:pPr>
      <w:r w:rsidRPr="00392DF4">
        <w:rPr>
          <w:rFonts w:eastAsia="Calibri" w:cstheme="minorHAnsi"/>
        </w:rPr>
        <w:t xml:space="preserve">Załącznik nr 5 - </w:t>
      </w:r>
      <w:r w:rsidRPr="00711B93">
        <w:rPr>
          <w:rFonts w:eastAsia="Calibri" w:cstheme="minorHAnsi"/>
        </w:rPr>
        <w:t>Wzór Protokołu odbioru</w:t>
      </w:r>
      <w:r w:rsidR="00711B93">
        <w:rPr>
          <w:rFonts w:eastAsia="Calibri" w:cstheme="minorHAnsi"/>
        </w:rPr>
        <w:t>.</w:t>
      </w:r>
      <w:r w:rsidR="00D769E6" w:rsidRPr="00711B93">
        <w:rPr>
          <w:rFonts w:eastAsia="Calibri" w:cstheme="minorHAnsi"/>
        </w:rPr>
        <w:br w:type="page"/>
      </w:r>
    </w:p>
    <w:p w14:paraId="6ECED3E2" w14:textId="40260CFD" w:rsidR="004F527D" w:rsidRPr="00392DF4" w:rsidRDefault="004F527D" w:rsidP="00D769E6">
      <w:pPr>
        <w:pStyle w:val="Nagwek2"/>
      </w:pPr>
      <w:r w:rsidRPr="00392DF4">
        <w:lastRenderedPageBreak/>
        <w:t xml:space="preserve">Załącznik nr </w:t>
      </w:r>
      <w:r w:rsidR="00B769A7">
        <w:t>5</w:t>
      </w:r>
      <w:r w:rsidRPr="00392DF4">
        <w:t xml:space="preserve"> do Umowy………… z dnia…………</w:t>
      </w:r>
    </w:p>
    <w:p w14:paraId="60284012" w14:textId="77777777" w:rsidR="00B769A7" w:rsidRPr="006C3F53" w:rsidRDefault="00B769A7" w:rsidP="006C3F53">
      <w:pPr>
        <w:spacing w:before="0" w:after="0"/>
        <w:jc w:val="center"/>
        <w:rPr>
          <w:rFonts w:asciiTheme="minorHAnsi" w:hAnsiTheme="minorHAnsi" w:cstheme="minorHAnsi"/>
          <w:b/>
        </w:rPr>
      </w:pPr>
      <w:r w:rsidRPr="006C3F53">
        <w:rPr>
          <w:rFonts w:asciiTheme="minorHAnsi" w:hAnsiTheme="minorHAnsi" w:cstheme="minorHAnsi"/>
          <w:b/>
        </w:rPr>
        <w:t xml:space="preserve">Protokół odbioru przedmiotu Umowy </w:t>
      </w:r>
    </w:p>
    <w:p w14:paraId="032EDAC5" w14:textId="77777777" w:rsidR="00B769A7" w:rsidRPr="006C3F53" w:rsidRDefault="00B769A7" w:rsidP="006C3F53">
      <w:pPr>
        <w:spacing w:before="0" w:after="0"/>
        <w:jc w:val="center"/>
        <w:rPr>
          <w:rFonts w:asciiTheme="minorHAnsi" w:hAnsiTheme="minorHAnsi" w:cstheme="minorHAnsi"/>
          <w:b/>
        </w:rPr>
      </w:pPr>
    </w:p>
    <w:p w14:paraId="378B5E15" w14:textId="77777777" w:rsidR="00B769A7" w:rsidRPr="006C3F53" w:rsidRDefault="00B769A7" w:rsidP="006C3F53">
      <w:pPr>
        <w:spacing w:before="0" w:after="0"/>
        <w:rPr>
          <w:rFonts w:asciiTheme="minorHAnsi" w:hAnsiTheme="minorHAnsi" w:cstheme="minorHAnsi"/>
        </w:rPr>
      </w:pPr>
    </w:p>
    <w:p w14:paraId="78A50D0A" w14:textId="77777777" w:rsidR="00B769A7" w:rsidRPr="006C3F53" w:rsidRDefault="00B769A7" w:rsidP="006C3F53">
      <w:pPr>
        <w:spacing w:before="0" w:after="0"/>
        <w:rPr>
          <w:rFonts w:asciiTheme="minorHAnsi" w:hAnsiTheme="minorHAnsi" w:cstheme="minorHAnsi"/>
        </w:rPr>
      </w:pPr>
      <w:r w:rsidRPr="006C3F53">
        <w:rPr>
          <w:rFonts w:asciiTheme="minorHAnsi" w:hAnsiTheme="minorHAnsi" w:cstheme="minorHAnsi"/>
        </w:rPr>
        <w:t>Ze strony Zamawiającego: ……………………………………………..</w:t>
      </w:r>
    </w:p>
    <w:p w14:paraId="6EF23F6D" w14:textId="77777777" w:rsidR="00B769A7" w:rsidRPr="006C3F53" w:rsidRDefault="00B769A7" w:rsidP="006C3F53">
      <w:pPr>
        <w:spacing w:before="0" w:after="0"/>
        <w:rPr>
          <w:rFonts w:asciiTheme="minorHAnsi" w:hAnsiTheme="minorHAnsi" w:cstheme="minorHAnsi"/>
        </w:rPr>
      </w:pPr>
    </w:p>
    <w:p w14:paraId="5E78301B" w14:textId="77777777" w:rsidR="00B769A7" w:rsidRPr="006C3F53" w:rsidRDefault="00B769A7" w:rsidP="006C3F53">
      <w:pPr>
        <w:spacing w:before="0" w:after="0"/>
        <w:rPr>
          <w:rFonts w:asciiTheme="minorHAnsi" w:hAnsiTheme="minorHAnsi" w:cstheme="minorHAnsi"/>
        </w:rPr>
      </w:pPr>
      <w:r w:rsidRPr="006C3F53">
        <w:rPr>
          <w:rFonts w:asciiTheme="minorHAnsi" w:hAnsiTheme="minorHAnsi" w:cstheme="minorHAnsi"/>
        </w:rPr>
        <w:t>Ze strony Wykonawcy: ………………………………………………</w:t>
      </w:r>
    </w:p>
    <w:p w14:paraId="43DA7139" w14:textId="77777777" w:rsidR="00B769A7" w:rsidRPr="006C3F53" w:rsidRDefault="00B769A7" w:rsidP="006C3F53">
      <w:pPr>
        <w:spacing w:before="0" w:after="0"/>
        <w:rPr>
          <w:rFonts w:asciiTheme="minorHAnsi" w:hAnsiTheme="minorHAnsi" w:cstheme="minorHAnsi"/>
        </w:rPr>
      </w:pPr>
    </w:p>
    <w:p w14:paraId="2E366363" w14:textId="7791D858" w:rsidR="00B769A7" w:rsidRPr="006C3F53" w:rsidRDefault="00B769A7" w:rsidP="006C3F53">
      <w:pPr>
        <w:spacing w:before="0" w:after="0"/>
        <w:rPr>
          <w:rFonts w:asciiTheme="minorHAnsi" w:hAnsiTheme="minorHAnsi" w:cstheme="minorHAnsi"/>
        </w:rPr>
      </w:pPr>
      <w:r w:rsidRPr="006C3F53">
        <w:rPr>
          <w:rFonts w:asciiTheme="minorHAnsi" w:hAnsiTheme="minorHAnsi" w:cstheme="minorHAnsi"/>
        </w:rPr>
        <w:t>W dniu ............................. 202</w:t>
      </w:r>
      <w:r w:rsidR="00DB246D">
        <w:rPr>
          <w:rFonts w:asciiTheme="minorHAnsi" w:hAnsiTheme="minorHAnsi" w:cstheme="minorHAnsi"/>
        </w:rPr>
        <w:t>4</w:t>
      </w:r>
      <w:r w:rsidRPr="006C3F53">
        <w:rPr>
          <w:rFonts w:asciiTheme="minorHAnsi" w:hAnsiTheme="minorHAnsi" w:cstheme="minorHAnsi"/>
        </w:rPr>
        <w:t xml:space="preserve"> r. odebrano:</w:t>
      </w:r>
    </w:p>
    <w:p w14:paraId="778F91F9" w14:textId="77777777" w:rsidR="00B769A7" w:rsidRPr="006C3F53" w:rsidRDefault="00B769A7" w:rsidP="006C3F53">
      <w:pPr>
        <w:spacing w:before="0" w:after="0"/>
        <w:rPr>
          <w:rFonts w:asciiTheme="minorHAnsi" w:hAnsiTheme="minorHAnsi" w:cstheme="minorHAnsi"/>
        </w:rPr>
      </w:pPr>
    </w:p>
    <w:p w14:paraId="59DFE276" w14:textId="77777777" w:rsidR="00B769A7" w:rsidRPr="006C3F53" w:rsidRDefault="00B769A7" w:rsidP="006C3F53">
      <w:pPr>
        <w:spacing w:before="0" w:after="0"/>
        <w:rPr>
          <w:rFonts w:asciiTheme="minorHAnsi" w:hAnsiTheme="minorHAnsi" w:cstheme="minorHAnsi"/>
        </w:rPr>
      </w:pPr>
      <w:r w:rsidRPr="006C3F53">
        <w:rPr>
          <w:rFonts w:asciiTheme="minorHAnsi" w:hAnsiTheme="minorHAnsi" w:cstheme="minorHAnsi"/>
        </w:rPr>
        <w:t>……………………………………………………………………………………………………………………………………………………</w:t>
      </w:r>
    </w:p>
    <w:p w14:paraId="7CFF9D02" w14:textId="77777777" w:rsidR="00B769A7" w:rsidRPr="006C3F53" w:rsidRDefault="00B769A7" w:rsidP="006C3F53">
      <w:pPr>
        <w:spacing w:before="0" w:after="0"/>
        <w:rPr>
          <w:rFonts w:asciiTheme="minorHAnsi" w:hAnsiTheme="minorHAnsi" w:cstheme="minorHAnsi"/>
        </w:rPr>
      </w:pPr>
      <w:r w:rsidRPr="006C3F53">
        <w:rPr>
          <w:rFonts w:asciiTheme="minorHAnsi" w:hAnsiTheme="minorHAnsi" w:cstheme="minorHAnsi"/>
        </w:rPr>
        <w:t>……………………………………………………………………………………………………………………………………………………</w:t>
      </w:r>
    </w:p>
    <w:p w14:paraId="75375540" w14:textId="77777777" w:rsidR="00B769A7" w:rsidRPr="006C3F53" w:rsidRDefault="00B769A7" w:rsidP="006C3F53">
      <w:pPr>
        <w:spacing w:before="0" w:after="0"/>
        <w:rPr>
          <w:rFonts w:asciiTheme="minorHAnsi" w:hAnsiTheme="minorHAnsi" w:cstheme="minorHAnsi"/>
        </w:rPr>
      </w:pPr>
      <w:r w:rsidRPr="006C3F53">
        <w:rPr>
          <w:rFonts w:asciiTheme="minorHAnsi" w:hAnsiTheme="minorHAnsi" w:cstheme="minorHAnsi"/>
        </w:rPr>
        <w:t>……………………………………………………………………………………………………………………………………………………</w:t>
      </w:r>
    </w:p>
    <w:p w14:paraId="66CE7E72" w14:textId="77777777" w:rsidR="00B769A7" w:rsidRPr="006C3F53" w:rsidRDefault="00B769A7" w:rsidP="006C3F53">
      <w:pPr>
        <w:spacing w:before="0" w:after="0"/>
        <w:rPr>
          <w:rFonts w:asciiTheme="minorHAnsi" w:hAnsiTheme="minorHAnsi" w:cstheme="minorHAnsi"/>
        </w:rPr>
      </w:pPr>
    </w:p>
    <w:p w14:paraId="1AD5C18B" w14:textId="77777777" w:rsidR="00B769A7" w:rsidRPr="006C3F53" w:rsidRDefault="00B769A7" w:rsidP="006C3F53">
      <w:pPr>
        <w:spacing w:before="0" w:after="0"/>
        <w:rPr>
          <w:rFonts w:asciiTheme="minorHAnsi" w:hAnsiTheme="minorHAnsi" w:cstheme="minorHAnsi"/>
        </w:rPr>
      </w:pPr>
    </w:p>
    <w:p w14:paraId="156EBB14" w14:textId="77777777" w:rsidR="00B769A7" w:rsidRPr="006C3F53" w:rsidRDefault="00B769A7" w:rsidP="006C3F53">
      <w:pPr>
        <w:spacing w:before="0" w:after="0"/>
        <w:rPr>
          <w:rFonts w:asciiTheme="minorHAnsi" w:hAnsiTheme="minorHAnsi" w:cstheme="minorHAnsi"/>
        </w:rPr>
      </w:pPr>
      <w:r w:rsidRPr="006C3F53">
        <w:rPr>
          <w:rFonts w:asciiTheme="minorHAnsi" w:hAnsiTheme="minorHAnsi" w:cstheme="minorHAnsi"/>
        </w:rPr>
        <w:t>Uwagi (w przypadku braku uwag należy wpisać „bez uwag”):</w:t>
      </w:r>
    </w:p>
    <w:p w14:paraId="540BAFFA" w14:textId="77777777" w:rsidR="00B769A7" w:rsidRPr="006C3F53" w:rsidRDefault="00B769A7" w:rsidP="006C3F53">
      <w:pPr>
        <w:spacing w:before="0" w:after="0"/>
        <w:rPr>
          <w:rFonts w:asciiTheme="minorHAnsi" w:hAnsiTheme="minorHAnsi" w:cstheme="minorHAnsi"/>
        </w:rPr>
      </w:pPr>
      <w:r w:rsidRPr="006C3F53">
        <w:rPr>
          <w:rFonts w:asciiTheme="minorHAnsi" w:hAnsiTheme="minorHAnsi" w:cstheme="minorHAnsi"/>
        </w:rPr>
        <w:t>………………………………………………………………………………………………….</w:t>
      </w:r>
    </w:p>
    <w:p w14:paraId="5F6AEF1F" w14:textId="77777777" w:rsidR="00B769A7" w:rsidRPr="006C3F53" w:rsidRDefault="00B769A7" w:rsidP="006C3F53">
      <w:pPr>
        <w:spacing w:before="0" w:after="0"/>
        <w:rPr>
          <w:rFonts w:asciiTheme="minorHAnsi" w:hAnsiTheme="minorHAnsi" w:cstheme="minorHAnsi"/>
        </w:rPr>
      </w:pPr>
    </w:p>
    <w:p w14:paraId="24646848" w14:textId="77777777" w:rsidR="00B769A7" w:rsidRPr="006C3F53" w:rsidRDefault="00B769A7" w:rsidP="006C3F53">
      <w:pPr>
        <w:spacing w:before="0" w:after="0"/>
        <w:rPr>
          <w:rFonts w:asciiTheme="minorHAnsi" w:hAnsiTheme="minorHAnsi" w:cstheme="minorHAnsi"/>
        </w:rPr>
      </w:pPr>
      <w:r w:rsidRPr="006C3F53">
        <w:rPr>
          <w:rFonts w:asciiTheme="minorHAnsi" w:hAnsiTheme="minorHAnsi" w:cstheme="minorHAnsi"/>
        </w:rPr>
        <w:t>Przedmiot Umowy został/nie został wykonany należycie.</w:t>
      </w:r>
    </w:p>
    <w:p w14:paraId="3B015AD6" w14:textId="77777777" w:rsidR="00B769A7" w:rsidRPr="006C3F53" w:rsidRDefault="00B769A7" w:rsidP="006C3F53">
      <w:pPr>
        <w:spacing w:before="0" w:after="0"/>
        <w:rPr>
          <w:rFonts w:asciiTheme="minorHAnsi" w:hAnsiTheme="minorHAnsi" w:cstheme="minorHAnsi"/>
        </w:rPr>
      </w:pPr>
    </w:p>
    <w:p w14:paraId="3E06A4ED" w14:textId="77777777" w:rsidR="00B769A7" w:rsidRPr="006C3F53" w:rsidRDefault="00B769A7" w:rsidP="006C3F53">
      <w:pPr>
        <w:spacing w:before="0" w:after="0"/>
        <w:rPr>
          <w:rFonts w:asciiTheme="minorHAnsi" w:hAnsiTheme="minorHAnsi" w:cstheme="minorHAnsi"/>
        </w:rPr>
      </w:pPr>
    </w:p>
    <w:p w14:paraId="1FF1E221" w14:textId="77777777" w:rsidR="00B769A7" w:rsidRPr="006C3F53" w:rsidRDefault="00B769A7" w:rsidP="006C3F53">
      <w:pPr>
        <w:spacing w:before="0" w:after="0"/>
        <w:rPr>
          <w:rFonts w:asciiTheme="minorHAnsi" w:hAnsiTheme="minorHAnsi" w:cstheme="minorHAnsi"/>
        </w:rPr>
      </w:pPr>
      <w:r w:rsidRPr="006C3F53">
        <w:rPr>
          <w:rFonts w:asciiTheme="minorHAnsi" w:hAnsiTheme="minorHAnsi" w:cstheme="minorHAnsi"/>
        </w:rPr>
        <w:t>Podpisy:</w:t>
      </w:r>
    </w:p>
    <w:p w14:paraId="1D7CD126" w14:textId="77777777" w:rsidR="00B769A7" w:rsidRPr="006C3F53" w:rsidRDefault="00B769A7" w:rsidP="006C3F53">
      <w:pPr>
        <w:spacing w:before="0" w:after="0"/>
        <w:rPr>
          <w:rFonts w:asciiTheme="minorHAnsi" w:hAnsiTheme="minorHAnsi" w:cstheme="minorHAnsi"/>
        </w:rPr>
      </w:pPr>
    </w:p>
    <w:p w14:paraId="58706B61" w14:textId="77777777" w:rsidR="00B769A7" w:rsidRPr="006C3F53" w:rsidRDefault="00B769A7" w:rsidP="006C3F53">
      <w:pPr>
        <w:spacing w:before="0" w:after="0"/>
        <w:rPr>
          <w:rFonts w:asciiTheme="minorHAnsi" w:hAnsiTheme="minorHAnsi" w:cstheme="minorHAnsi"/>
        </w:rPr>
      </w:pPr>
      <w:r w:rsidRPr="006C3F53">
        <w:rPr>
          <w:rFonts w:asciiTheme="minorHAnsi" w:hAnsiTheme="minorHAnsi" w:cstheme="minorHAnsi"/>
        </w:rPr>
        <w:t>Ze strony Zamawiającego …………………………….</w:t>
      </w:r>
    </w:p>
    <w:p w14:paraId="6BD45A80" w14:textId="77777777" w:rsidR="00B769A7" w:rsidRPr="006C3F53" w:rsidRDefault="00B769A7" w:rsidP="006C3F53">
      <w:pPr>
        <w:spacing w:before="0" w:after="0"/>
        <w:rPr>
          <w:rFonts w:asciiTheme="minorHAnsi" w:hAnsiTheme="minorHAnsi" w:cstheme="minorHAnsi"/>
        </w:rPr>
      </w:pPr>
    </w:p>
    <w:p w14:paraId="4CA0E0C7" w14:textId="77777777" w:rsidR="00B769A7" w:rsidRPr="006C3F53" w:rsidRDefault="00B769A7" w:rsidP="006C3F53">
      <w:pPr>
        <w:spacing w:before="0" w:after="0"/>
        <w:rPr>
          <w:rFonts w:asciiTheme="minorHAnsi" w:hAnsiTheme="minorHAnsi" w:cstheme="minorHAnsi"/>
        </w:rPr>
      </w:pPr>
    </w:p>
    <w:p w14:paraId="52DC0AEF" w14:textId="77777777" w:rsidR="00B769A7" w:rsidRPr="006C3F53" w:rsidRDefault="00B769A7" w:rsidP="006C3F53">
      <w:pPr>
        <w:spacing w:before="0" w:after="0"/>
        <w:rPr>
          <w:rFonts w:asciiTheme="minorHAnsi" w:hAnsiTheme="minorHAnsi" w:cstheme="minorHAnsi"/>
        </w:rPr>
      </w:pPr>
      <w:r w:rsidRPr="006C3F53">
        <w:rPr>
          <w:rFonts w:asciiTheme="minorHAnsi" w:hAnsiTheme="minorHAnsi" w:cstheme="minorHAnsi"/>
        </w:rPr>
        <w:t>Ze strony Wykonawcy ………………………………….</w:t>
      </w:r>
    </w:p>
    <w:p w14:paraId="5E9C4817" w14:textId="77777777" w:rsidR="00B769A7" w:rsidRPr="006C3F53" w:rsidRDefault="00B769A7" w:rsidP="006C3F53">
      <w:pPr>
        <w:tabs>
          <w:tab w:val="left" w:pos="3780"/>
          <w:tab w:val="left" w:pos="4320"/>
        </w:tabs>
        <w:spacing w:before="0" w:after="0"/>
        <w:ind w:left="4956"/>
        <w:jc w:val="right"/>
        <w:rPr>
          <w:rFonts w:asciiTheme="minorHAnsi" w:hAnsiTheme="minorHAnsi" w:cstheme="minorHAnsi"/>
        </w:rPr>
      </w:pPr>
    </w:p>
    <w:p w14:paraId="663078CF" w14:textId="77777777" w:rsidR="004F527D" w:rsidRPr="006C3F53" w:rsidRDefault="004F527D" w:rsidP="006C3F53">
      <w:pPr>
        <w:spacing w:before="0" w:after="0"/>
        <w:jc w:val="center"/>
        <w:rPr>
          <w:rFonts w:asciiTheme="minorHAnsi" w:eastAsia="Calibri" w:hAnsiTheme="minorHAnsi" w:cstheme="minorHAnsi"/>
          <w:b/>
          <w:bCs/>
        </w:rPr>
      </w:pPr>
      <w:r w:rsidRPr="006C3F53">
        <w:rPr>
          <w:rFonts w:asciiTheme="minorHAnsi" w:eastAsia="Calibri" w:hAnsiTheme="minorHAnsi" w:cstheme="minorHAnsi"/>
          <w:b/>
          <w:bCs/>
        </w:rPr>
        <w:t>_____________________</w:t>
      </w:r>
      <w:r w:rsidRPr="006C3F53">
        <w:rPr>
          <w:rFonts w:asciiTheme="minorHAnsi" w:eastAsia="Calibri" w:hAnsiTheme="minorHAnsi" w:cstheme="minorHAnsi"/>
          <w:b/>
          <w:bCs/>
        </w:rPr>
        <w:tab/>
      </w:r>
      <w:r w:rsidRPr="006C3F53">
        <w:rPr>
          <w:rFonts w:asciiTheme="minorHAnsi" w:eastAsia="Calibri" w:hAnsiTheme="minorHAnsi" w:cstheme="minorHAnsi"/>
          <w:b/>
          <w:bCs/>
        </w:rPr>
        <w:tab/>
      </w:r>
      <w:r w:rsidRPr="006C3F53">
        <w:rPr>
          <w:rFonts w:asciiTheme="minorHAnsi" w:eastAsia="Calibri" w:hAnsiTheme="minorHAnsi" w:cstheme="minorHAnsi"/>
          <w:b/>
          <w:bCs/>
        </w:rPr>
        <w:tab/>
      </w:r>
      <w:r w:rsidRPr="006C3F53">
        <w:rPr>
          <w:rFonts w:asciiTheme="minorHAnsi" w:eastAsia="Calibri" w:hAnsiTheme="minorHAnsi" w:cstheme="minorHAnsi"/>
          <w:b/>
          <w:bCs/>
        </w:rPr>
        <w:tab/>
      </w:r>
      <w:r w:rsidRPr="006C3F53">
        <w:rPr>
          <w:rFonts w:asciiTheme="minorHAnsi" w:eastAsia="Calibri" w:hAnsiTheme="minorHAnsi" w:cstheme="minorHAnsi"/>
          <w:b/>
          <w:bCs/>
        </w:rPr>
        <w:tab/>
      </w:r>
      <w:r w:rsidRPr="006C3F53">
        <w:rPr>
          <w:rFonts w:asciiTheme="minorHAnsi" w:eastAsia="Calibri" w:hAnsiTheme="minorHAnsi" w:cstheme="minorHAnsi"/>
          <w:b/>
          <w:bCs/>
        </w:rPr>
        <w:tab/>
        <w:t>____________________</w:t>
      </w:r>
    </w:p>
    <w:p w14:paraId="6C9781C0" w14:textId="77777777" w:rsidR="004F527D" w:rsidRPr="006C3F53" w:rsidRDefault="004F527D" w:rsidP="006C3F53">
      <w:pPr>
        <w:spacing w:before="0" w:after="0"/>
        <w:jc w:val="center"/>
        <w:rPr>
          <w:rFonts w:asciiTheme="minorHAnsi" w:eastAsia="Calibri" w:hAnsiTheme="minorHAnsi" w:cstheme="minorHAnsi"/>
          <w:b/>
          <w:bCs/>
        </w:rPr>
      </w:pPr>
      <w:r w:rsidRPr="006C3F53">
        <w:rPr>
          <w:rFonts w:asciiTheme="minorHAnsi" w:eastAsia="Calibri" w:hAnsiTheme="minorHAnsi" w:cstheme="minorHAnsi"/>
          <w:b/>
          <w:bCs/>
        </w:rPr>
        <w:t>Zamawiający</w:t>
      </w:r>
      <w:r w:rsidRPr="006C3F53">
        <w:rPr>
          <w:rFonts w:asciiTheme="minorHAnsi" w:eastAsia="Calibri" w:hAnsiTheme="minorHAnsi" w:cstheme="minorHAnsi"/>
          <w:b/>
          <w:bCs/>
        </w:rPr>
        <w:tab/>
      </w:r>
      <w:r w:rsidRPr="006C3F53">
        <w:rPr>
          <w:rFonts w:asciiTheme="minorHAnsi" w:eastAsia="Calibri" w:hAnsiTheme="minorHAnsi" w:cstheme="minorHAnsi"/>
          <w:b/>
          <w:bCs/>
        </w:rPr>
        <w:tab/>
      </w:r>
      <w:r w:rsidRPr="006C3F53">
        <w:rPr>
          <w:rFonts w:asciiTheme="minorHAnsi" w:eastAsia="Calibri" w:hAnsiTheme="minorHAnsi" w:cstheme="minorHAnsi"/>
          <w:b/>
          <w:bCs/>
        </w:rPr>
        <w:tab/>
      </w:r>
      <w:r w:rsidRPr="006C3F53">
        <w:rPr>
          <w:rFonts w:asciiTheme="minorHAnsi" w:eastAsia="Calibri" w:hAnsiTheme="minorHAnsi" w:cstheme="minorHAnsi"/>
          <w:b/>
          <w:bCs/>
        </w:rPr>
        <w:tab/>
      </w:r>
      <w:r w:rsidRPr="006C3F53">
        <w:rPr>
          <w:rFonts w:asciiTheme="minorHAnsi" w:eastAsia="Calibri" w:hAnsiTheme="minorHAnsi" w:cstheme="minorHAnsi"/>
          <w:b/>
          <w:bCs/>
        </w:rPr>
        <w:tab/>
      </w:r>
      <w:r w:rsidRPr="006C3F53">
        <w:rPr>
          <w:rFonts w:asciiTheme="minorHAnsi" w:eastAsia="Calibri" w:hAnsiTheme="minorHAnsi" w:cstheme="minorHAnsi"/>
          <w:b/>
          <w:bCs/>
        </w:rPr>
        <w:tab/>
      </w:r>
      <w:r w:rsidRPr="006C3F53">
        <w:rPr>
          <w:rFonts w:asciiTheme="minorHAnsi" w:eastAsia="Calibri" w:hAnsiTheme="minorHAnsi" w:cstheme="minorHAnsi"/>
          <w:b/>
          <w:bCs/>
        </w:rPr>
        <w:tab/>
      </w:r>
      <w:r w:rsidRPr="006C3F53">
        <w:rPr>
          <w:rFonts w:asciiTheme="minorHAnsi" w:eastAsia="Calibri" w:hAnsiTheme="minorHAnsi" w:cstheme="minorHAnsi"/>
          <w:b/>
          <w:bCs/>
        </w:rPr>
        <w:tab/>
        <w:t>Wykonawca</w:t>
      </w:r>
    </w:p>
    <w:sectPr w:rsidR="004F527D" w:rsidRPr="006C3F53" w:rsidSect="00EA22CD">
      <w:headerReference w:type="default" r:id="rId17"/>
      <w:footerReference w:type="even" r:id="rId18"/>
      <w:footerReference w:type="default" r:id="rId19"/>
      <w:headerReference w:type="first" r:id="rId20"/>
      <w:footerReference w:type="first" r:id="rId21"/>
      <w:type w:val="continuous"/>
      <w:pgSz w:w="11906" w:h="16838" w:code="9"/>
      <w:pgMar w:top="1232" w:right="1134" w:bottom="1446" w:left="1134" w:header="283" w:footer="1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CB810" w14:textId="77777777" w:rsidR="009C0BF7" w:rsidRDefault="009C0BF7">
      <w:r>
        <w:separator/>
      </w:r>
    </w:p>
  </w:endnote>
  <w:endnote w:type="continuationSeparator" w:id="0">
    <w:p w14:paraId="17CD4F77" w14:textId="77777777" w:rsidR="009C0BF7" w:rsidRDefault="009C0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D2AF0" w14:textId="77777777" w:rsidR="00760990" w:rsidRDefault="005E22E2" w:rsidP="00FF1DD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128535DF" w14:textId="77777777" w:rsidR="00760990" w:rsidRDefault="0076099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AC8C3" w14:textId="142717F0" w:rsidR="002157C1" w:rsidRDefault="004F527D" w:rsidP="002157C1">
    <w:pPr>
      <w:pStyle w:val="Stopka"/>
      <w:tabs>
        <w:tab w:val="clear" w:pos="4536"/>
        <w:tab w:val="clear" w:pos="9072"/>
        <w:tab w:val="left" w:pos="2100"/>
      </w:tabs>
      <w:spacing w:before="0" w:after="0"/>
      <w:rPr>
        <w:rFonts w:cs="Arial"/>
        <w:sz w:val="10"/>
        <w:szCs w:val="10"/>
      </w:rPr>
    </w:pPr>
    <w:r>
      <w:rPr>
        <w:rFonts w:asciiTheme="minorHAnsi" w:hAnsiTheme="minorHAnsi" w:cstheme="minorBidi"/>
        <w:noProof/>
        <w:sz w:val="10"/>
        <w:szCs w:val="10"/>
        <w:lang w:val="en-US"/>
      </w:rPr>
      <w:drawing>
        <wp:anchor distT="0" distB="0" distL="114300" distR="114300" simplePos="0" relativeHeight="251657728" behindDoc="1" locked="0" layoutInCell="0" allowOverlap="1" wp14:anchorId="1ED22C53" wp14:editId="0FDC5EA2">
          <wp:simplePos x="0" y="0"/>
          <wp:positionH relativeFrom="margin">
            <wp:posOffset>-707390</wp:posOffset>
          </wp:positionH>
          <wp:positionV relativeFrom="margin">
            <wp:posOffset>6078220</wp:posOffset>
          </wp:positionV>
          <wp:extent cx="6120130" cy="2679065"/>
          <wp:effectExtent l="0" t="0" r="0" b="6985"/>
          <wp:wrapNone/>
          <wp:docPr id="37563184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2679065"/>
                  </a:xfrm>
                  <a:prstGeom prst="rect">
                    <a:avLst/>
                  </a:prstGeom>
                  <a:noFill/>
                </pic:spPr>
              </pic:pic>
            </a:graphicData>
          </a:graphic>
          <wp14:sizeRelH relativeFrom="page">
            <wp14:pctWidth>0</wp14:pctWidth>
          </wp14:sizeRelH>
          <wp14:sizeRelV relativeFrom="page">
            <wp14:pctHeight>0</wp14:pctHeight>
          </wp14:sizeRelV>
        </wp:anchor>
      </w:drawing>
    </w:r>
    <w:r w:rsidR="002157C1" w:rsidRPr="008356E6">
      <w:rPr>
        <w:rFonts w:ascii="Arial" w:hAnsi="Arial" w:cs="Arial"/>
        <w:noProof/>
        <w:color w:val="474747"/>
        <w:sz w:val="10"/>
        <w:szCs w:val="10"/>
        <w:lang w:eastAsia="pl-PL"/>
      </w:rPr>
      <w:drawing>
        <wp:anchor distT="0" distB="0" distL="114300" distR="114300" simplePos="0" relativeHeight="251656704" behindDoc="0" locked="0" layoutInCell="1" allowOverlap="1" wp14:anchorId="61CAE035" wp14:editId="3F084192">
          <wp:simplePos x="0" y="0"/>
          <wp:positionH relativeFrom="margin">
            <wp:posOffset>2727960</wp:posOffset>
          </wp:positionH>
          <wp:positionV relativeFrom="paragraph">
            <wp:posOffset>-141605</wp:posOffset>
          </wp:positionV>
          <wp:extent cx="3361055" cy="364490"/>
          <wp:effectExtent l="0" t="0" r="0" b="0"/>
          <wp:wrapSquare wrapText="bothSides"/>
          <wp:docPr id="802096798"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3361055" cy="364490"/>
                  </a:xfrm>
                  <a:prstGeom prst="rect">
                    <a:avLst/>
                  </a:prstGeom>
                </pic:spPr>
              </pic:pic>
            </a:graphicData>
          </a:graphic>
          <wp14:sizeRelH relativeFrom="margin">
            <wp14:pctWidth>0</wp14:pctWidth>
          </wp14:sizeRelH>
          <wp14:sizeRelV relativeFrom="margin">
            <wp14:pctHeight>0</wp14:pctHeight>
          </wp14:sizeRelV>
        </wp:anchor>
      </w:drawing>
    </w:r>
    <w:r w:rsidR="002157C1" w:rsidRPr="008356E6">
      <w:rPr>
        <w:rFonts w:cs="Arial"/>
        <w:sz w:val="10"/>
        <w:szCs w:val="10"/>
      </w:rPr>
      <w:t>CENTRUM PROJEKTÓW POLSKA CYFROWA</w:t>
    </w:r>
    <w:r w:rsidR="002157C1">
      <w:rPr>
        <w:rFonts w:cs="Arial"/>
        <w:sz w:val="10"/>
        <w:szCs w:val="10"/>
      </w:rPr>
      <w:tab/>
    </w:r>
    <w:r w:rsidR="002157C1" w:rsidRPr="008356E6">
      <w:rPr>
        <w:rFonts w:cs="Arial"/>
        <w:sz w:val="10"/>
        <w:szCs w:val="10"/>
      </w:rPr>
      <w:br/>
      <w:t xml:space="preserve">ul. Spokojna 13A, 01-044 Warszawa |infolinia: +48 223152340 | e-mail: cppc@cppc.gov.pl </w:t>
    </w:r>
  </w:p>
  <w:p w14:paraId="1BC0F760" w14:textId="77777777" w:rsidR="002157C1" w:rsidRPr="002157C1" w:rsidRDefault="002157C1" w:rsidP="002157C1">
    <w:pPr>
      <w:pStyle w:val="Stopka"/>
      <w:tabs>
        <w:tab w:val="clear" w:pos="4536"/>
        <w:tab w:val="clear" w:pos="9072"/>
        <w:tab w:val="left" w:pos="2100"/>
      </w:tabs>
      <w:spacing w:before="0" w:after="0"/>
      <w:rPr>
        <w:rFonts w:cs="Arial"/>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44BA0" w14:textId="51B7A04B" w:rsidR="00760990" w:rsidRPr="002157C1" w:rsidRDefault="002157C1" w:rsidP="002157C1">
    <w:pPr>
      <w:pStyle w:val="Stopka"/>
      <w:tabs>
        <w:tab w:val="clear" w:pos="4536"/>
        <w:tab w:val="clear" w:pos="9072"/>
        <w:tab w:val="left" w:pos="2100"/>
      </w:tabs>
      <w:spacing w:before="0" w:after="0"/>
      <w:rPr>
        <w:rFonts w:cs="Arial"/>
        <w:sz w:val="10"/>
        <w:szCs w:val="10"/>
      </w:rPr>
    </w:pPr>
    <w:r w:rsidRPr="008356E6">
      <w:rPr>
        <w:rFonts w:ascii="Arial" w:hAnsi="Arial" w:cs="Arial"/>
        <w:noProof/>
        <w:color w:val="474747"/>
        <w:sz w:val="10"/>
        <w:szCs w:val="10"/>
        <w:lang w:eastAsia="pl-PL"/>
      </w:rPr>
      <w:drawing>
        <wp:anchor distT="0" distB="0" distL="114300" distR="114300" simplePos="0" relativeHeight="251655680" behindDoc="0" locked="0" layoutInCell="1" allowOverlap="1" wp14:anchorId="37DE8A08" wp14:editId="6F623470">
          <wp:simplePos x="0" y="0"/>
          <wp:positionH relativeFrom="margin">
            <wp:posOffset>2727960</wp:posOffset>
          </wp:positionH>
          <wp:positionV relativeFrom="paragraph">
            <wp:posOffset>-141605</wp:posOffset>
          </wp:positionV>
          <wp:extent cx="3361055" cy="364490"/>
          <wp:effectExtent l="0" t="0" r="0" b="0"/>
          <wp:wrapSquare wrapText="bothSides"/>
          <wp:docPr id="920910535"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361055" cy="364490"/>
                  </a:xfrm>
                  <a:prstGeom prst="rect">
                    <a:avLst/>
                  </a:prstGeom>
                </pic:spPr>
              </pic:pic>
            </a:graphicData>
          </a:graphic>
          <wp14:sizeRelH relativeFrom="margin">
            <wp14:pctWidth>0</wp14:pctWidth>
          </wp14:sizeRelH>
          <wp14:sizeRelV relativeFrom="margin">
            <wp14:pctHeight>0</wp14:pctHeight>
          </wp14:sizeRelV>
        </wp:anchor>
      </w:drawing>
    </w:r>
    <w:r w:rsidR="00074682">
      <w:rPr>
        <w:rFonts w:asciiTheme="minorHAnsi" w:hAnsiTheme="minorHAnsi" w:cstheme="minorBidi"/>
        <w:noProof/>
        <w:sz w:val="10"/>
        <w:szCs w:val="10"/>
        <w:lang w:val="en-US"/>
      </w:rPr>
      <w:pict w14:anchorId="2B3712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984156" o:spid="_x0000_s1028" type="#_x0000_t75" alt="" style="position:absolute;margin-left:-55.7pt;margin-top:471.85pt;width:599.6pt;height:262.45pt;z-index:-251656704;mso-wrap-edited:f;mso-width-percent:0;mso-height-percent:0;mso-position-horizontal-relative:margin;mso-position-vertical-relative:margin;mso-width-percent:0;mso-height-percent:0" o:allowincell="f">
          <v:imagedata r:id="rId2" o:title="cppc_elementy_tla"/>
          <w10:wrap anchorx="margin" anchory="margin"/>
        </v:shape>
      </w:pict>
    </w:r>
    <w:r w:rsidRPr="008356E6">
      <w:rPr>
        <w:rFonts w:cs="Arial"/>
        <w:sz w:val="10"/>
        <w:szCs w:val="10"/>
      </w:rPr>
      <w:t>CENTRUM PROJEKTÓW POLSKA CYFROWA</w:t>
    </w:r>
    <w:r>
      <w:rPr>
        <w:rFonts w:cs="Arial"/>
        <w:sz w:val="10"/>
        <w:szCs w:val="10"/>
      </w:rPr>
      <w:tab/>
    </w:r>
    <w:r w:rsidRPr="008356E6">
      <w:rPr>
        <w:rFonts w:cs="Arial"/>
        <w:sz w:val="10"/>
        <w:szCs w:val="10"/>
      </w:rPr>
      <w:br/>
      <w:t xml:space="preserve">ul. Spokojna 13A, 01-044 Warszawa |infolinia: +48 223152340 | e-mail: cppc@cppc.gov.pl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417B9" w14:textId="77777777" w:rsidR="009C0BF7" w:rsidRDefault="009C0BF7">
      <w:r>
        <w:separator/>
      </w:r>
    </w:p>
  </w:footnote>
  <w:footnote w:type="continuationSeparator" w:id="0">
    <w:p w14:paraId="626EEEAC" w14:textId="77777777" w:rsidR="009C0BF7" w:rsidRDefault="009C0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9DBD3" w14:textId="6EC40AD8" w:rsidR="00AF3CB9" w:rsidRDefault="00074682" w:rsidP="00943C4B">
    <w:pPr>
      <w:pStyle w:val="Nagwek"/>
      <w:tabs>
        <w:tab w:val="clear" w:pos="9072"/>
        <w:tab w:val="left" w:pos="3686"/>
        <w:tab w:val="right" w:pos="9638"/>
      </w:tabs>
    </w:pPr>
    <w:sdt>
      <w:sdtPr>
        <w:id w:val="-473908816"/>
        <w:docPartObj>
          <w:docPartGallery w:val="Page Numbers (Margins)"/>
          <w:docPartUnique/>
        </w:docPartObj>
      </w:sdtPr>
      <w:sdtEndPr/>
      <w:sdtContent>
        <w:r w:rsidR="00530AA5">
          <w:rPr>
            <w:noProof/>
          </w:rPr>
          <mc:AlternateContent>
            <mc:Choice Requires="wps">
              <w:drawing>
                <wp:anchor distT="0" distB="0" distL="114300" distR="114300" simplePos="0" relativeHeight="251658752" behindDoc="0" locked="0" layoutInCell="0" allowOverlap="1" wp14:anchorId="63A5D4C5" wp14:editId="163A880C">
                  <wp:simplePos x="0" y="0"/>
                  <wp:positionH relativeFrom="rightMargin">
                    <wp:align>center</wp:align>
                  </wp:positionH>
                  <wp:positionV relativeFrom="margin">
                    <wp:align>bottom</wp:align>
                  </wp:positionV>
                  <wp:extent cx="510540" cy="2183130"/>
                  <wp:effectExtent l="0" t="0" r="3810" b="0"/>
                  <wp:wrapNone/>
                  <wp:docPr id="1488811256"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07935" w14:textId="77777777" w:rsidR="00530AA5" w:rsidRDefault="00530AA5">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3A5D4C5" id="Prostokąt 1" o:spid="_x0000_s1026" style="position:absolute;margin-left:0;margin-top:0;width:40.2pt;height:171.9pt;z-index:25165875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6BE07935" w14:textId="77777777" w:rsidR="00530AA5" w:rsidRDefault="00530AA5">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sdt>
      <w:sdtPr>
        <w:id w:val="-1306005832"/>
        <w:docPartObj>
          <w:docPartGallery w:val="Page Numbers (Top of Page)"/>
          <w:docPartUnique/>
        </w:docPartObj>
      </w:sdtPr>
      <w:sdtEndPr/>
      <w:sdtContent>
        <w:r w:rsidR="00943C4B">
          <w:rPr>
            <w:noProof/>
          </w:rPr>
          <w:drawing>
            <wp:inline distT="0" distB="0" distL="0" distR="0" wp14:anchorId="144B71B2" wp14:editId="2D5576A8">
              <wp:extent cx="5432677" cy="431165"/>
              <wp:effectExtent l="0" t="0" r="0" b="6985"/>
              <wp:docPr id="38454794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547942" name="Obraz 1"/>
                      <pic:cNvPicPr/>
                    </pic:nvPicPr>
                    <pic:blipFill>
                      <a:blip r:embed="rId1">
                        <a:extLst>
                          <a:ext uri="{28A0092B-C50C-407E-A947-70E740481C1C}">
                            <a14:useLocalDpi xmlns:a14="http://schemas.microsoft.com/office/drawing/2010/main" val="0"/>
                          </a:ext>
                        </a:extLst>
                      </a:blip>
                      <a:stretch>
                        <a:fillRect/>
                      </a:stretch>
                    </pic:blipFill>
                    <pic:spPr>
                      <a:xfrm>
                        <a:off x="0" y="0"/>
                        <a:ext cx="5432677" cy="431165"/>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2FF5F" w14:textId="77777777" w:rsidR="00760990" w:rsidRDefault="00FE3AD8" w:rsidP="00FF1DDF">
    <w:pPr>
      <w:pStyle w:val="Nagwek"/>
      <w:tabs>
        <w:tab w:val="left" w:pos="3686"/>
      </w:tabs>
    </w:pPr>
    <w:r>
      <w:rPr>
        <w:noProof/>
        <w:color w:val="646464"/>
        <w:lang w:eastAsia="pl-PL"/>
      </w:rPr>
      <w:drawing>
        <wp:inline distT="0" distB="0" distL="0" distR="0" wp14:anchorId="657B6762" wp14:editId="470AB005">
          <wp:extent cx="1447800" cy="580557"/>
          <wp:effectExtent l="0" t="0" r="0" b="0"/>
          <wp:docPr id="31" name="Picture 17" descr="Logo Centrum Projektów Polska Cyfro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7" descr="Logo Centrum Projektów Polska Cyfrowa"/>
                  <pic:cNvPicPr/>
                </pic:nvPicPr>
                <pic:blipFill>
                  <a:blip r:embed="rId1">
                    <a:extLst>
                      <a:ext uri="{28A0092B-C50C-407E-A947-70E740481C1C}">
                        <a14:useLocalDpi xmlns:a14="http://schemas.microsoft.com/office/drawing/2010/main" val="0"/>
                      </a:ext>
                    </a:extLst>
                  </a:blip>
                  <a:stretch>
                    <a:fillRect/>
                  </a:stretch>
                </pic:blipFill>
                <pic:spPr>
                  <a:xfrm>
                    <a:off x="0" y="0"/>
                    <a:ext cx="1496381" cy="6000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7EEA4956"/>
    <w:lvl w:ilvl="0">
      <w:start w:val="3"/>
      <w:numFmt w:val="decimal"/>
      <w:lvlText w:val="%1."/>
      <w:lvlJc w:val="left"/>
      <w:pPr>
        <w:tabs>
          <w:tab w:val="num" w:pos="814"/>
        </w:tabs>
        <w:ind w:left="814" w:hanging="454"/>
      </w:pPr>
      <w:rPr>
        <w:rFonts w:cs="Times New Roman" w:hint="default"/>
        <w:sz w:val="18"/>
        <w:szCs w:val="18"/>
      </w:rPr>
    </w:lvl>
    <w:lvl w:ilvl="1">
      <w:start w:val="1"/>
      <w:numFmt w:val="decimal"/>
      <w:lvlText w:val="%2."/>
      <w:lvlJc w:val="left"/>
      <w:pPr>
        <w:tabs>
          <w:tab w:val="num" w:pos="1440"/>
        </w:tabs>
        <w:ind w:left="1440" w:hanging="360"/>
      </w:pPr>
      <w:rPr>
        <w:rFonts w:cs="Times New Roman" w:hint="default"/>
      </w:rPr>
    </w:lvl>
    <w:lvl w:ilvl="2">
      <w:start w:val="1"/>
      <w:numFmt w:val="decimal"/>
      <w:lvlText w:val="%2.%3."/>
      <w:lvlJc w:val="left"/>
      <w:pPr>
        <w:tabs>
          <w:tab w:val="num" w:pos="2160"/>
        </w:tabs>
        <w:ind w:left="2160" w:hanging="360"/>
      </w:pPr>
      <w:rPr>
        <w:rFonts w:cs="Times New Roman" w:hint="default"/>
      </w:rPr>
    </w:lvl>
    <w:lvl w:ilvl="3">
      <w:start w:val="1"/>
      <w:numFmt w:val="decimal"/>
      <w:lvlText w:val="%2.%3.%4."/>
      <w:lvlJc w:val="left"/>
      <w:pPr>
        <w:tabs>
          <w:tab w:val="num" w:pos="2880"/>
        </w:tabs>
        <w:ind w:left="2880" w:hanging="360"/>
      </w:pPr>
      <w:rPr>
        <w:rFonts w:cs="Times New Roman" w:hint="default"/>
      </w:rPr>
    </w:lvl>
    <w:lvl w:ilvl="4">
      <w:start w:val="1"/>
      <w:numFmt w:val="decimal"/>
      <w:lvlText w:val="%2.%3.%4.%5."/>
      <w:lvlJc w:val="left"/>
      <w:pPr>
        <w:tabs>
          <w:tab w:val="num" w:pos="3600"/>
        </w:tabs>
        <w:ind w:left="3600" w:hanging="360"/>
      </w:pPr>
      <w:rPr>
        <w:rFonts w:cs="Times New Roman" w:hint="default"/>
      </w:rPr>
    </w:lvl>
    <w:lvl w:ilvl="5">
      <w:start w:val="1"/>
      <w:numFmt w:val="decimal"/>
      <w:lvlText w:val="%2.%3.%4.%5.%6."/>
      <w:lvlJc w:val="left"/>
      <w:pPr>
        <w:tabs>
          <w:tab w:val="num" w:pos="4320"/>
        </w:tabs>
        <w:ind w:left="4320" w:hanging="360"/>
      </w:pPr>
      <w:rPr>
        <w:rFonts w:cs="Times New Roman" w:hint="default"/>
      </w:rPr>
    </w:lvl>
    <w:lvl w:ilvl="6">
      <w:start w:val="1"/>
      <w:numFmt w:val="decimal"/>
      <w:lvlText w:val="%2.%3.%4.%5.%6.%7."/>
      <w:lvlJc w:val="left"/>
      <w:pPr>
        <w:tabs>
          <w:tab w:val="num" w:pos="5040"/>
        </w:tabs>
        <w:ind w:left="5040" w:hanging="360"/>
      </w:pPr>
      <w:rPr>
        <w:rFonts w:cs="Times New Roman" w:hint="default"/>
      </w:rPr>
    </w:lvl>
    <w:lvl w:ilvl="7">
      <w:start w:val="1"/>
      <w:numFmt w:val="decimal"/>
      <w:lvlText w:val="%2.%3.%4.%5.%6.%7.%8."/>
      <w:lvlJc w:val="left"/>
      <w:pPr>
        <w:tabs>
          <w:tab w:val="num" w:pos="5760"/>
        </w:tabs>
        <w:ind w:left="5760" w:hanging="360"/>
      </w:pPr>
      <w:rPr>
        <w:rFonts w:cs="Times New Roman" w:hint="default"/>
      </w:rPr>
    </w:lvl>
    <w:lvl w:ilvl="8">
      <w:start w:val="1"/>
      <w:numFmt w:val="decimal"/>
      <w:lvlText w:val="%2.%3.%4.%5.%6.%7.%8.%9."/>
      <w:lvlJc w:val="left"/>
      <w:pPr>
        <w:tabs>
          <w:tab w:val="num" w:pos="6480"/>
        </w:tabs>
        <w:ind w:left="6480" w:hanging="360"/>
      </w:pPr>
      <w:rPr>
        <w:rFonts w:cs="Times New Roman" w:hint="default"/>
      </w:rPr>
    </w:lvl>
  </w:abstractNum>
  <w:abstractNum w:abstractNumId="1" w15:restartNumberingAfterBreak="0">
    <w:nsid w:val="032A07F8"/>
    <w:multiLevelType w:val="hybridMultilevel"/>
    <w:tmpl w:val="4DA4175E"/>
    <w:lvl w:ilvl="0" w:tplc="E258E91A">
      <w:start w:val="1"/>
      <w:numFmt w:val="decimal"/>
      <w:lvlText w:val="%1)"/>
      <w:lvlJc w:val="left"/>
      <w:pPr>
        <w:ind w:left="709" w:hanging="360"/>
      </w:pPr>
      <w:rPr>
        <w:rFonts w:hint="default"/>
        <w:color w:val="000000" w:themeColor="text1"/>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2" w15:restartNumberingAfterBreak="0">
    <w:nsid w:val="03EC16F0"/>
    <w:multiLevelType w:val="hybridMultilevel"/>
    <w:tmpl w:val="0AB067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962B73"/>
    <w:multiLevelType w:val="hybridMultilevel"/>
    <w:tmpl w:val="BFDA8AC4"/>
    <w:lvl w:ilvl="0" w:tplc="04150011">
      <w:start w:val="1"/>
      <w:numFmt w:val="decimal"/>
      <w:lvlText w:val="%1)"/>
      <w:lvlJc w:val="left"/>
      <w:pPr>
        <w:ind w:left="1440" w:hanging="360"/>
      </w:pPr>
    </w:lvl>
    <w:lvl w:ilvl="1" w:tplc="04150011">
      <w:start w:val="1"/>
      <w:numFmt w:val="decimal"/>
      <w:lvlText w:val="%2)"/>
      <w:lvlJc w:val="left"/>
      <w:pPr>
        <w:ind w:left="1778"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3E209D4"/>
    <w:multiLevelType w:val="hybridMultilevel"/>
    <w:tmpl w:val="5E58DA2A"/>
    <w:lvl w:ilvl="0" w:tplc="6F0A6EB4">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5" w15:restartNumberingAfterBreak="0">
    <w:nsid w:val="161D1423"/>
    <w:multiLevelType w:val="hybridMultilevel"/>
    <w:tmpl w:val="F7B0A0D2"/>
    <w:lvl w:ilvl="0" w:tplc="9562552E">
      <w:start w:val="2"/>
      <w:numFmt w:val="decimal"/>
      <w:lvlText w:val="%1."/>
      <w:lvlJc w:val="left"/>
      <w:pPr>
        <w:ind w:left="360" w:hanging="360"/>
      </w:pPr>
      <w:rPr>
        <w:rFonts w:hint="default"/>
      </w:rPr>
    </w:lvl>
    <w:lvl w:ilvl="1" w:tplc="4956CD06">
      <w:start w:val="1"/>
      <w:numFmt w:val="decimal"/>
      <w:lvlText w:val="%2)"/>
      <w:lvlJc w:val="left"/>
      <w:pPr>
        <w:ind w:left="1080" w:hanging="360"/>
      </w:pPr>
      <w:rPr>
        <w:rFonts w:ascii="Garamond" w:eastAsia="Calibri" w:hAnsi="Garamond"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B401FCF"/>
    <w:multiLevelType w:val="hybridMultilevel"/>
    <w:tmpl w:val="A7586A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437D7C"/>
    <w:multiLevelType w:val="hybridMultilevel"/>
    <w:tmpl w:val="C4E067B8"/>
    <w:lvl w:ilvl="0" w:tplc="F844E13C">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D2F3A7A"/>
    <w:multiLevelType w:val="hybridMultilevel"/>
    <w:tmpl w:val="8AC29A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786EB9"/>
    <w:multiLevelType w:val="hybridMultilevel"/>
    <w:tmpl w:val="28164EDC"/>
    <w:lvl w:ilvl="0" w:tplc="CB422998">
      <w:start w:val="1"/>
      <w:numFmt w:val="decimal"/>
      <w:lvlText w:val="%1."/>
      <w:lvlJc w:val="left"/>
      <w:pPr>
        <w:ind w:left="1495" w:hanging="360"/>
      </w:pPr>
      <w:rPr>
        <w:rFonts w:hint="default"/>
        <w:b w:val="0"/>
        <w:w w:val="89"/>
        <w:sz w:val="24"/>
        <w:szCs w:val="24"/>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0" w15:restartNumberingAfterBreak="0">
    <w:nsid w:val="1FEC6771"/>
    <w:multiLevelType w:val="hybridMultilevel"/>
    <w:tmpl w:val="A176C0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563DEB"/>
    <w:multiLevelType w:val="hybridMultilevel"/>
    <w:tmpl w:val="EC004BD4"/>
    <w:lvl w:ilvl="0" w:tplc="6FD24282">
      <w:start w:val="1"/>
      <w:numFmt w:val="decimal"/>
      <w:lvlText w:val="%1)"/>
      <w:lvlJc w:val="left"/>
      <w:pPr>
        <w:ind w:left="1080" w:hanging="360"/>
      </w:pPr>
      <w:rPr>
        <w:rFonts w:hint="default"/>
        <w:b w:val="0"/>
        <w:w w:val="89"/>
        <w:sz w:val="24"/>
        <w:szCs w:val="24"/>
        <w:lang w:val="pl-PL"/>
      </w:rPr>
    </w:lvl>
    <w:lvl w:ilvl="1" w:tplc="B5342CE4">
      <w:start w:val="1"/>
      <w:numFmt w:val="lowerLetter"/>
      <w:lvlText w:val="%2."/>
      <w:lvlJc w:val="left"/>
      <w:pPr>
        <w:ind w:left="1800" w:hanging="360"/>
      </w:pPr>
    </w:lvl>
    <w:lvl w:ilvl="2" w:tplc="A5E858E0" w:tentative="1">
      <w:start w:val="1"/>
      <w:numFmt w:val="lowerRoman"/>
      <w:lvlText w:val="%3."/>
      <w:lvlJc w:val="right"/>
      <w:pPr>
        <w:ind w:left="2520" w:hanging="180"/>
      </w:pPr>
    </w:lvl>
    <w:lvl w:ilvl="3" w:tplc="E606F0F4" w:tentative="1">
      <w:start w:val="1"/>
      <w:numFmt w:val="decimal"/>
      <w:lvlText w:val="%4."/>
      <w:lvlJc w:val="left"/>
      <w:pPr>
        <w:ind w:left="3240" w:hanging="360"/>
      </w:pPr>
    </w:lvl>
    <w:lvl w:ilvl="4" w:tplc="707E295A" w:tentative="1">
      <w:start w:val="1"/>
      <w:numFmt w:val="lowerLetter"/>
      <w:lvlText w:val="%5."/>
      <w:lvlJc w:val="left"/>
      <w:pPr>
        <w:ind w:left="3960" w:hanging="360"/>
      </w:pPr>
    </w:lvl>
    <w:lvl w:ilvl="5" w:tplc="D20A8A84" w:tentative="1">
      <w:start w:val="1"/>
      <w:numFmt w:val="lowerRoman"/>
      <w:lvlText w:val="%6."/>
      <w:lvlJc w:val="right"/>
      <w:pPr>
        <w:ind w:left="4680" w:hanging="180"/>
      </w:pPr>
    </w:lvl>
    <w:lvl w:ilvl="6" w:tplc="4BD8FD86" w:tentative="1">
      <w:start w:val="1"/>
      <w:numFmt w:val="decimal"/>
      <w:lvlText w:val="%7."/>
      <w:lvlJc w:val="left"/>
      <w:pPr>
        <w:ind w:left="5400" w:hanging="360"/>
      </w:pPr>
    </w:lvl>
    <w:lvl w:ilvl="7" w:tplc="ADC62FEC" w:tentative="1">
      <w:start w:val="1"/>
      <w:numFmt w:val="lowerLetter"/>
      <w:lvlText w:val="%8."/>
      <w:lvlJc w:val="left"/>
      <w:pPr>
        <w:ind w:left="6120" w:hanging="360"/>
      </w:pPr>
    </w:lvl>
    <w:lvl w:ilvl="8" w:tplc="C8B2FE8A" w:tentative="1">
      <w:start w:val="1"/>
      <w:numFmt w:val="lowerRoman"/>
      <w:lvlText w:val="%9."/>
      <w:lvlJc w:val="right"/>
      <w:pPr>
        <w:ind w:left="6840" w:hanging="180"/>
      </w:pPr>
    </w:lvl>
  </w:abstractNum>
  <w:abstractNum w:abstractNumId="12" w15:restartNumberingAfterBreak="0">
    <w:nsid w:val="21AC6F9D"/>
    <w:multiLevelType w:val="hybridMultilevel"/>
    <w:tmpl w:val="3C5CEE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1AE4671"/>
    <w:multiLevelType w:val="hybridMultilevel"/>
    <w:tmpl w:val="98D0F928"/>
    <w:lvl w:ilvl="0" w:tplc="04150011">
      <w:start w:val="1"/>
      <w:numFmt w:val="decimal"/>
      <w:lvlText w:val="%1)"/>
      <w:lvlJc w:val="left"/>
      <w:pPr>
        <w:ind w:left="8441" w:hanging="360"/>
      </w:pPr>
    </w:lvl>
    <w:lvl w:ilvl="1" w:tplc="04150019">
      <w:start w:val="1"/>
      <w:numFmt w:val="lowerLetter"/>
      <w:lvlText w:val="%2."/>
      <w:lvlJc w:val="left"/>
      <w:pPr>
        <w:ind w:left="9161" w:hanging="360"/>
      </w:pPr>
    </w:lvl>
    <w:lvl w:ilvl="2" w:tplc="0415001B" w:tentative="1">
      <w:start w:val="1"/>
      <w:numFmt w:val="lowerRoman"/>
      <w:lvlText w:val="%3."/>
      <w:lvlJc w:val="right"/>
      <w:pPr>
        <w:ind w:left="9881" w:hanging="180"/>
      </w:pPr>
    </w:lvl>
    <w:lvl w:ilvl="3" w:tplc="0415000F" w:tentative="1">
      <w:start w:val="1"/>
      <w:numFmt w:val="decimal"/>
      <w:lvlText w:val="%4."/>
      <w:lvlJc w:val="left"/>
      <w:pPr>
        <w:ind w:left="10601" w:hanging="360"/>
      </w:pPr>
    </w:lvl>
    <w:lvl w:ilvl="4" w:tplc="04150019" w:tentative="1">
      <w:start w:val="1"/>
      <w:numFmt w:val="lowerLetter"/>
      <w:lvlText w:val="%5."/>
      <w:lvlJc w:val="left"/>
      <w:pPr>
        <w:ind w:left="11321" w:hanging="360"/>
      </w:pPr>
    </w:lvl>
    <w:lvl w:ilvl="5" w:tplc="0415001B" w:tentative="1">
      <w:start w:val="1"/>
      <w:numFmt w:val="lowerRoman"/>
      <w:lvlText w:val="%6."/>
      <w:lvlJc w:val="right"/>
      <w:pPr>
        <w:ind w:left="12041" w:hanging="180"/>
      </w:pPr>
    </w:lvl>
    <w:lvl w:ilvl="6" w:tplc="0415000F" w:tentative="1">
      <w:start w:val="1"/>
      <w:numFmt w:val="decimal"/>
      <w:lvlText w:val="%7."/>
      <w:lvlJc w:val="left"/>
      <w:pPr>
        <w:ind w:left="12761" w:hanging="360"/>
      </w:pPr>
    </w:lvl>
    <w:lvl w:ilvl="7" w:tplc="04150019" w:tentative="1">
      <w:start w:val="1"/>
      <w:numFmt w:val="lowerLetter"/>
      <w:lvlText w:val="%8."/>
      <w:lvlJc w:val="left"/>
      <w:pPr>
        <w:ind w:left="13481" w:hanging="360"/>
      </w:pPr>
    </w:lvl>
    <w:lvl w:ilvl="8" w:tplc="0415001B" w:tentative="1">
      <w:start w:val="1"/>
      <w:numFmt w:val="lowerRoman"/>
      <w:lvlText w:val="%9."/>
      <w:lvlJc w:val="right"/>
      <w:pPr>
        <w:ind w:left="14201" w:hanging="180"/>
      </w:pPr>
    </w:lvl>
  </w:abstractNum>
  <w:abstractNum w:abstractNumId="14" w15:restartNumberingAfterBreak="0">
    <w:nsid w:val="26762B1F"/>
    <w:multiLevelType w:val="hybridMultilevel"/>
    <w:tmpl w:val="10B68AE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2F230399"/>
    <w:multiLevelType w:val="hybridMultilevel"/>
    <w:tmpl w:val="345E5F98"/>
    <w:lvl w:ilvl="0" w:tplc="996AFB6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30474BEB"/>
    <w:multiLevelType w:val="hybridMultilevel"/>
    <w:tmpl w:val="94286A38"/>
    <w:lvl w:ilvl="0" w:tplc="4DBC7D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722D4D"/>
    <w:multiLevelType w:val="hybridMultilevel"/>
    <w:tmpl w:val="E4C035DA"/>
    <w:lvl w:ilvl="0" w:tplc="F844E13C">
      <w:start w:val="1"/>
      <w:numFmt w:val="decimal"/>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8" w15:restartNumberingAfterBreak="0">
    <w:nsid w:val="365C2376"/>
    <w:multiLevelType w:val="hybridMultilevel"/>
    <w:tmpl w:val="8948056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68254DC"/>
    <w:multiLevelType w:val="hybridMultilevel"/>
    <w:tmpl w:val="81D2C1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7B204B"/>
    <w:multiLevelType w:val="hybridMultilevel"/>
    <w:tmpl w:val="14A42590"/>
    <w:lvl w:ilvl="0" w:tplc="0415000F">
      <w:start w:val="1"/>
      <w:numFmt w:val="decimal"/>
      <w:lvlText w:val="%1."/>
      <w:lvlJc w:val="left"/>
      <w:pPr>
        <w:ind w:left="349" w:hanging="360"/>
      </w:pPr>
      <w:rPr>
        <w:rFonts w:hint="default"/>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21" w15:restartNumberingAfterBreak="0">
    <w:nsid w:val="392160FF"/>
    <w:multiLevelType w:val="hybridMultilevel"/>
    <w:tmpl w:val="C36EFB50"/>
    <w:lvl w:ilvl="0" w:tplc="224C12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E32799"/>
    <w:multiLevelType w:val="hybridMultilevel"/>
    <w:tmpl w:val="5AF8708C"/>
    <w:lvl w:ilvl="0" w:tplc="F844E13C">
      <w:start w:val="1"/>
      <w:numFmt w:val="decimal"/>
      <w:lvlText w:val="%1)"/>
      <w:lvlJc w:val="left"/>
      <w:pPr>
        <w:ind w:left="644" w:hanging="360"/>
      </w:pPr>
      <w:rPr>
        <w:rFonts w:hint="default"/>
      </w:rPr>
    </w:lvl>
    <w:lvl w:ilvl="1" w:tplc="15D26136">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3D1C1E80"/>
    <w:multiLevelType w:val="hybridMultilevel"/>
    <w:tmpl w:val="BDEED5B2"/>
    <w:lvl w:ilvl="0" w:tplc="CA2484A0">
      <w:start w:val="1"/>
      <w:numFmt w:val="decimal"/>
      <w:lvlText w:val="%1)"/>
      <w:lvlJc w:val="left"/>
      <w:pPr>
        <w:ind w:left="1080" w:hanging="360"/>
      </w:pPr>
      <w:rPr>
        <w:rFonts w:hint="default"/>
        <w:b w:val="0"/>
        <w:w w:val="89"/>
        <w:sz w:val="24"/>
        <w:szCs w:val="24"/>
      </w:rPr>
    </w:lvl>
    <w:lvl w:ilvl="1" w:tplc="B5342CE4" w:tentative="1">
      <w:start w:val="1"/>
      <w:numFmt w:val="lowerLetter"/>
      <w:lvlText w:val="%2."/>
      <w:lvlJc w:val="left"/>
      <w:pPr>
        <w:ind w:left="1800" w:hanging="360"/>
      </w:pPr>
    </w:lvl>
    <w:lvl w:ilvl="2" w:tplc="A5E858E0" w:tentative="1">
      <w:start w:val="1"/>
      <w:numFmt w:val="lowerRoman"/>
      <w:lvlText w:val="%3."/>
      <w:lvlJc w:val="right"/>
      <w:pPr>
        <w:ind w:left="2520" w:hanging="180"/>
      </w:pPr>
    </w:lvl>
    <w:lvl w:ilvl="3" w:tplc="E606F0F4" w:tentative="1">
      <w:start w:val="1"/>
      <w:numFmt w:val="decimal"/>
      <w:lvlText w:val="%4."/>
      <w:lvlJc w:val="left"/>
      <w:pPr>
        <w:ind w:left="3240" w:hanging="360"/>
      </w:pPr>
    </w:lvl>
    <w:lvl w:ilvl="4" w:tplc="707E295A" w:tentative="1">
      <w:start w:val="1"/>
      <w:numFmt w:val="lowerLetter"/>
      <w:lvlText w:val="%5."/>
      <w:lvlJc w:val="left"/>
      <w:pPr>
        <w:ind w:left="3960" w:hanging="360"/>
      </w:pPr>
    </w:lvl>
    <w:lvl w:ilvl="5" w:tplc="D20A8A84" w:tentative="1">
      <w:start w:val="1"/>
      <w:numFmt w:val="lowerRoman"/>
      <w:lvlText w:val="%6."/>
      <w:lvlJc w:val="right"/>
      <w:pPr>
        <w:ind w:left="4680" w:hanging="180"/>
      </w:pPr>
    </w:lvl>
    <w:lvl w:ilvl="6" w:tplc="4BD8FD86" w:tentative="1">
      <w:start w:val="1"/>
      <w:numFmt w:val="decimal"/>
      <w:lvlText w:val="%7."/>
      <w:lvlJc w:val="left"/>
      <w:pPr>
        <w:ind w:left="5400" w:hanging="360"/>
      </w:pPr>
    </w:lvl>
    <w:lvl w:ilvl="7" w:tplc="ADC62FEC" w:tentative="1">
      <w:start w:val="1"/>
      <w:numFmt w:val="lowerLetter"/>
      <w:lvlText w:val="%8."/>
      <w:lvlJc w:val="left"/>
      <w:pPr>
        <w:ind w:left="6120" w:hanging="360"/>
      </w:pPr>
    </w:lvl>
    <w:lvl w:ilvl="8" w:tplc="C8B2FE8A" w:tentative="1">
      <w:start w:val="1"/>
      <w:numFmt w:val="lowerRoman"/>
      <w:lvlText w:val="%9."/>
      <w:lvlJc w:val="right"/>
      <w:pPr>
        <w:ind w:left="6840" w:hanging="180"/>
      </w:pPr>
    </w:lvl>
  </w:abstractNum>
  <w:abstractNum w:abstractNumId="24" w15:restartNumberingAfterBreak="0">
    <w:nsid w:val="3D831E63"/>
    <w:multiLevelType w:val="hybridMultilevel"/>
    <w:tmpl w:val="EC02C9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910722"/>
    <w:multiLevelType w:val="multilevel"/>
    <w:tmpl w:val="43100E04"/>
    <w:lvl w:ilvl="0">
      <w:start w:val="1"/>
      <w:numFmt w:val="decimal"/>
      <w:lvlText w:val="%1."/>
      <w:lvlJc w:val="left"/>
      <w:pPr>
        <w:tabs>
          <w:tab w:val="num" w:pos="360"/>
        </w:tabs>
        <w:ind w:left="360" w:hanging="360"/>
      </w:pPr>
      <w:rPr>
        <w:rFonts w:asciiTheme="minorHAnsi" w:eastAsia="Calibri" w:hAnsiTheme="minorHAnsi" w:cstheme="minorHAnsi" w:hint="default"/>
      </w:rPr>
    </w:lvl>
    <w:lvl w:ilvl="1">
      <w:start w:val="1"/>
      <w:numFmt w:val="decimal"/>
      <w:lvlText w:val="%2)"/>
      <w:lvlJc w:val="left"/>
      <w:pPr>
        <w:ind w:left="1440" w:hanging="360"/>
      </w:pPr>
      <w:rPr>
        <w:spacing w:val="0"/>
        <w:w w:val="100"/>
        <w:position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5E22708"/>
    <w:multiLevelType w:val="hybridMultilevel"/>
    <w:tmpl w:val="44304FEA"/>
    <w:lvl w:ilvl="0" w:tplc="35DCAE0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15:restartNumberingAfterBreak="0">
    <w:nsid w:val="486A45D3"/>
    <w:multiLevelType w:val="hybridMultilevel"/>
    <w:tmpl w:val="C6D21B90"/>
    <w:lvl w:ilvl="0" w:tplc="A4085CB0">
      <w:start w:val="1"/>
      <w:numFmt w:val="decimal"/>
      <w:lvlText w:val="%1."/>
      <w:lvlJc w:val="left"/>
      <w:pPr>
        <w:tabs>
          <w:tab w:val="num" w:pos="786"/>
        </w:tabs>
        <w:ind w:left="786" w:hanging="360"/>
      </w:pPr>
      <w:rPr>
        <w:rFonts w:ascii="Garamond" w:eastAsia="Calibri" w:hAnsi="Garamond" w:cs="Times New Roman"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CB20F3A"/>
    <w:multiLevelType w:val="hybridMultilevel"/>
    <w:tmpl w:val="5504EE5E"/>
    <w:lvl w:ilvl="0" w:tplc="3F20FA7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4D562D71"/>
    <w:multiLevelType w:val="hybridMultilevel"/>
    <w:tmpl w:val="E710E6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2B6913"/>
    <w:multiLevelType w:val="hybridMultilevel"/>
    <w:tmpl w:val="19A406C0"/>
    <w:lvl w:ilvl="0" w:tplc="FFFFFFFF">
      <w:start w:val="1"/>
      <w:numFmt w:val="decimal"/>
      <w:lvlText w:val="%1."/>
      <w:lvlJc w:val="left"/>
      <w:pPr>
        <w:ind w:left="720" w:hanging="360"/>
      </w:pPr>
    </w:lvl>
    <w:lvl w:ilvl="1" w:tplc="0415000F">
      <w:start w:val="1"/>
      <w:numFmt w:val="decimal"/>
      <w:lvlText w:val="%2."/>
      <w:lvlJc w:val="left"/>
      <w:pPr>
        <w:ind w:left="501"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05178C4"/>
    <w:multiLevelType w:val="hybridMultilevel"/>
    <w:tmpl w:val="7960BA58"/>
    <w:lvl w:ilvl="0" w:tplc="2D74347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51D81534"/>
    <w:multiLevelType w:val="hybridMultilevel"/>
    <w:tmpl w:val="46F6B7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52D6507"/>
    <w:multiLevelType w:val="hybridMultilevel"/>
    <w:tmpl w:val="6B9228EC"/>
    <w:lvl w:ilvl="0" w:tplc="5F92C9AA">
      <w:start w:val="1"/>
      <w:numFmt w:val="decimal"/>
      <w:lvlText w:val="%1)"/>
      <w:lvlJc w:val="left"/>
      <w:pPr>
        <w:ind w:left="1854" w:hanging="360"/>
      </w:pPr>
      <w:rPr>
        <w:rFonts w:hint="default"/>
        <w:b w:val="0"/>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4" w15:restartNumberingAfterBreak="0">
    <w:nsid w:val="55E87D21"/>
    <w:multiLevelType w:val="hybridMultilevel"/>
    <w:tmpl w:val="1452026A"/>
    <w:lvl w:ilvl="0" w:tplc="689A46F8">
      <w:start w:val="1"/>
      <w:numFmt w:val="decimal"/>
      <w:lvlText w:val="%1)"/>
      <w:lvlJc w:val="left"/>
      <w:pPr>
        <w:ind w:left="1071" w:hanging="360"/>
      </w:pPr>
      <w:rPr>
        <w:rFonts w:hint="default"/>
      </w:rPr>
    </w:lvl>
    <w:lvl w:ilvl="1" w:tplc="04150011">
      <w:start w:val="1"/>
      <w:numFmt w:val="decimal"/>
      <w:lvlText w:val="%2)"/>
      <w:lvlJc w:val="left"/>
      <w:pPr>
        <w:ind w:left="1791" w:hanging="360"/>
      </w:pPr>
      <w:rPr>
        <w:rFonts w:hint="default"/>
      </w:rPr>
    </w:lvl>
    <w:lvl w:ilvl="2" w:tplc="1B528F12">
      <w:start w:val="1"/>
      <w:numFmt w:val="lowerLetter"/>
      <w:lvlText w:val="%3)"/>
      <w:lvlJc w:val="left"/>
      <w:pPr>
        <w:ind w:left="2691" w:hanging="360"/>
      </w:pPr>
      <w:rPr>
        <w:rFonts w:eastAsiaTheme="minorHAnsi" w:hint="default"/>
      </w:rPr>
    </w:lvl>
    <w:lvl w:ilvl="3" w:tplc="793EA66C" w:tentative="1">
      <w:start w:val="1"/>
      <w:numFmt w:val="decimal"/>
      <w:lvlText w:val="%4."/>
      <w:lvlJc w:val="left"/>
      <w:pPr>
        <w:ind w:left="3231" w:hanging="360"/>
      </w:pPr>
    </w:lvl>
    <w:lvl w:ilvl="4" w:tplc="2946C044" w:tentative="1">
      <w:start w:val="1"/>
      <w:numFmt w:val="lowerLetter"/>
      <w:lvlText w:val="%5."/>
      <w:lvlJc w:val="left"/>
      <w:pPr>
        <w:ind w:left="3951" w:hanging="360"/>
      </w:pPr>
    </w:lvl>
    <w:lvl w:ilvl="5" w:tplc="8DE28742" w:tentative="1">
      <w:start w:val="1"/>
      <w:numFmt w:val="lowerRoman"/>
      <w:lvlText w:val="%6."/>
      <w:lvlJc w:val="right"/>
      <w:pPr>
        <w:ind w:left="4671" w:hanging="180"/>
      </w:pPr>
    </w:lvl>
    <w:lvl w:ilvl="6" w:tplc="9A0AE028" w:tentative="1">
      <w:start w:val="1"/>
      <w:numFmt w:val="decimal"/>
      <w:lvlText w:val="%7."/>
      <w:lvlJc w:val="left"/>
      <w:pPr>
        <w:ind w:left="5391" w:hanging="360"/>
      </w:pPr>
    </w:lvl>
    <w:lvl w:ilvl="7" w:tplc="F20A25DC" w:tentative="1">
      <w:start w:val="1"/>
      <w:numFmt w:val="lowerLetter"/>
      <w:lvlText w:val="%8."/>
      <w:lvlJc w:val="left"/>
      <w:pPr>
        <w:ind w:left="6111" w:hanging="360"/>
      </w:pPr>
    </w:lvl>
    <w:lvl w:ilvl="8" w:tplc="F31655D2" w:tentative="1">
      <w:start w:val="1"/>
      <w:numFmt w:val="lowerRoman"/>
      <w:lvlText w:val="%9."/>
      <w:lvlJc w:val="right"/>
      <w:pPr>
        <w:ind w:left="6831" w:hanging="180"/>
      </w:pPr>
    </w:lvl>
  </w:abstractNum>
  <w:abstractNum w:abstractNumId="35" w15:restartNumberingAfterBreak="0">
    <w:nsid w:val="640D0EE2"/>
    <w:multiLevelType w:val="hybridMultilevel"/>
    <w:tmpl w:val="8DFA1964"/>
    <w:lvl w:ilvl="0" w:tplc="5E9058C4">
      <w:start w:val="1"/>
      <w:numFmt w:val="decimal"/>
      <w:lvlText w:val="%1."/>
      <w:lvlJc w:val="left"/>
      <w:pPr>
        <w:tabs>
          <w:tab w:val="num" w:pos="360"/>
        </w:tabs>
        <w:ind w:left="360" w:hanging="360"/>
      </w:pPr>
      <w:rPr>
        <w:rFonts w:hint="default"/>
        <w:b w:val="0"/>
        <w:i w:val="0"/>
        <w:color w:val="auto"/>
        <w:sz w:val="24"/>
        <w:szCs w:val="24"/>
      </w:rPr>
    </w:lvl>
    <w:lvl w:ilvl="1" w:tplc="04150019" w:tentative="1">
      <w:start w:val="1"/>
      <w:numFmt w:val="lowerLetter"/>
      <w:lvlText w:val="%2."/>
      <w:lvlJc w:val="left"/>
      <w:pPr>
        <w:tabs>
          <w:tab w:val="num" w:pos="1151"/>
        </w:tabs>
        <w:ind w:left="1151" w:hanging="360"/>
      </w:pPr>
    </w:lvl>
    <w:lvl w:ilvl="2" w:tplc="0415001B" w:tentative="1">
      <w:start w:val="1"/>
      <w:numFmt w:val="lowerRoman"/>
      <w:lvlText w:val="%3."/>
      <w:lvlJc w:val="right"/>
      <w:pPr>
        <w:tabs>
          <w:tab w:val="num" w:pos="1871"/>
        </w:tabs>
        <w:ind w:left="1871" w:hanging="180"/>
      </w:pPr>
    </w:lvl>
    <w:lvl w:ilvl="3" w:tplc="0415000F" w:tentative="1">
      <w:start w:val="1"/>
      <w:numFmt w:val="decimal"/>
      <w:lvlText w:val="%4."/>
      <w:lvlJc w:val="left"/>
      <w:pPr>
        <w:tabs>
          <w:tab w:val="num" w:pos="2591"/>
        </w:tabs>
        <w:ind w:left="2591" w:hanging="360"/>
      </w:pPr>
    </w:lvl>
    <w:lvl w:ilvl="4" w:tplc="04150019" w:tentative="1">
      <w:start w:val="1"/>
      <w:numFmt w:val="lowerLetter"/>
      <w:lvlText w:val="%5."/>
      <w:lvlJc w:val="left"/>
      <w:pPr>
        <w:tabs>
          <w:tab w:val="num" w:pos="3311"/>
        </w:tabs>
        <w:ind w:left="3311" w:hanging="360"/>
      </w:pPr>
    </w:lvl>
    <w:lvl w:ilvl="5" w:tplc="0415001B" w:tentative="1">
      <w:start w:val="1"/>
      <w:numFmt w:val="lowerRoman"/>
      <w:lvlText w:val="%6."/>
      <w:lvlJc w:val="right"/>
      <w:pPr>
        <w:tabs>
          <w:tab w:val="num" w:pos="4031"/>
        </w:tabs>
        <w:ind w:left="4031" w:hanging="180"/>
      </w:pPr>
    </w:lvl>
    <w:lvl w:ilvl="6" w:tplc="0415000F" w:tentative="1">
      <w:start w:val="1"/>
      <w:numFmt w:val="decimal"/>
      <w:lvlText w:val="%7."/>
      <w:lvlJc w:val="left"/>
      <w:pPr>
        <w:tabs>
          <w:tab w:val="num" w:pos="4751"/>
        </w:tabs>
        <w:ind w:left="4751" w:hanging="360"/>
      </w:pPr>
    </w:lvl>
    <w:lvl w:ilvl="7" w:tplc="04150019" w:tentative="1">
      <w:start w:val="1"/>
      <w:numFmt w:val="lowerLetter"/>
      <w:lvlText w:val="%8."/>
      <w:lvlJc w:val="left"/>
      <w:pPr>
        <w:tabs>
          <w:tab w:val="num" w:pos="5471"/>
        </w:tabs>
        <w:ind w:left="5471" w:hanging="360"/>
      </w:pPr>
    </w:lvl>
    <w:lvl w:ilvl="8" w:tplc="0415001B" w:tentative="1">
      <w:start w:val="1"/>
      <w:numFmt w:val="lowerRoman"/>
      <w:lvlText w:val="%9."/>
      <w:lvlJc w:val="right"/>
      <w:pPr>
        <w:tabs>
          <w:tab w:val="num" w:pos="6191"/>
        </w:tabs>
        <w:ind w:left="6191" w:hanging="180"/>
      </w:pPr>
    </w:lvl>
  </w:abstractNum>
  <w:abstractNum w:abstractNumId="36" w15:restartNumberingAfterBreak="0">
    <w:nsid w:val="691E64AF"/>
    <w:multiLevelType w:val="hybridMultilevel"/>
    <w:tmpl w:val="4DAE9A80"/>
    <w:lvl w:ilvl="0" w:tplc="3BB023BA">
      <w:start w:val="1"/>
      <w:numFmt w:val="lowerLetter"/>
      <w:lvlText w:val="%1)"/>
      <w:lvlJc w:val="left"/>
      <w:pPr>
        <w:ind w:left="1770" w:hanging="360"/>
      </w:pPr>
    </w:lvl>
    <w:lvl w:ilvl="1" w:tplc="04150019">
      <w:start w:val="1"/>
      <w:numFmt w:val="lowerLetter"/>
      <w:lvlText w:val="%2."/>
      <w:lvlJc w:val="left"/>
      <w:pPr>
        <w:ind w:left="2490" w:hanging="360"/>
      </w:pPr>
    </w:lvl>
    <w:lvl w:ilvl="2" w:tplc="0415001B">
      <w:start w:val="1"/>
      <w:numFmt w:val="lowerRoman"/>
      <w:lvlText w:val="%3."/>
      <w:lvlJc w:val="right"/>
      <w:pPr>
        <w:ind w:left="3210" w:hanging="18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37" w15:restartNumberingAfterBreak="0">
    <w:nsid w:val="69996AE2"/>
    <w:multiLevelType w:val="hybridMultilevel"/>
    <w:tmpl w:val="91BA0D68"/>
    <w:lvl w:ilvl="0" w:tplc="1BD875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A371E9E"/>
    <w:multiLevelType w:val="hybridMultilevel"/>
    <w:tmpl w:val="DCFC5F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567901"/>
    <w:multiLevelType w:val="hybridMultilevel"/>
    <w:tmpl w:val="961C3DFC"/>
    <w:lvl w:ilvl="0" w:tplc="76EA5C2C">
      <w:start w:val="1"/>
      <w:numFmt w:val="decimal"/>
      <w:lvlText w:val="%1."/>
      <w:lvlJc w:val="left"/>
      <w:pPr>
        <w:ind w:left="720" w:hanging="360"/>
      </w:pPr>
      <w:rPr>
        <w:b w:val="0"/>
      </w:rPr>
    </w:lvl>
    <w:lvl w:ilvl="1" w:tplc="137867B0">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70BC30D0"/>
    <w:multiLevelType w:val="hybridMultilevel"/>
    <w:tmpl w:val="40EC2882"/>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4ED6EDC2">
      <w:numFmt w:val="bullet"/>
      <w:lvlText w:val=""/>
      <w:lvlJc w:val="left"/>
      <w:pPr>
        <w:ind w:left="2340" w:hanging="360"/>
      </w:pPr>
      <w:rPr>
        <w:rFonts w:ascii="Symbol" w:eastAsia="Times New Roman" w:hAnsi="Symbol"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746B033F"/>
    <w:multiLevelType w:val="hybridMultilevel"/>
    <w:tmpl w:val="3F262474"/>
    <w:lvl w:ilvl="0" w:tplc="CA20DF3A">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B4C6DE4"/>
    <w:multiLevelType w:val="hybridMultilevel"/>
    <w:tmpl w:val="FFE8208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7DD0745A"/>
    <w:multiLevelType w:val="multilevel"/>
    <w:tmpl w:val="A596D54E"/>
    <w:lvl w:ilvl="0">
      <w:start w:val="1"/>
      <w:numFmt w:val="decimal"/>
      <w:lvlText w:val="%1."/>
      <w:lvlJc w:val="left"/>
      <w:pPr>
        <w:tabs>
          <w:tab w:val="num" w:pos="360"/>
        </w:tabs>
        <w:ind w:left="360" w:hanging="360"/>
      </w:pPr>
      <w:rPr>
        <w:rFonts w:asciiTheme="minorHAnsi" w:eastAsia="Calibri" w:hAnsiTheme="minorHAnsi" w:cstheme="minorHAnsi" w:hint="default"/>
      </w:rPr>
    </w:lvl>
    <w:lvl w:ilvl="1">
      <w:start w:val="1"/>
      <w:numFmt w:val="decimal"/>
      <w:lvlText w:val="%2)"/>
      <w:lvlJc w:val="left"/>
      <w:pPr>
        <w:ind w:left="1440" w:hanging="360"/>
      </w:pPr>
      <w:rPr>
        <w:rFonts w:hint="default"/>
        <w:spacing w:val="0"/>
        <w:w w:val="100"/>
        <w:position w:val="0"/>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7E1C4020"/>
    <w:multiLevelType w:val="hybridMultilevel"/>
    <w:tmpl w:val="48007ED2"/>
    <w:lvl w:ilvl="0" w:tplc="2C4AA1D0">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num w:numId="1" w16cid:durableId="41236270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8178445">
    <w:abstractNumId w:val="38"/>
  </w:num>
  <w:num w:numId="3" w16cid:durableId="1017544668">
    <w:abstractNumId w:val="29"/>
  </w:num>
  <w:num w:numId="4" w16cid:durableId="538981037">
    <w:abstractNumId w:val="10"/>
  </w:num>
  <w:num w:numId="5" w16cid:durableId="1773741703">
    <w:abstractNumId w:val="22"/>
  </w:num>
  <w:num w:numId="6" w16cid:durableId="1900052244">
    <w:abstractNumId w:val="20"/>
  </w:num>
  <w:num w:numId="7" w16cid:durableId="1730423073">
    <w:abstractNumId w:val="1"/>
  </w:num>
  <w:num w:numId="8" w16cid:durableId="892428002">
    <w:abstractNumId w:val="28"/>
  </w:num>
  <w:num w:numId="9" w16cid:durableId="704450034">
    <w:abstractNumId w:val="12"/>
  </w:num>
  <w:num w:numId="10" w16cid:durableId="1839691563">
    <w:abstractNumId w:val="4"/>
  </w:num>
  <w:num w:numId="11" w16cid:durableId="585581170">
    <w:abstractNumId w:val="44"/>
  </w:num>
  <w:num w:numId="12" w16cid:durableId="138872655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793856">
    <w:abstractNumId w:val="5"/>
  </w:num>
  <w:num w:numId="14" w16cid:durableId="35356462">
    <w:abstractNumId w:val="9"/>
  </w:num>
  <w:num w:numId="15" w16cid:durableId="461076493">
    <w:abstractNumId w:val="23"/>
  </w:num>
  <w:num w:numId="16" w16cid:durableId="445544160">
    <w:abstractNumId w:val="43"/>
  </w:num>
  <w:num w:numId="17" w16cid:durableId="1652245500">
    <w:abstractNumId w:val="11"/>
  </w:num>
  <w:num w:numId="18" w16cid:durableId="1270896015">
    <w:abstractNumId w:val="32"/>
  </w:num>
  <w:num w:numId="19" w16cid:durableId="1067876256">
    <w:abstractNumId w:val="16"/>
  </w:num>
  <w:num w:numId="20" w16cid:durableId="2044940199">
    <w:abstractNumId w:val="36"/>
  </w:num>
  <w:num w:numId="21" w16cid:durableId="14100758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33872564">
    <w:abstractNumId w:val="30"/>
  </w:num>
  <w:num w:numId="23" w16cid:durableId="1487743585">
    <w:abstractNumId w:val="34"/>
  </w:num>
  <w:num w:numId="24" w16cid:durableId="1405834402">
    <w:abstractNumId w:val="35"/>
  </w:num>
  <w:num w:numId="25" w16cid:durableId="1976325713">
    <w:abstractNumId w:val="40"/>
  </w:num>
  <w:num w:numId="26" w16cid:durableId="962812765">
    <w:abstractNumId w:val="8"/>
  </w:num>
  <w:num w:numId="27" w16cid:durableId="16214554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85479670">
    <w:abstractNumId w:val="0"/>
  </w:num>
  <w:num w:numId="29" w16cid:durableId="1685742259">
    <w:abstractNumId w:val="3"/>
  </w:num>
  <w:num w:numId="30" w16cid:durableId="1028143246">
    <w:abstractNumId w:val="15"/>
  </w:num>
  <w:num w:numId="31" w16cid:durableId="1885555061">
    <w:abstractNumId w:val="41"/>
  </w:num>
  <w:num w:numId="32" w16cid:durableId="1065035111">
    <w:abstractNumId w:val="19"/>
  </w:num>
  <w:num w:numId="33" w16cid:durableId="832910784">
    <w:abstractNumId w:val="18"/>
  </w:num>
  <w:num w:numId="34" w16cid:durableId="908880618">
    <w:abstractNumId w:val="31"/>
  </w:num>
  <w:num w:numId="35" w16cid:durableId="553583232">
    <w:abstractNumId w:val="7"/>
  </w:num>
  <w:num w:numId="36" w16cid:durableId="343165399">
    <w:abstractNumId w:val="17"/>
  </w:num>
  <w:num w:numId="37" w16cid:durableId="195049876">
    <w:abstractNumId w:val="33"/>
  </w:num>
  <w:num w:numId="38" w16cid:durableId="654794791">
    <w:abstractNumId w:val="21"/>
  </w:num>
  <w:num w:numId="39" w16cid:durableId="867790679">
    <w:abstractNumId w:val="2"/>
  </w:num>
  <w:num w:numId="40" w16cid:durableId="1062173375">
    <w:abstractNumId w:val="14"/>
  </w:num>
  <w:num w:numId="41" w16cid:durableId="282420365">
    <w:abstractNumId w:val="24"/>
  </w:num>
  <w:num w:numId="42" w16cid:durableId="2099786711">
    <w:abstractNumId w:val="37"/>
  </w:num>
  <w:num w:numId="43" w16cid:durableId="1349528974">
    <w:abstractNumId w:val="27"/>
  </w:num>
  <w:num w:numId="44" w16cid:durableId="1391002021">
    <w:abstractNumId w:val="13"/>
  </w:num>
  <w:num w:numId="45" w16cid:durableId="835923046">
    <w:abstractNumId w:val="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hyphenationZone w:val="425"/>
  <w:drawingGridHorizontalSpacing w:val="6"/>
  <w:drawingGridVerticalSpacing w:val="6"/>
  <w:doNotShadeFormData/>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2E2"/>
    <w:rsid w:val="000069E7"/>
    <w:rsid w:val="00010FC6"/>
    <w:rsid w:val="000160D1"/>
    <w:rsid w:val="000236EC"/>
    <w:rsid w:val="0004603C"/>
    <w:rsid w:val="000465A8"/>
    <w:rsid w:val="00060468"/>
    <w:rsid w:val="00065C40"/>
    <w:rsid w:val="00074682"/>
    <w:rsid w:val="00094EF6"/>
    <w:rsid w:val="000E21EF"/>
    <w:rsid w:val="000F1CED"/>
    <w:rsid w:val="001561C5"/>
    <w:rsid w:val="001A15A9"/>
    <w:rsid w:val="001E7965"/>
    <w:rsid w:val="00214307"/>
    <w:rsid w:val="002157C1"/>
    <w:rsid w:val="00231AA7"/>
    <w:rsid w:val="002571F6"/>
    <w:rsid w:val="002B08FC"/>
    <w:rsid w:val="002D66BB"/>
    <w:rsid w:val="002E6BDD"/>
    <w:rsid w:val="002F217D"/>
    <w:rsid w:val="002F66E8"/>
    <w:rsid w:val="00310274"/>
    <w:rsid w:val="003134FE"/>
    <w:rsid w:val="003816DA"/>
    <w:rsid w:val="00382897"/>
    <w:rsid w:val="003B2200"/>
    <w:rsid w:val="003F513F"/>
    <w:rsid w:val="00412555"/>
    <w:rsid w:val="00421D3C"/>
    <w:rsid w:val="004730CD"/>
    <w:rsid w:val="00482EA3"/>
    <w:rsid w:val="004844AD"/>
    <w:rsid w:val="004A3A6A"/>
    <w:rsid w:val="004F527D"/>
    <w:rsid w:val="005115C2"/>
    <w:rsid w:val="00530AA5"/>
    <w:rsid w:val="005B7917"/>
    <w:rsid w:val="005E22E2"/>
    <w:rsid w:val="00624199"/>
    <w:rsid w:val="00626190"/>
    <w:rsid w:val="00644D0C"/>
    <w:rsid w:val="006760F1"/>
    <w:rsid w:val="006C3F53"/>
    <w:rsid w:val="006D19B4"/>
    <w:rsid w:val="006E040C"/>
    <w:rsid w:val="006E2FC5"/>
    <w:rsid w:val="006F6AD4"/>
    <w:rsid w:val="007021C9"/>
    <w:rsid w:val="00705451"/>
    <w:rsid w:val="007077F2"/>
    <w:rsid w:val="00711B93"/>
    <w:rsid w:val="00760990"/>
    <w:rsid w:val="00761B48"/>
    <w:rsid w:val="007633FC"/>
    <w:rsid w:val="00780D75"/>
    <w:rsid w:val="00810D17"/>
    <w:rsid w:val="008356E6"/>
    <w:rsid w:val="0084093D"/>
    <w:rsid w:val="00844686"/>
    <w:rsid w:val="00863D3F"/>
    <w:rsid w:val="0088784C"/>
    <w:rsid w:val="008C4DE6"/>
    <w:rsid w:val="00943A8C"/>
    <w:rsid w:val="00943C4B"/>
    <w:rsid w:val="00953772"/>
    <w:rsid w:val="00964F52"/>
    <w:rsid w:val="00973DD0"/>
    <w:rsid w:val="009A5797"/>
    <w:rsid w:val="009B7B29"/>
    <w:rsid w:val="009C0BF7"/>
    <w:rsid w:val="009C5A83"/>
    <w:rsid w:val="00A42564"/>
    <w:rsid w:val="00A466A1"/>
    <w:rsid w:val="00A47BFB"/>
    <w:rsid w:val="00A8394D"/>
    <w:rsid w:val="00A97B93"/>
    <w:rsid w:val="00AD274B"/>
    <w:rsid w:val="00AF3CB9"/>
    <w:rsid w:val="00AF4EB4"/>
    <w:rsid w:val="00B3216F"/>
    <w:rsid w:val="00B371AE"/>
    <w:rsid w:val="00B536BF"/>
    <w:rsid w:val="00B546E9"/>
    <w:rsid w:val="00B619ED"/>
    <w:rsid w:val="00B769A7"/>
    <w:rsid w:val="00B82EF6"/>
    <w:rsid w:val="00BC79CC"/>
    <w:rsid w:val="00BC7DB5"/>
    <w:rsid w:val="00BE2427"/>
    <w:rsid w:val="00C06AC7"/>
    <w:rsid w:val="00C0733F"/>
    <w:rsid w:val="00C14A13"/>
    <w:rsid w:val="00C3461A"/>
    <w:rsid w:val="00C965EE"/>
    <w:rsid w:val="00CA4211"/>
    <w:rsid w:val="00CB53C1"/>
    <w:rsid w:val="00CC431D"/>
    <w:rsid w:val="00CF1AB9"/>
    <w:rsid w:val="00D21FD3"/>
    <w:rsid w:val="00D43C71"/>
    <w:rsid w:val="00D449AC"/>
    <w:rsid w:val="00D769E6"/>
    <w:rsid w:val="00D95050"/>
    <w:rsid w:val="00DB246D"/>
    <w:rsid w:val="00DC0C56"/>
    <w:rsid w:val="00DC7E79"/>
    <w:rsid w:val="00E1663C"/>
    <w:rsid w:val="00E3789D"/>
    <w:rsid w:val="00E85CB9"/>
    <w:rsid w:val="00EA22CD"/>
    <w:rsid w:val="00EB7791"/>
    <w:rsid w:val="00ED220C"/>
    <w:rsid w:val="00EE312E"/>
    <w:rsid w:val="00EF6242"/>
    <w:rsid w:val="00F6134F"/>
    <w:rsid w:val="00F66DCB"/>
    <w:rsid w:val="00F753C2"/>
    <w:rsid w:val="00F8620F"/>
    <w:rsid w:val="00FB0569"/>
    <w:rsid w:val="00FB1D7E"/>
    <w:rsid w:val="00FE3AD8"/>
    <w:rsid w:val="28F123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A5B47E"/>
  <w15:docId w15:val="{232BE925-66E4-4120-B108-06173DC8F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pl-PL"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82EA3"/>
    <w:pPr>
      <w:spacing w:before="360" w:after="360" w:line="360" w:lineRule="auto"/>
    </w:pPr>
  </w:style>
  <w:style w:type="paragraph" w:styleId="Nagwek1">
    <w:name w:val="heading 1"/>
    <w:basedOn w:val="Normalny"/>
    <w:next w:val="Normalny"/>
    <w:link w:val="Nagwek1Znak"/>
    <w:qFormat/>
    <w:rsid w:val="00482EA3"/>
    <w:pPr>
      <w:keepNext/>
      <w:keepLines/>
      <w:spacing w:line="276" w:lineRule="auto"/>
      <w:outlineLvl w:val="0"/>
    </w:pPr>
    <w:rPr>
      <w:rFonts w:eastAsiaTheme="majorEastAsia" w:cstheme="majorBidi"/>
      <w:b/>
      <w:bCs/>
      <w:sz w:val="26"/>
      <w:szCs w:val="28"/>
    </w:rPr>
  </w:style>
  <w:style w:type="paragraph" w:styleId="Nagwek2">
    <w:name w:val="heading 2"/>
    <w:basedOn w:val="Normalny"/>
    <w:next w:val="Normalny"/>
    <w:link w:val="Nagwek2Znak"/>
    <w:unhideWhenUsed/>
    <w:qFormat/>
    <w:rsid w:val="00482EA3"/>
    <w:pPr>
      <w:keepNext/>
      <w:keepLines/>
      <w:spacing w:line="276" w:lineRule="auto"/>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semiHidden/>
    <w:rsid w:val="0077374E"/>
    <w:pPr>
      <w:shd w:val="clear" w:color="auto" w:fill="000080"/>
    </w:pPr>
    <w:rPr>
      <w:rFonts w:ascii="Tahoma" w:hAnsi="Tahoma" w:cs="Tahoma"/>
      <w:sz w:val="20"/>
      <w:szCs w:val="20"/>
    </w:rPr>
  </w:style>
  <w:style w:type="paragraph" w:styleId="Tekstdymka">
    <w:name w:val="Balloon Text"/>
    <w:basedOn w:val="Normalny"/>
    <w:link w:val="TekstdymkaZnak"/>
    <w:uiPriority w:val="99"/>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rsid w:val="00EF30F0"/>
    <w:rPr>
      <w:b/>
      <w:bCs/>
    </w:rPr>
  </w:style>
  <w:style w:type="table" w:styleId="Tabela-Siatka">
    <w:name w:val="Table Grid"/>
    <w:basedOn w:val="Standardowy"/>
    <w:uiPriority w:val="59"/>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482EA3"/>
    <w:rPr>
      <w:rFonts w:eastAsiaTheme="majorEastAsia" w:cstheme="majorBidi"/>
      <w:b/>
      <w:bCs/>
      <w:sz w:val="26"/>
      <w:szCs w:val="28"/>
    </w:rPr>
  </w:style>
  <w:style w:type="paragraph" w:styleId="Akapitzlist">
    <w:name w:val="List Paragraph"/>
    <w:aliases w:val="L1,Numerowanie,List Paragraph,BulletC,Wyliczanie,Obiekt,normalny tekst,Akapit z listą31,Bullets,List Paragraph1,Akapit z listą5,lp1,List Paragraph2,Bullet Number,ISCG Numerowanie,lp11,List Paragraph11,Bullet 1,Use Case List Paragraph"/>
    <w:basedOn w:val="Normalny"/>
    <w:link w:val="AkapitzlistZnak"/>
    <w:uiPriority w:val="34"/>
    <w:qFormat/>
    <w:rsid w:val="00EE312E"/>
    <w:pPr>
      <w:ind w:left="720"/>
      <w:contextualSpacing/>
    </w:pPr>
  </w:style>
  <w:style w:type="character" w:styleId="Hipercze">
    <w:name w:val="Hyperlink"/>
    <w:basedOn w:val="Domylnaczcionkaakapitu"/>
    <w:unhideWhenUsed/>
    <w:rsid w:val="008531D2"/>
    <w:rPr>
      <w:color w:val="0563C1" w:themeColor="hyperlink"/>
      <w:u w:val="single"/>
    </w:rPr>
  </w:style>
  <w:style w:type="character" w:styleId="Odwoaniedokomentarza">
    <w:name w:val="annotation reference"/>
    <w:basedOn w:val="Domylnaczcionkaakapitu"/>
    <w:uiPriority w:val="99"/>
    <w:unhideWhenUsed/>
    <w:qFormat/>
    <w:rsid w:val="002E4CEF"/>
    <w:rPr>
      <w:sz w:val="16"/>
      <w:szCs w:val="16"/>
    </w:rPr>
  </w:style>
  <w:style w:type="paragraph" w:styleId="Tekstkomentarza">
    <w:name w:val="annotation text"/>
    <w:basedOn w:val="Normalny"/>
    <w:link w:val="TekstkomentarzaZnak"/>
    <w:uiPriority w:val="99"/>
    <w:unhideWhenUsed/>
    <w:rsid w:val="002E4CEF"/>
    <w:rPr>
      <w:sz w:val="20"/>
      <w:szCs w:val="20"/>
    </w:rPr>
  </w:style>
  <w:style w:type="character" w:customStyle="1" w:styleId="TekstkomentarzaZnak">
    <w:name w:val="Tekst komentarza Znak"/>
    <w:basedOn w:val="Domylnaczcionkaakapitu"/>
    <w:link w:val="Tekstkomentarza"/>
    <w:uiPriority w:val="99"/>
    <w:rsid w:val="002E4CEF"/>
    <w:rPr>
      <w:lang w:val="pl-PL" w:eastAsia="pl-PL"/>
    </w:rPr>
  </w:style>
  <w:style w:type="paragraph" w:styleId="Tematkomentarza">
    <w:name w:val="annotation subject"/>
    <w:basedOn w:val="Tekstkomentarza"/>
    <w:next w:val="Tekstkomentarza"/>
    <w:link w:val="TematkomentarzaZnak"/>
    <w:uiPriority w:val="99"/>
    <w:semiHidden/>
    <w:unhideWhenUsed/>
    <w:rsid w:val="002E4CEF"/>
    <w:rPr>
      <w:b/>
      <w:bCs/>
    </w:rPr>
  </w:style>
  <w:style w:type="character" w:customStyle="1" w:styleId="TematkomentarzaZnak">
    <w:name w:val="Temat komentarza Znak"/>
    <w:basedOn w:val="TekstkomentarzaZnak"/>
    <w:link w:val="Tematkomentarza"/>
    <w:uiPriority w:val="99"/>
    <w:semiHidden/>
    <w:rsid w:val="002E4CEF"/>
    <w:rPr>
      <w:b/>
      <w:bCs/>
      <w:lang w:val="pl-PL" w:eastAsia="pl-PL"/>
    </w:rPr>
  </w:style>
  <w:style w:type="paragraph" w:styleId="Poprawka">
    <w:name w:val="Revision"/>
    <w:hidden/>
    <w:uiPriority w:val="99"/>
    <w:semiHidden/>
    <w:rsid w:val="00797BBA"/>
    <w:rPr>
      <w:lang w:eastAsia="pl-PL"/>
    </w:rPr>
  </w:style>
  <w:style w:type="character" w:styleId="Tekstzastpczy">
    <w:name w:val="Placeholder Text"/>
    <w:basedOn w:val="Domylnaczcionkaakapitu"/>
    <w:uiPriority w:val="99"/>
    <w:semiHidden/>
    <w:rsid w:val="00994165"/>
    <w:rPr>
      <w:color w:val="808080"/>
    </w:rPr>
  </w:style>
  <w:style w:type="character" w:customStyle="1" w:styleId="StopkaZnak">
    <w:name w:val="Stopka Znak"/>
    <w:basedOn w:val="Domylnaczcionkaakapitu"/>
    <w:link w:val="Stopka"/>
    <w:uiPriority w:val="99"/>
    <w:rsid w:val="00C73093"/>
    <w:rPr>
      <w:sz w:val="24"/>
      <w:szCs w:val="24"/>
      <w:lang w:eastAsia="pl-PL"/>
    </w:rPr>
  </w:style>
  <w:style w:type="character" w:styleId="UyteHipercze">
    <w:name w:val="FollowedHyperlink"/>
    <w:basedOn w:val="Domylnaczcionkaakapitu"/>
    <w:uiPriority w:val="99"/>
    <w:semiHidden/>
    <w:unhideWhenUsed/>
    <w:rsid w:val="006D62C9"/>
    <w:rPr>
      <w:color w:val="954F72" w:themeColor="followedHyperlink"/>
      <w:u w:val="single"/>
    </w:rPr>
  </w:style>
  <w:style w:type="character" w:customStyle="1" w:styleId="NagwekZnak">
    <w:name w:val="Nagłówek Znak"/>
    <w:basedOn w:val="Domylnaczcionkaakapitu"/>
    <w:link w:val="Nagwek"/>
    <w:uiPriority w:val="99"/>
    <w:rsid w:val="00AF3CB9"/>
  </w:style>
  <w:style w:type="character" w:customStyle="1" w:styleId="Nagwek2Znak">
    <w:name w:val="Nagłówek 2 Znak"/>
    <w:basedOn w:val="Domylnaczcionkaakapitu"/>
    <w:link w:val="Nagwek2"/>
    <w:rsid w:val="00482EA3"/>
    <w:rPr>
      <w:rFonts w:eastAsiaTheme="majorEastAsia" w:cstheme="majorBidi"/>
      <w:b/>
      <w:szCs w:val="26"/>
    </w:rPr>
  </w:style>
  <w:style w:type="paragraph" w:customStyle="1" w:styleId="Default">
    <w:name w:val="Default"/>
    <w:rsid w:val="004F527D"/>
    <w:pPr>
      <w:autoSpaceDE w:val="0"/>
      <w:autoSpaceDN w:val="0"/>
      <w:adjustRightInd w:val="0"/>
    </w:pPr>
    <w:rPr>
      <w:rFonts w:ascii="Trebuchet MS" w:eastAsiaTheme="minorHAnsi" w:hAnsi="Trebuchet MS" w:cs="Trebuchet MS"/>
      <w:color w:val="000000"/>
    </w:rPr>
  </w:style>
  <w:style w:type="character" w:customStyle="1" w:styleId="TekstdymkaZnak">
    <w:name w:val="Tekst dymka Znak"/>
    <w:basedOn w:val="Domylnaczcionkaakapitu"/>
    <w:link w:val="Tekstdymka"/>
    <w:uiPriority w:val="99"/>
    <w:semiHidden/>
    <w:rsid w:val="004F527D"/>
    <w:rPr>
      <w:rFonts w:ascii="Tahoma" w:hAnsi="Tahoma" w:cs="Tahoma"/>
      <w:sz w:val="16"/>
      <w:szCs w:val="16"/>
    </w:rPr>
  </w:style>
  <w:style w:type="paragraph" w:customStyle="1" w:styleId="Style7">
    <w:name w:val="Style7"/>
    <w:basedOn w:val="Normalny"/>
    <w:uiPriority w:val="99"/>
    <w:rsid w:val="004F527D"/>
    <w:pPr>
      <w:widowControl w:val="0"/>
      <w:autoSpaceDE w:val="0"/>
      <w:autoSpaceDN w:val="0"/>
      <w:adjustRightInd w:val="0"/>
      <w:spacing w:before="0" w:after="0" w:line="252" w:lineRule="exact"/>
      <w:ind w:hanging="346"/>
      <w:jc w:val="both"/>
    </w:pPr>
    <w:rPr>
      <w:rFonts w:ascii="Verdana" w:eastAsiaTheme="minorEastAsia" w:hAnsi="Verdana" w:cstheme="minorBidi"/>
      <w:lang w:eastAsia="pl-PL"/>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lp1 Znak,List Paragraph2 Znak,Bullet Number Znak"/>
    <w:link w:val="Akapitzlist"/>
    <w:uiPriority w:val="34"/>
    <w:qFormat/>
    <w:locked/>
    <w:rsid w:val="004F527D"/>
  </w:style>
  <w:style w:type="character" w:customStyle="1" w:styleId="FontStyle12">
    <w:name w:val="Font Style12"/>
    <w:basedOn w:val="Domylnaczcionkaakapitu"/>
    <w:uiPriority w:val="99"/>
    <w:rsid w:val="004F527D"/>
    <w:rPr>
      <w:rFonts w:ascii="Arial Unicode MS" w:eastAsia="Arial Unicode MS" w:cs="Arial Unicode MS"/>
      <w:sz w:val="20"/>
      <w:szCs w:val="20"/>
    </w:rPr>
  </w:style>
  <w:style w:type="paragraph" w:styleId="Tekstprzypisukocowego">
    <w:name w:val="endnote text"/>
    <w:basedOn w:val="Normalny"/>
    <w:link w:val="TekstprzypisukocowegoZnak"/>
    <w:uiPriority w:val="99"/>
    <w:semiHidden/>
    <w:unhideWhenUsed/>
    <w:rsid w:val="004F527D"/>
    <w:pPr>
      <w:spacing w:before="0" w:after="0" w:line="240" w:lineRule="auto"/>
    </w:pPr>
    <w:rPr>
      <w:rFonts w:asciiTheme="minorHAnsi" w:eastAsiaTheme="minorHAnsi" w:hAnsiTheme="minorHAnsi" w:cstheme="minorBidi"/>
      <w:sz w:val="20"/>
      <w:szCs w:val="20"/>
    </w:rPr>
  </w:style>
  <w:style w:type="character" w:customStyle="1" w:styleId="TekstprzypisukocowegoZnak">
    <w:name w:val="Tekst przypisu końcowego Znak"/>
    <w:basedOn w:val="Domylnaczcionkaakapitu"/>
    <w:link w:val="Tekstprzypisukocowego"/>
    <w:uiPriority w:val="99"/>
    <w:semiHidden/>
    <w:rsid w:val="004F527D"/>
    <w:rPr>
      <w:rFonts w:asciiTheme="minorHAnsi" w:eastAsiaTheme="minorHAnsi" w:hAnsiTheme="minorHAnsi" w:cstheme="minorBidi"/>
      <w:sz w:val="20"/>
      <w:szCs w:val="20"/>
    </w:rPr>
  </w:style>
  <w:style w:type="character" w:styleId="Odwoanieprzypisukocowego">
    <w:name w:val="endnote reference"/>
    <w:basedOn w:val="Domylnaczcionkaakapitu"/>
    <w:uiPriority w:val="99"/>
    <w:semiHidden/>
    <w:unhideWhenUsed/>
    <w:rsid w:val="004F527D"/>
    <w:rPr>
      <w:vertAlign w:val="superscript"/>
    </w:rPr>
  </w:style>
  <w:style w:type="paragraph" w:styleId="Tekstprzypisudolnego">
    <w:name w:val="footnote text"/>
    <w:basedOn w:val="Normalny"/>
    <w:link w:val="TekstprzypisudolnegoZnak"/>
    <w:uiPriority w:val="99"/>
    <w:semiHidden/>
    <w:unhideWhenUsed/>
    <w:rsid w:val="004F527D"/>
    <w:pPr>
      <w:spacing w:before="0" w:after="0" w:line="240" w:lineRule="auto"/>
    </w:pPr>
    <w:rPr>
      <w:rFonts w:asciiTheme="minorHAnsi" w:eastAsiaTheme="minorHAnsi" w:hAnsiTheme="minorHAnsi" w:cstheme="minorBidi"/>
      <w:sz w:val="20"/>
      <w:szCs w:val="20"/>
    </w:rPr>
  </w:style>
  <w:style w:type="character" w:customStyle="1" w:styleId="TekstprzypisudolnegoZnak">
    <w:name w:val="Tekst przypisu dolnego Znak"/>
    <w:basedOn w:val="Domylnaczcionkaakapitu"/>
    <w:link w:val="Tekstprzypisudolnego"/>
    <w:uiPriority w:val="99"/>
    <w:semiHidden/>
    <w:rsid w:val="004F527D"/>
    <w:rPr>
      <w:rFonts w:asciiTheme="minorHAnsi" w:eastAsiaTheme="minorHAnsi" w:hAnsiTheme="minorHAnsi" w:cstheme="minorBidi"/>
      <w:sz w:val="20"/>
      <w:szCs w:val="20"/>
    </w:rPr>
  </w:style>
  <w:style w:type="character" w:styleId="Odwoanieprzypisudolnego">
    <w:name w:val="footnote reference"/>
    <w:basedOn w:val="Domylnaczcionkaakapitu"/>
    <w:uiPriority w:val="99"/>
    <w:semiHidden/>
    <w:unhideWhenUsed/>
    <w:rsid w:val="004F527D"/>
    <w:rPr>
      <w:vertAlign w:val="superscript"/>
    </w:rPr>
  </w:style>
  <w:style w:type="paragraph" w:customStyle="1" w:styleId="Style8">
    <w:name w:val="Style8"/>
    <w:basedOn w:val="Normalny"/>
    <w:uiPriority w:val="99"/>
    <w:rsid w:val="004F527D"/>
    <w:pPr>
      <w:widowControl w:val="0"/>
      <w:autoSpaceDE w:val="0"/>
      <w:autoSpaceDN w:val="0"/>
      <w:adjustRightInd w:val="0"/>
      <w:spacing w:before="0" w:after="0" w:line="384" w:lineRule="exact"/>
      <w:ind w:hanging="259"/>
    </w:pPr>
    <w:rPr>
      <w:rFonts w:ascii="Times New Roman" w:hAnsi="Times New Roman"/>
      <w:lang w:eastAsia="pl-PL"/>
    </w:rPr>
  </w:style>
  <w:style w:type="paragraph" w:customStyle="1" w:styleId="Style4">
    <w:name w:val="Style4"/>
    <w:basedOn w:val="Normalny"/>
    <w:uiPriority w:val="99"/>
    <w:rsid w:val="004F527D"/>
    <w:pPr>
      <w:widowControl w:val="0"/>
      <w:autoSpaceDE w:val="0"/>
      <w:autoSpaceDN w:val="0"/>
      <w:adjustRightInd w:val="0"/>
      <w:spacing w:before="0" w:after="0" w:line="499" w:lineRule="exact"/>
      <w:ind w:hanging="365"/>
    </w:pPr>
    <w:rPr>
      <w:lang w:eastAsia="pl-PL"/>
    </w:rPr>
  </w:style>
  <w:style w:type="paragraph" w:styleId="Tekstpodstawowywcity3">
    <w:name w:val="Body Text Indent 3"/>
    <w:basedOn w:val="Normalny"/>
    <w:link w:val="Tekstpodstawowywcity3Znak"/>
    <w:rsid w:val="00A466A1"/>
    <w:pPr>
      <w:widowControl w:val="0"/>
      <w:overflowPunct w:val="0"/>
      <w:autoSpaceDE w:val="0"/>
      <w:autoSpaceDN w:val="0"/>
      <w:adjustRightInd w:val="0"/>
      <w:spacing w:before="0" w:after="0"/>
      <w:ind w:left="567" w:hanging="142"/>
      <w:jc w:val="both"/>
      <w:textAlignment w:val="baseline"/>
    </w:pPr>
    <w:rPr>
      <w:rFonts w:ascii="Arial" w:hAnsi="Arial"/>
      <w:color w:val="000000"/>
      <w:szCs w:val="22"/>
      <w:lang w:eastAsia="pl-PL"/>
    </w:rPr>
  </w:style>
  <w:style w:type="character" w:customStyle="1" w:styleId="Tekstpodstawowywcity3Znak">
    <w:name w:val="Tekst podstawowy wcięty 3 Znak"/>
    <w:basedOn w:val="Domylnaczcionkaakapitu"/>
    <w:link w:val="Tekstpodstawowywcity3"/>
    <w:rsid w:val="00A466A1"/>
    <w:rPr>
      <w:rFonts w:ascii="Arial" w:hAnsi="Arial"/>
      <w:color w:val="000000"/>
      <w:szCs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pl/attachment/dd555c84-4b42-4087-bf7e-74c38f924678"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gov.pl/attachment/e0c63ce2-9cdc-4a35-8ea1-ada03ffd2ee6"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smolarczyk@cppc.gov.p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unduszeeuropejskie.gov.pl" TargetMode="External"/><Relationship Id="rId5" Type="http://schemas.openxmlformats.org/officeDocument/2006/relationships/numbering" Target="numbering.xml"/><Relationship Id="rId15" Type="http://schemas.openxmlformats.org/officeDocument/2006/relationships/hyperlink" Target="mailto:asmolarczyk@cppc.gov.p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ppc@cppc.gov.pl"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98E4BE26503C343A8433A76FA809E23" ma:contentTypeVersion="14" ma:contentTypeDescription="Utwórz nowy dokument." ma:contentTypeScope="" ma:versionID="21a724006d980a96f91a89b99e038d28">
  <xsd:schema xmlns:xsd="http://www.w3.org/2001/XMLSchema" xmlns:xs="http://www.w3.org/2001/XMLSchema" xmlns:p="http://schemas.microsoft.com/office/2006/metadata/properties" xmlns:ns2="0dd89f5d-ed21-4c6e-8756-c49d8958fa2c" xmlns:ns3="fee5f0c2-8058-4274-a625-611a6a34604d" targetNamespace="http://schemas.microsoft.com/office/2006/metadata/properties" ma:root="true" ma:fieldsID="380269fbde29fba79be040f86ba3cfaa" ns2:_="" ns3:_="">
    <xsd:import namespace="0dd89f5d-ed21-4c6e-8756-c49d8958fa2c"/>
    <xsd:import namespace="fee5f0c2-8058-4274-a625-611a6a34604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d89f5d-ed21-4c6e-8756-c49d8958fa2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Tagi obrazów" ma:readOnly="false" ma:fieldId="{5cf76f15-5ced-4ddc-b409-7134ff3c332f}" ma:taxonomyMulti="true" ma:sspId="cc6f6cad-d038-4c8c-a53d-3cb4c28787a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e5f0c2-8058-4274-a625-611a6a34604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8e31eb5-e8b2-4cf5-919b-bc2624734d0e}" ma:internalName="TaxCatchAll" ma:showField="CatchAllData" ma:web="fee5f0c2-8058-4274-a625-611a6a34604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ee5f0c2-8058-4274-a625-611a6a34604d" xsi:nil="true"/>
    <lcf76f155ced4ddcb4097134ff3c332f xmlns="0dd89f5d-ed21-4c6e-8756-c49d8958fa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71C271-FCA8-44BA-84B0-9F7F3758AF3B}">
  <ds:schemaRefs>
    <ds:schemaRef ds:uri="http://schemas.openxmlformats.org/officeDocument/2006/bibliography"/>
  </ds:schemaRefs>
</ds:datastoreItem>
</file>

<file path=customXml/itemProps2.xml><?xml version="1.0" encoding="utf-8"?>
<ds:datastoreItem xmlns:ds="http://schemas.openxmlformats.org/officeDocument/2006/customXml" ds:itemID="{E6368902-15A0-4705-9842-267C45A4C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d89f5d-ed21-4c6e-8756-c49d8958fa2c"/>
    <ds:schemaRef ds:uri="fee5f0c2-8058-4274-a625-611a6a346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2EAB40-1884-4B1B-8BA3-63849A13491F}">
  <ds:schemaRefs>
    <ds:schemaRef ds:uri="http://schemas.microsoft.com/sharepoint/v3/contenttype/forms"/>
  </ds:schemaRefs>
</ds:datastoreItem>
</file>

<file path=customXml/itemProps4.xml><?xml version="1.0" encoding="utf-8"?>
<ds:datastoreItem xmlns:ds="http://schemas.openxmlformats.org/officeDocument/2006/customXml" ds:itemID="{231452AC-8333-44F3-A31A-5E2D265146F8}">
  <ds:schemaRefs>
    <ds:schemaRef ds:uri="http://schemas.microsoft.com/office/2006/metadata/properties"/>
    <ds:schemaRef ds:uri="http://schemas.microsoft.com/office/infopath/2007/PartnerControls"/>
    <ds:schemaRef ds:uri="fee5f0c2-8058-4274-a625-611a6a34604d"/>
    <ds:schemaRef ds:uri="0dd89f5d-ed21-4c6e-8756-c49d8958fa2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7094</Words>
  <Characters>45531</Characters>
  <Application>Microsoft Office Word</Application>
  <DocSecurity>0</DocSecurity>
  <Lines>379</Lines>
  <Paragraphs>105</Paragraphs>
  <ScaleCrop>false</ScaleCrop>
  <HeadingPairs>
    <vt:vector size="2" baseType="variant">
      <vt:variant>
        <vt:lpstr>Tytuł</vt:lpstr>
      </vt:variant>
      <vt:variant>
        <vt:i4>1</vt:i4>
      </vt:variant>
    </vt:vector>
  </HeadingPairs>
  <TitlesOfParts>
    <vt:vector size="1" baseType="lpstr">
      <vt:lpstr>Umowa</vt:lpstr>
    </vt:vector>
  </TitlesOfParts>
  <Company>MRR</Company>
  <LinksUpToDate>false</LinksUpToDate>
  <CharactersWithSpaces>52520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Soon</dc:creator>
  <cp:lastModifiedBy>Justyna Karczmarczyk</cp:lastModifiedBy>
  <cp:revision>3</cp:revision>
  <cp:lastPrinted>2018-03-26T09:55:00Z</cp:lastPrinted>
  <dcterms:created xsi:type="dcterms:W3CDTF">2024-05-08T06:03:00Z</dcterms:created>
  <dcterms:modified xsi:type="dcterms:W3CDTF">2024-05-08T08:22:00Z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0x010100D98E4BE26503C343A8433A76FA809E23</vt:lpwstr>
  </property>
  <property fmtid="{D5CDD505-2E9C-101B-9397-08002B2CF9AE}" pid="3" name="MediaServiceImageTags">
    <vt:lpwstr/>
  </property>
</Properties>
</file>