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54E6" w14:textId="77777777" w:rsidR="00533C3B" w:rsidRDefault="00D05AF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</w:p>
    <w:p w14:paraId="5940C31C" w14:textId="77777777" w:rsidR="00533C3B" w:rsidRDefault="00D05AFA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/wzór/</w:t>
      </w:r>
    </w:p>
    <w:p w14:paraId="2489F4EC" w14:textId="77777777" w:rsidR="00533C3B" w:rsidRDefault="00D05AFA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UMOWA Nr ..........</w:t>
      </w:r>
    </w:p>
    <w:p w14:paraId="5B85BCDA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zawarta w dniu ......... 2022r. w Torzymiu</w:t>
      </w:r>
    </w:p>
    <w:p w14:paraId="34AADD19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pomiędzy:</w:t>
      </w:r>
    </w:p>
    <w:p w14:paraId="19F0E31F" w14:textId="77777777" w:rsidR="00533C3B" w:rsidRDefault="00533C3B">
      <w:pPr>
        <w:rPr>
          <w:rFonts w:ascii="Tahoma" w:hAnsi="Tahoma" w:cs="Tahoma"/>
          <w:color w:val="000000"/>
        </w:rPr>
      </w:pPr>
    </w:p>
    <w:p w14:paraId="071576A5" w14:textId="77777777" w:rsidR="005008C6" w:rsidRPr="006C4C07" w:rsidRDefault="005008C6" w:rsidP="005008C6">
      <w:pPr>
        <w:rPr>
          <w:rFonts w:ascii="Tahoma" w:hAnsi="Tahoma" w:cs="Tahoma"/>
        </w:rPr>
      </w:pPr>
      <w:bookmarkStart w:id="0" w:name="_Hlk117237122"/>
      <w:r w:rsidRPr="006C4C07">
        <w:rPr>
          <w:rFonts w:ascii="Tahoma" w:hAnsi="Tahoma" w:cs="Tahoma"/>
        </w:rPr>
        <w:t xml:space="preserve">Lubuskim Szpitalem Specjalistycznym Pulmonologiczno - Kardiologicznym w Torzymiu Sp. z o.o., ul. Wojska Polskiego 52, 66-235 Torzym </w:t>
      </w:r>
      <w:bookmarkEnd w:id="0"/>
      <w:r w:rsidRPr="006C4C07">
        <w:rPr>
          <w:rFonts w:ascii="Tahoma" w:hAnsi="Tahoma" w:cs="Tahoma"/>
        </w:rPr>
        <w:t xml:space="preserve">zarejestrowanym w rejestrze przedsiębiorców Krajowego Rejestru Sądowego pod numerem KRS 0000365415 przez Sąd Rejonowy w Zielonej Górze, kapitał zakładowy 19 600 000,00 zł. NIP 4290063582 reprezentowanym przez: </w:t>
      </w:r>
    </w:p>
    <w:p w14:paraId="5D753A08" w14:textId="77777777" w:rsidR="005008C6" w:rsidRPr="006C4C07" w:rsidRDefault="005008C6" w:rsidP="005008C6">
      <w:pPr>
        <w:rPr>
          <w:rFonts w:ascii="Tahoma" w:hAnsi="Tahoma" w:cs="Tahoma"/>
        </w:rPr>
      </w:pPr>
      <w:r w:rsidRPr="006C4C07">
        <w:rPr>
          <w:rFonts w:ascii="Tahoma" w:hAnsi="Tahoma" w:cs="Tahoma"/>
        </w:rPr>
        <w:t xml:space="preserve">Katarzynę </w:t>
      </w:r>
      <w:proofErr w:type="spellStart"/>
      <w:r w:rsidRPr="006C4C07">
        <w:rPr>
          <w:rFonts w:ascii="Tahoma" w:hAnsi="Tahoma" w:cs="Tahoma"/>
        </w:rPr>
        <w:t>Lebiotkowską</w:t>
      </w:r>
      <w:proofErr w:type="spellEnd"/>
      <w:r w:rsidRPr="006C4C07">
        <w:rPr>
          <w:rFonts w:ascii="Tahoma" w:hAnsi="Tahoma" w:cs="Tahoma"/>
        </w:rPr>
        <w:t xml:space="preserve"> - Prezes Zarządu</w:t>
      </w:r>
    </w:p>
    <w:p w14:paraId="46DAB0B4" w14:textId="30DC2DA3" w:rsidR="00533C3B" w:rsidRPr="006C4C07" w:rsidRDefault="005008C6" w:rsidP="00D97693">
      <w:pPr>
        <w:tabs>
          <w:tab w:val="left" w:pos="284"/>
        </w:tabs>
        <w:rPr>
          <w:rFonts w:ascii="Tahoma" w:hAnsi="Tahoma" w:cs="Tahoma"/>
          <w:highlight w:val="yellow"/>
        </w:rPr>
      </w:pPr>
      <w:r w:rsidRPr="006C4C07">
        <w:rPr>
          <w:rFonts w:ascii="Tahoma" w:hAnsi="Tahoma" w:cs="Tahoma"/>
        </w:rPr>
        <w:t>zwanym dalej „Zamawiającym”,</w:t>
      </w:r>
    </w:p>
    <w:p w14:paraId="4EB9BCEF" w14:textId="77777777" w:rsidR="00533C3B" w:rsidRDefault="00533C3B">
      <w:pPr>
        <w:jc w:val="center"/>
        <w:rPr>
          <w:rFonts w:ascii="Tahoma" w:hAnsi="Tahoma" w:cs="Tahoma"/>
          <w:b/>
          <w:bCs/>
        </w:rPr>
      </w:pPr>
    </w:p>
    <w:p w14:paraId="46920AF8" w14:textId="77777777" w:rsidR="00533C3B" w:rsidRDefault="00533C3B">
      <w:pPr>
        <w:tabs>
          <w:tab w:val="left" w:pos="284"/>
        </w:tabs>
        <w:jc w:val="both"/>
        <w:rPr>
          <w:rFonts w:ascii="Tahoma" w:hAnsi="Tahoma" w:cs="Tahoma"/>
        </w:rPr>
      </w:pPr>
    </w:p>
    <w:p w14:paraId="6BBBA661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</w:p>
    <w:p w14:paraId="18EAD2B9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</w:t>
      </w:r>
    </w:p>
    <w:p w14:paraId="03A2C3E0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</w:t>
      </w:r>
    </w:p>
    <w:p w14:paraId="1641127D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NIP ........................ Regon ......................</w:t>
      </w:r>
    </w:p>
    <w:p w14:paraId="596EFC08" w14:textId="77777777" w:rsidR="00533C3B" w:rsidRDefault="00D05AF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zwanym w treści umowy WYKONAWCĄ, reprezentowanym przez:</w:t>
      </w:r>
    </w:p>
    <w:p w14:paraId="11C7A8B5" w14:textId="77777777" w:rsidR="00533C3B" w:rsidRDefault="00533C3B">
      <w:pPr>
        <w:rPr>
          <w:rFonts w:ascii="Tahoma" w:hAnsi="Tahoma" w:cs="Tahoma"/>
          <w:color w:val="000000"/>
        </w:rPr>
      </w:pPr>
    </w:p>
    <w:p w14:paraId="339FED83" w14:textId="77777777" w:rsidR="00533C3B" w:rsidRDefault="00D05AFA">
      <w:pPr>
        <w:pStyle w:val="Akapitzlist1"/>
        <w:numPr>
          <w:ilvl w:val="0"/>
          <w:numId w:val="31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 - .................................................</w:t>
      </w:r>
    </w:p>
    <w:p w14:paraId="1967988D" w14:textId="77777777" w:rsidR="00533C3B" w:rsidRDefault="00533C3B">
      <w:pPr>
        <w:rPr>
          <w:rFonts w:ascii="Tahoma" w:hAnsi="Tahoma" w:cs="Tahoma"/>
          <w:color w:val="000000"/>
        </w:rPr>
      </w:pPr>
    </w:p>
    <w:p w14:paraId="36542A85" w14:textId="7B895A34" w:rsidR="00533C3B" w:rsidRDefault="00D05AFA">
      <w:pPr>
        <w:pStyle w:val="Tekstpodstawowywcity2"/>
        <w:ind w:left="0"/>
        <w:jc w:val="both"/>
        <w:rPr>
          <w:rFonts w:cs="Tahoma"/>
          <w:sz w:val="20"/>
        </w:rPr>
      </w:pPr>
      <w:r>
        <w:rPr>
          <w:rFonts w:cs="Tahoma"/>
          <w:sz w:val="20"/>
        </w:rPr>
        <w:t>Stosownie do dokonanego przez Zamawiającego na podstawie ustawy z dnia 11 września 2019r. Prawa zamówień publicznych (</w:t>
      </w:r>
      <w:proofErr w:type="spellStart"/>
      <w:r w:rsidR="003C4F22">
        <w:rPr>
          <w:rFonts w:cs="Tahoma"/>
          <w:sz w:val="20"/>
        </w:rPr>
        <w:t>t.j</w:t>
      </w:r>
      <w:proofErr w:type="spellEnd"/>
      <w:r w:rsidR="003C4F22">
        <w:rPr>
          <w:rFonts w:cs="Tahoma"/>
          <w:sz w:val="20"/>
        </w:rPr>
        <w:t xml:space="preserve">. </w:t>
      </w:r>
      <w:r>
        <w:rPr>
          <w:rFonts w:cs="Tahoma"/>
          <w:sz w:val="20"/>
        </w:rPr>
        <w:t>Dz.U. z 20</w:t>
      </w:r>
      <w:r w:rsidR="003C4F22">
        <w:rPr>
          <w:rFonts w:cs="Tahoma"/>
          <w:sz w:val="20"/>
        </w:rPr>
        <w:t>22</w:t>
      </w:r>
      <w:r>
        <w:rPr>
          <w:rFonts w:cs="Tahoma"/>
          <w:sz w:val="20"/>
        </w:rPr>
        <w:t xml:space="preserve">r., poz. </w:t>
      </w:r>
      <w:r w:rsidR="003C4F22">
        <w:rPr>
          <w:rFonts w:cs="Tahoma"/>
          <w:sz w:val="20"/>
        </w:rPr>
        <w:t>1710</w:t>
      </w:r>
      <w:r>
        <w:rPr>
          <w:rFonts w:cs="Tahoma"/>
          <w:sz w:val="20"/>
        </w:rPr>
        <w:t>) postępowania przetargowego trybie podstawowym - wyboru oferty Wykonawcy, Strony zawarły Umowę o następującej treści:</w:t>
      </w:r>
    </w:p>
    <w:p w14:paraId="55F00D3A" w14:textId="77777777" w:rsidR="00533C3B" w:rsidRDefault="00533C3B">
      <w:pPr>
        <w:pStyle w:val="Tekstpodstawowy2"/>
        <w:spacing w:after="120"/>
        <w:rPr>
          <w:rFonts w:cs="Tahoma"/>
          <w:sz w:val="20"/>
        </w:rPr>
      </w:pPr>
    </w:p>
    <w:p w14:paraId="75384CE6" w14:textId="77777777" w:rsidR="00533C3B" w:rsidRDefault="00D05AFA">
      <w:pPr>
        <w:pStyle w:val="Tekstpodstawowy2"/>
        <w:spacing w:after="120"/>
        <w:rPr>
          <w:rFonts w:cs="Tahoma"/>
          <w:i/>
          <w:iCs/>
          <w:sz w:val="20"/>
        </w:rPr>
      </w:pPr>
      <w:r>
        <w:rPr>
          <w:rFonts w:cs="Tahoma"/>
          <w:i/>
          <w:iCs/>
          <w:sz w:val="20"/>
        </w:rPr>
        <w:t xml:space="preserve">Przedmiot zamówienia finansowany jest ze środków pochodzących z Funduszu Przeciwdziałania COVID-19, na działania w celu podniesienia poziomu bezpieczeństwa systemów teleinformatycznych świadczeniodawców. </w:t>
      </w:r>
    </w:p>
    <w:p w14:paraId="0BEB03CD" w14:textId="77777777" w:rsidR="00533C3B" w:rsidRDefault="00D05AFA">
      <w:pPr>
        <w:spacing w:after="12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§1</w:t>
      </w:r>
    </w:p>
    <w:p w14:paraId="51FD86D8" w14:textId="77777777" w:rsidR="00533C3B" w:rsidRDefault="00D05AFA">
      <w:pPr>
        <w:spacing w:after="12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PRZEDMIOT UMOWY</w:t>
      </w:r>
    </w:p>
    <w:p w14:paraId="062AEF3A" w14:textId="2BEA4BAA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Przedmiotem niniejszej umowy (zwanej dalej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„Umową”)</w:t>
      </w:r>
      <w:r>
        <w:rPr>
          <w:rFonts w:ascii="Tahoma" w:hAnsi="Tahoma" w:cs="Tahoma"/>
          <w:color w:val="000000"/>
          <w:sz w:val="20"/>
          <w:szCs w:val="20"/>
        </w:rPr>
        <w:t xml:space="preserve"> jest</w:t>
      </w:r>
      <w:r>
        <w:rPr>
          <w:rFonts w:ascii="Tahoma" w:hAnsi="Tahoma" w:cs="Tahoma"/>
          <w:b/>
          <w:bCs/>
          <w:sz w:val="20"/>
          <w:szCs w:val="20"/>
        </w:rPr>
        <w:t xml:space="preserve"> RO</w:t>
      </w:r>
      <w:r w:rsidR="003C4F22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BUDOWA SYSTEMU BEZPIECZEŃSTWA TELE</w:t>
      </w:r>
      <w:r w:rsidR="003C4F22">
        <w:rPr>
          <w:rFonts w:ascii="Tahoma" w:hAnsi="Tahoma" w:cs="Tahoma"/>
          <w:b/>
          <w:bCs/>
          <w:sz w:val="20"/>
          <w:szCs w:val="20"/>
        </w:rPr>
        <w:t>IN</w:t>
      </w:r>
      <w:r>
        <w:rPr>
          <w:rFonts w:ascii="Tahoma" w:hAnsi="Tahoma" w:cs="Tahoma"/>
          <w:b/>
          <w:bCs/>
          <w:sz w:val="20"/>
          <w:szCs w:val="20"/>
        </w:rPr>
        <w:t>FORMATYCZNEGO</w:t>
      </w:r>
      <w:r>
        <w:rPr>
          <w:rFonts w:ascii="Tahoma" w:hAnsi="Tahoma" w:cs="Tahoma"/>
          <w:sz w:val="20"/>
          <w:szCs w:val="20"/>
        </w:rPr>
        <w:t xml:space="preserve"> zainstalowanego u Zamawiającego w celu podniesienia tzw. </w:t>
      </w:r>
      <w:r>
        <w:rPr>
          <w:rFonts w:ascii="Tahoma" w:hAnsi="Tahoma" w:cs="Tahoma"/>
          <w:b/>
          <w:bCs/>
          <w:sz w:val="20"/>
          <w:szCs w:val="20"/>
        </w:rPr>
        <w:t>POZIOMU CYBERBEZPIECZEŃSTWA</w:t>
      </w:r>
      <w:r>
        <w:rPr>
          <w:rFonts w:ascii="Tahoma" w:hAnsi="Tahoma" w:cs="Tahoma"/>
          <w:color w:val="000000"/>
          <w:sz w:val="20"/>
          <w:szCs w:val="20"/>
        </w:rPr>
        <w:t xml:space="preserve">, zgodnie z Opisem Przedmiotu Zamówienia stanowiącym załącznik nr </w:t>
      </w:r>
      <w:r w:rsidR="00685958">
        <w:rPr>
          <w:rFonts w:ascii="Tahoma" w:hAnsi="Tahoma" w:cs="Tahoma"/>
          <w:color w:val="000000"/>
          <w:sz w:val="20"/>
          <w:szCs w:val="20"/>
        </w:rPr>
        <w:t>6A</w:t>
      </w:r>
      <w:r>
        <w:rPr>
          <w:rFonts w:ascii="Tahoma" w:hAnsi="Tahoma" w:cs="Tahoma"/>
          <w:color w:val="000000"/>
          <w:sz w:val="20"/>
          <w:szCs w:val="20"/>
        </w:rPr>
        <w:t>-</w:t>
      </w:r>
      <w:r w:rsidR="00685958">
        <w:rPr>
          <w:rFonts w:ascii="Tahoma" w:hAnsi="Tahoma" w:cs="Tahoma"/>
          <w:color w:val="000000"/>
          <w:sz w:val="20"/>
          <w:szCs w:val="20"/>
        </w:rPr>
        <w:t xml:space="preserve">6G </w:t>
      </w:r>
      <w:r w:rsidR="00685958">
        <w:rPr>
          <w:rFonts w:ascii="Tahoma" w:hAnsi="Tahoma" w:cs="Tahoma"/>
          <w:color w:val="000000"/>
          <w:sz w:val="20"/>
          <w:szCs w:val="20"/>
        </w:rPr>
        <w:t>do Umowy</w:t>
      </w:r>
      <w:r w:rsidR="00685958">
        <w:rPr>
          <w:rFonts w:ascii="Tahoma" w:hAnsi="Tahoma" w:cs="Tahoma"/>
          <w:color w:val="000000"/>
          <w:sz w:val="20"/>
          <w:szCs w:val="20"/>
        </w:rPr>
        <w:t xml:space="preserve"> oraz punkt 3 poniższej tabeli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82846FB" w14:textId="77777777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47"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prawidłowe wykonanie Przedmiotu Umowy składa się w szczególności:</w:t>
      </w:r>
    </w:p>
    <w:p w14:paraId="7C37ECE3" w14:textId="77777777" w:rsidR="00533C3B" w:rsidRDefault="00533C3B">
      <w:pPr>
        <w:pStyle w:val="Akapitzlist"/>
        <w:tabs>
          <w:tab w:val="left" w:pos="284"/>
        </w:tabs>
        <w:spacing w:line="276" w:lineRule="auto"/>
        <w:ind w:left="247"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887BB47" w14:textId="57FF92EA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Dostawa, montaż i  uruchomienie urządzeń i oprogramowania</w:t>
      </w:r>
      <w:r w:rsidR="00D976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5A283B2E" w14:textId="77777777" w:rsidR="00533C3B" w:rsidRDefault="00533C3B">
      <w:pPr>
        <w:tabs>
          <w:tab w:val="left" w:pos="284"/>
        </w:tabs>
        <w:spacing w:line="276" w:lineRule="auto"/>
        <w:ind w:right="-567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2975"/>
        <w:gridCol w:w="577"/>
        <w:gridCol w:w="2665"/>
        <w:gridCol w:w="2439"/>
      </w:tblGrid>
      <w:tr w:rsidR="00D97693" w14:paraId="550700BB" w14:textId="6C44408A" w:rsidTr="00D97693">
        <w:trPr>
          <w:trHeight w:val="28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29E1" w14:textId="77777777" w:rsidR="00D97693" w:rsidRDefault="00D97693">
            <w:pPr>
              <w:jc w:val="center"/>
            </w:pPr>
            <w:r>
              <w:t>Pozycja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723B" w14:textId="77777777" w:rsidR="00D97693" w:rsidRDefault="00D97693">
            <w:pPr>
              <w:jc w:val="center"/>
            </w:pPr>
            <w:r>
              <w:t>Nazwa pozycji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24F0" w14:textId="77777777" w:rsidR="00D97693" w:rsidRDefault="00D97693">
            <w:pPr>
              <w:jc w:val="center"/>
            </w:pPr>
            <w:proofErr w:type="spellStart"/>
            <w:r>
              <w:t>L.szt</w:t>
            </w:r>
            <w:proofErr w:type="spellEnd"/>
            <w:r>
              <w:t>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ED6A" w14:textId="77777777" w:rsidR="00D97693" w:rsidRDefault="00D97693">
            <w:pPr>
              <w:jc w:val="center"/>
            </w:pPr>
            <w:r>
              <w:t>Uwagi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116CECD7" w14:textId="608AAAC7" w:rsidR="00D97693" w:rsidRDefault="00D97693">
            <w:pPr>
              <w:jc w:val="center"/>
            </w:pPr>
            <w:r>
              <w:t>Nazwa (zostanie uzupełniona po wyłonieniu wykonawcy)</w:t>
            </w:r>
          </w:p>
        </w:tc>
      </w:tr>
      <w:tr w:rsidR="00D97693" w14:paraId="0168B5D7" w14:textId="1AC6AD94" w:rsidTr="00D97693">
        <w:trPr>
          <w:trHeight w:val="28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DE47" w14:textId="77777777" w:rsidR="00D97693" w:rsidRDefault="00D97693">
            <w:r>
              <w:t>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032F" w14:textId="77777777" w:rsidR="00D97693" w:rsidRDefault="00D97693">
            <w:proofErr w:type="spellStart"/>
            <w:r>
              <w:t>Deduplikator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E2786" w14:textId="77777777" w:rsidR="00D97693" w:rsidRDefault="00D97693">
            <w:r>
              <w:t>1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067C" w14:textId="77777777" w:rsidR="00D97693" w:rsidRDefault="00D97693"/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52FDC674" w14:textId="77777777" w:rsidR="00D97693" w:rsidRDefault="00D97693"/>
        </w:tc>
      </w:tr>
      <w:tr w:rsidR="00D97693" w14:paraId="0FF36D2F" w14:textId="6CB3391D" w:rsidTr="00D97693">
        <w:trPr>
          <w:trHeight w:val="28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B713" w14:textId="77777777" w:rsidR="00D97693" w:rsidRDefault="00D97693">
            <w:r>
              <w:t>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0FB3" w14:textId="57949E6D" w:rsidR="00D97693" w:rsidRDefault="00D97693">
            <w:r>
              <w:t xml:space="preserve">Oprogramowanie </w:t>
            </w:r>
            <w:r w:rsidR="00685958">
              <w:t>backup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030E" w14:textId="77777777" w:rsidR="00D97693" w:rsidRDefault="00D97693">
            <w:r>
              <w:t>1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1B0C" w14:textId="77777777" w:rsidR="00D97693" w:rsidRDefault="00D97693">
            <w:r>
              <w:t>Licencja i utrzymanie na 1 rok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32A2F9BC" w14:textId="77777777" w:rsidR="00D97693" w:rsidRDefault="00D97693"/>
        </w:tc>
      </w:tr>
      <w:tr w:rsidR="00D97693" w14:paraId="44BFD22D" w14:textId="31535FDD" w:rsidTr="00D97693">
        <w:trPr>
          <w:trHeight w:val="570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650A" w14:textId="77777777" w:rsidR="00D97693" w:rsidRDefault="00D97693">
            <w:r>
              <w:t>3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F69D" w14:textId="77777777" w:rsidR="00D97693" w:rsidRDefault="00D97693">
            <w:r>
              <w:t xml:space="preserve">Pamięć RAM 64 GB - do istniejącego serwera  Dell </w:t>
            </w:r>
            <w:proofErr w:type="spellStart"/>
            <w:r>
              <w:t>PowerEdge</w:t>
            </w:r>
            <w:proofErr w:type="spellEnd"/>
            <w:r>
              <w:t xml:space="preserve"> R540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D7E6" w14:textId="77777777" w:rsidR="00D97693" w:rsidRDefault="00D97693">
            <w:r>
              <w:t>1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7DED" w14:textId="77777777" w:rsidR="00D97693" w:rsidRDefault="00D97693">
            <w:r>
              <w:t>w kościach min 32GB, DDR4 RDIMM 3200 MHz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66916E76" w14:textId="77777777" w:rsidR="00D97693" w:rsidRDefault="00D97693"/>
        </w:tc>
      </w:tr>
      <w:tr w:rsidR="00D97693" w14:paraId="6C0A9528" w14:textId="74478226" w:rsidTr="00D97693">
        <w:trPr>
          <w:trHeight w:val="28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E377" w14:textId="77777777" w:rsidR="00D97693" w:rsidRDefault="00D97693">
            <w:r>
              <w:t>4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8FAEA" w14:textId="358E40F5" w:rsidR="00D97693" w:rsidRDefault="00685958">
            <w:r>
              <w:t xml:space="preserve">System </w:t>
            </w:r>
            <w:proofErr w:type="spellStart"/>
            <w:r w:rsidR="00D97693">
              <w:t>SIEM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9CB4" w14:textId="77777777" w:rsidR="00D97693" w:rsidRDefault="00D97693">
            <w:r>
              <w:t>1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79FD" w14:textId="77777777" w:rsidR="00D97693" w:rsidRDefault="00D97693">
            <w:r>
              <w:t>Licencja i utrzymanie na 1 rok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7658F179" w14:textId="77777777" w:rsidR="00D97693" w:rsidRDefault="00D97693"/>
        </w:tc>
      </w:tr>
      <w:tr w:rsidR="00D97693" w14:paraId="314A9471" w14:textId="4D34B0F5" w:rsidTr="00D97693">
        <w:trPr>
          <w:trHeight w:val="570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0CD9" w14:textId="77777777" w:rsidR="00D97693" w:rsidRDefault="00D97693">
            <w:r>
              <w:t>5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E1A3" w14:textId="558482A4" w:rsidR="00D97693" w:rsidRDefault="00685958">
            <w:r>
              <w:t xml:space="preserve">Urządzenie </w:t>
            </w:r>
            <w:proofErr w:type="spellStart"/>
            <w:r w:rsidR="00D97693">
              <w:t>UTM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E6FA" w14:textId="77777777" w:rsidR="00D97693" w:rsidRDefault="00D97693">
            <w:r>
              <w:t>1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10F0" w14:textId="77777777" w:rsidR="00D97693" w:rsidRDefault="00D97693">
            <w:r>
              <w:t>Urządzenie, licencja i utrzymanie 1 rok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79758689" w14:textId="77777777" w:rsidR="00D97693" w:rsidRDefault="00D97693"/>
        </w:tc>
      </w:tr>
      <w:tr w:rsidR="00D97693" w14:paraId="045A4448" w14:textId="2CB72650" w:rsidTr="00D97693">
        <w:trPr>
          <w:trHeight w:val="28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70F2" w14:textId="77777777" w:rsidR="00D97693" w:rsidRDefault="00D97693">
            <w:r>
              <w:t>6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A8BE" w14:textId="77777777" w:rsidR="00D97693" w:rsidRDefault="00D97693">
            <w:r>
              <w:t>Przełącznik - 48 portów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36AB" w14:textId="77777777" w:rsidR="00D97693" w:rsidRDefault="00D97693">
            <w:r>
              <w:t>4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E406C" w14:textId="77777777" w:rsidR="00D97693" w:rsidRDefault="00D97693"/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09459E50" w14:textId="77777777" w:rsidR="00D97693" w:rsidRDefault="00D97693"/>
        </w:tc>
      </w:tr>
      <w:tr w:rsidR="00D97693" w14:paraId="16F4D596" w14:textId="4ED70EF8" w:rsidTr="00D97693">
        <w:trPr>
          <w:trHeight w:val="28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37DB" w14:textId="77777777" w:rsidR="00D97693" w:rsidRDefault="00D97693">
            <w:r>
              <w:t>7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7ACA" w14:textId="77777777" w:rsidR="00D97693" w:rsidRDefault="00D97693">
            <w:r>
              <w:t>Przełącznik - 8 portów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73FF" w14:textId="77777777" w:rsidR="00D97693" w:rsidRDefault="00D97693">
            <w:r>
              <w:t>15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AC498" w14:textId="77777777" w:rsidR="00D97693" w:rsidRDefault="00D97693"/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2B662ADE" w14:textId="77777777" w:rsidR="00D97693" w:rsidRDefault="00D97693"/>
        </w:tc>
      </w:tr>
      <w:tr w:rsidR="00D97693" w14:paraId="047A0C64" w14:textId="09875A46" w:rsidTr="00D97693">
        <w:trPr>
          <w:trHeight w:val="85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9137" w14:textId="77777777" w:rsidR="00D97693" w:rsidRDefault="00D97693">
            <w:r>
              <w:lastRenderedPageBreak/>
              <w:t>8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CDE2" w14:textId="77777777" w:rsidR="00D97693" w:rsidRDefault="00D97693">
            <w:r>
              <w:t>Oprogramowanie antywirusowe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C4E4F" w14:textId="77777777" w:rsidR="00D97693" w:rsidRDefault="00D97693">
            <w:r>
              <w:t>30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2C87" w14:textId="77777777" w:rsidR="00D97693" w:rsidRDefault="00D97693">
            <w:r>
              <w:t>30 licencji wraz centrum zarządzania, licencja i utrzymanie 1 rok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289ED7D1" w14:textId="77777777" w:rsidR="00D97693" w:rsidRDefault="00D97693"/>
        </w:tc>
      </w:tr>
    </w:tbl>
    <w:p w14:paraId="593A0788" w14:textId="77777777" w:rsidR="00533C3B" w:rsidRDefault="00533C3B">
      <w:pPr>
        <w:tabs>
          <w:tab w:val="left" w:pos="284"/>
        </w:tabs>
        <w:spacing w:line="276" w:lineRule="auto"/>
        <w:ind w:right="-567"/>
        <w:jc w:val="center"/>
        <w:rPr>
          <w:rFonts w:ascii="Tahoma" w:hAnsi="Tahoma" w:cs="Tahoma"/>
        </w:rPr>
      </w:pPr>
    </w:p>
    <w:p w14:paraId="223FD6E2" w14:textId="77777777" w:rsidR="00533C3B" w:rsidRDefault="00533C3B">
      <w:pPr>
        <w:tabs>
          <w:tab w:val="left" w:pos="284"/>
        </w:tabs>
        <w:spacing w:line="276" w:lineRule="auto"/>
        <w:ind w:right="-567"/>
        <w:jc w:val="both"/>
        <w:rPr>
          <w:rFonts w:ascii="Tahoma" w:hAnsi="Tahoma" w:cs="Tahoma"/>
        </w:rPr>
      </w:pPr>
    </w:p>
    <w:p w14:paraId="062353DA" w14:textId="13FB7431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Dostawa, wdrożenie i uruchomienie </w:t>
      </w:r>
      <w:r w:rsidR="009200D4">
        <w:rPr>
          <w:rFonts w:ascii="Tahoma" w:hAnsi="Tahoma" w:cs="Tahoma"/>
          <w:sz w:val="20"/>
          <w:szCs w:val="20"/>
        </w:rPr>
        <w:t xml:space="preserve">u Zamawiającego oprogramowania </w:t>
      </w:r>
      <w:r w:rsidR="00344A20">
        <w:rPr>
          <w:rFonts w:ascii="Tahoma" w:hAnsi="Tahoma" w:cs="Tahoma"/>
          <w:sz w:val="20"/>
          <w:szCs w:val="20"/>
        </w:rPr>
        <w:t xml:space="preserve">…………… oraz </w:t>
      </w:r>
      <w:r>
        <w:rPr>
          <w:rFonts w:ascii="Tahoma" w:hAnsi="Tahoma" w:cs="Tahoma"/>
          <w:sz w:val="20"/>
          <w:szCs w:val="20"/>
        </w:rPr>
        <w:t xml:space="preserve">wszystkich wymaganych funkcjonalności., </w:t>
      </w:r>
    </w:p>
    <w:p w14:paraId="14548B12" w14:textId="77777777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Przeprowadzenie niezbędnej konfiguracji przedmiotu umowy z systemem posiadanym przez Zamawiającego do systemów operacyjnych posiadanej infrastruktury, który będzie współpracował z przedmiotem zamówienia, </w:t>
      </w:r>
    </w:p>
    <w:p w14:paraId="0A67DFD9" w14:textId="4B6FAFD6" w:rsidR="00533C3B" w:rsidRDefault="003C4F2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udzielenie licencji</w:t>
      </w:r>
      <w:r w:rsidR="009200D4">
        <w:rPr>
          <w:rFonts w:ascii="Tahoma" w:hAnsi="Tahoma" w:cs="Tahoma"/>
          <w:sz w:val="20"/>
          <w:szCs w:val="20"/>
        </w:rPr>
        <w:t xml:space="preserve"> oraz niezbędnych certyfikatów </w:t>
      </w:r>
      <w:r>
        <w:rPr>
          <w:rFonts w:ascii="Tahoma" w:hAnsi="Tahoma" w:cs="Tahoma"/>
          <w:sz w:val="20"/>
          <w:szCs w:val="20"/>
        </w:rPr>
        <w:t xml:space="preserve">na </w:t>
      </w:r>
      <w:r w:rsidR="009200D4">
        <w:rPr>
          <w:rFonts w:ascii="Tahoma" w:hAnsi="Tahoma" w:cs="Tahoma"/>
          <w:sz w:val="20"/>
          <w:szCs w:val="20"/>
        </w:rPr>
        <w:t xml:space="preserve">dostarczane i wdrażane </w:t>
      </w:r>
      <w:r>
        <w:rPr>
          <w:rFonts w:ascii="Tahoma" w:hAnsi="Tahoma" w:cs="Tahoma"/>
          <w:sz w:val="20"/>
          <w:szCs w:val="20"/>
        </w:rPr>
        <w:t xml:space="preserve">oprogramowanie  </w:t>
      </w:r>
      <w:r w:rsidR="00D05AFA">
        <w:rPr>
          <w:rFonts w:ascii="Tahoma" w:hAnsi="Tahoma" w:cs="Tahoma"/>
          <w:sz w:val="20"/>
          <w:szCs w:val="20"/>
        </w:rPr>
        <w:t xml:space="preserve">, , </w:t>
      </w:r>
    </w:p>
    <w:p w14:paraId="4E03450C" w14:textId="77777777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Dostarczenie kompletnej dokumentacji technicznej przedmiotu zamówienia, obejmującej instrukcję obsługi w języku polskim, </w:t>
      </w:r>
    </w:p>
    <w:p w14:paraId="6E7CC68E" w14:textId="77777777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Przekazanie autorskich praw majątkowych do całości dokumentacji wytworzonej przez Wykonawcę w trakcie realizacji przedmiotu Umowy, </w:t>
      </w:r>
    </w:p>
    <w:p w14:paraId="43DA36B0" w14:textId="77777777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Objęcie gwarancją przedmiotu Umowy, </w:t>
      </w:r>
    </w:p>
    <w:p w14:paraId="2570D694" w14:textId="19FA11C4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Przeprowadzenie niezbędnych </w:t>
      </w:r>
      <w:r w:rsidR="00D97693">
        <w:rPr>
          <w:rFonts w:ascii="Tahoma" w:hAnsi="Tahoma" w:cs="Tahoma"/>
          <w:sz w:val="20"/>
          <w:szCs w:val="20"/>
        </w:rPr>
        <w:t xml:space="preserve">szkoleń </w:t>
      </w:r>
      <w:r w:rsidR="00ED040A">
        <w:rPr>
          <w:rFonts w:ascii="Tahoma" w:hAnsi="Tahoma" w:cs="Tahoma"/>
          <w:sz w:val="20"/>
          <w:szCs w:val="20"/>
        </w:rPr>
        <w:t>administratora systemów informatycznych w zakresie użytkowania</w:t>
      </w:r>
      <w:r w:rsidR="00D97693">
        <w:rPr>
          <w:rFonts w:ascii="Tahoma" w:hAnsi="Tahoma" w:cs="Tahoma"/>
          <w:sz w:val="20"/>
          <w:szCs w:val="20"/>
        </w:rPr>
        <w:t xml:space="preserve"> </w:t>
      </w:r>
      <w:r w:rsidR="00ED040A">
        <w:rPr>
          <w:rFonts w:ascii="Tahoma" w:hAnsi="Tahoma" w:cs="Tahoma"/>
          <w:sz w:val="20"/>
          <w:szCs w:val="20"/>
        </w:rPr>
        <w:t xml:space="preserve">dostarczonych urządzeń i oprogramowania, </w:t>
      </w:r>
    </w:p>
    <w:p w14:paraId="74E4C108" w14:textId="77777777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right="-567" w:hanging="720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 oświadcza, że:</w:t>
      </w:r>
    </w:p>
    <w:p w14:paraId="06CE44E0" w14:textId="65DDC46D" w:rsidR="00533C3B" w:rsidRDefault="00D05AFA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posiada wszelkie uprawnienia niezbędne do realizacji Przedmiotu Umowy, w tym </w:t>
      </w:r>
      <w:r w:rsidR="00344A20">
        <w:rPr>
          <w:rFonts w:ascii="Tahoma" w:eastAsia="Calibri" w:hAnsi="Tahoma" w:cs="Tahoma"/>
          <w:sz w:val="20"/>
          <w:szCs w:val="20"/>
          <w:lang w:eastAsia="en-US"/>
        </w:rPr>
        <w:t xml:space="preserve">posiada prawo do udzielenia </w:t>
      </w:r>
      <w:r>
        <w:rPr>
          <w:rFonts w:ascii="Tahoma" w:eastAsia="Calibri" w:hAnsi="Tahoma" w:cs="Tahoma"/>
          <w:sz w:val="20"/>
          <w:szCs w:val="20"/>
          <w:lang w:eastAsia="en-US"/>
        </w:rPr>
        <w:t>licencj</w:t>
      </w:r>
      <w:r w:rsidR="00344A20">
        <w:rPr>
          <w:rFonts w:ascii="Tahoma" w:eastAsia="Calibri" w:hAnsi="Tahoma" w:cs="Tahoma"/>
          <w:sz w:val="20"/>
          <w:szCs w:val="20"/>
          <w:lang w:eastAsia="en-US"/>
        </w:rPr>
        <w:t>i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i zezwole</w:t>
      </w:r>
      <w:r w:rsidR="00344A20">
        <w:rPr>
          <w:rFonts w:ascii="Tahoma" w:eastAsia="Calibri" w:hAnsi="Tahoma" w:cs="Tahoma"/>
          <w:sz w:val="20"/>
          <w:szCs w:val="20"/>
          <w:lang w:eastAsia="en-US"/>
        </w:rPr>
        <w:t>ń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producenta oprogramowania;</w:t>
      </w:r>
    </w:p>
    <w:p w14:paraId="3234E752" w14:textId="77777777" w:rsidR="00533C3B" w:rsidRDefault="00D05AFA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posiada wiedzę i doświadczenie niezbędne do prawidłowego wykonywania Umowy oraz zna wszelkie dokumenty producenta dotyczące oprogramowania, w tym dokumentację użytkownika;</w:t>
      </w:r>
    </w:p>
    <w:p w14:paraId="329AF321" w14:textId="77777777" w:rsidR="00533C3B" w:rsidRDefault="00D05AFA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dostarczony do Zamawiającego Przedmiot Umowy posiada wszystkie parametry techniczne i użytkowe zgodne z opisem przedmiotu zamówienia;</w:t>
      </w:r>
    </w:p>
    <w:p w14:paraId="7D6E179F" w14:textId="77777777" w:rsidR="00533C3B" w:rsidRDefault="00D05AFA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wszystkie elementy Przedmiotu Umowy są nowe, posiadają należytą jakość, są wolne od jakichkolwiek wad fizycznych i prawnych, jak również od jakichkolwiek roszczeń osób trzecich;</w:t>
      </w:r>
    </w:p>
    <w:p w14:paraId="038D186A" w14:textId="77777777" w:rsidR="00533C3B" w:rsidRDefault="00D05AFA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dostarczony Przedmiot Umowy wolny jest od wad materiałowych konstrukcyjnych i prawnych oraz posiada wymagane certyfikaty oraz świadectwa dopuszczające do obrotu i zostanie zainstalowany bez żadnego uszczerbku dla Zamawiającego.</w:t>
      </w:r>
    </w:p>
    <w:p w14:paraId="56EE527A" w14:textId="77777777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47"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Osobami odpowiedzialnymi za prawidłową realizację niniejszej Umowy są: </w:t>
      </w:r>
    </w:p>
    <w:p w14:paraId="0FDF0676" w14:textId="77777777" w:rsidR="00533C3B" w:rsidRDefault="00D05AF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ze strony Zamawiającego: …….……………………., tel. …………………………….., </w:t>
      </w:r>
      <w:r>
        <w:rPr>
          <w:rFonts w:ascii="Tahoma" w:hAnsi="Tahoma" w:cs="Tahoma"/>
          <w:color w:val="000000"/>
          <w:sz w:val="20"/>
          <w:szCs w:val="20"/>
        </w:rPr>
        <w:br/>
        <w:t>e-mail:………………………………………</w:t>
      </w:r>
    </w:p>
    <w:p w14:paraId="7A07A52B" w14:textId="77777777" w:rsidR="00533C3B" w:rsidRDefault="00D05AF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ze strony Wykonawcy: …….……………………., tel. …………………………….., </w:t>
      </w:r>
      <w:r>
        <w:rPr>
          <w:rFonts w:ascii="Tahoma" w:hAnsi="Tahoma" w:cs="Tahoma"/>
          <w:color w:val="000000"/>
          <w:sz w:val="20"/>
          <w:szCs w:val="20"/>
        </w:rPr>
        <w:br/>
        <w:t>e-mail:………………………………………</w:t>
      </w:r>
    </w:p>
    <w:p w14:paraId="12586DB1" w14:textId="244B806F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6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Zmiana danych określonych w ust. 4 nie stanowi zmiany Umowy i może być dokonywana </w:t>
      </w:r>
      <w:r w:rsidR="00344A20">
        <w:rPr>
          <w:rFonts w:ascii="Tahoma" w:hAnsi="Tahoma" w:cs="Tahoma"/>
          <w:color w:val="000000"/>
          <w:sz w:val="20"/>
          <w:szCs w:val="20"/>
        </w:rPr>
        <w:t xml:space="preserve">bez konieczności zawierania aneksu do umowy, </w:t>
      </w:r>
      <w:r w:rsidR="00713F6D">
        <w:rPr>
          <w:rFonts w:ascii="Tahoma" w:hAnsi="Tahoma" w:cs="Tahoma"/>
          <w:color w:val="000000"/>
          <w:sz w:val="20"/>
          <w:szCs w:val="20"/>
        </w:rPr>
        <w:t>po</w:t>
      </w:r>
      <w:r w:rsidR="00685958">
        <w:rPr>
          <w:rFonts w:ascii="Tahoma" w:hAnsi="Tahoma" w:cs="Tahoma"/>
          <w:color w:val="000000"/>
          <w:sz w:val="20"/>
          <w:szCs w:val="20"/>
        </w:rPr>
        <w:t>p</w:t>
      </w:r>
      <w:r w:rsidR="00713F6D">
        <w:rPr>
          <w:rFonts w:ascii="Tahoma" w:hAnsi="Tahoma" w:cs="Tahoma"/>
          <w:color w:val="000000"/>
          <w:sz w:val="20"/>
          <w:szCs w:val="20"/>
        </w:rPr>
        <w:t xml:space="preserve">rzez powiadomienie drugiej strony umowy </w:t>
      </w:r>
      <w:r>
        <w:rPr>
          <w:rFonts w:ascii="Tahoma" w:hAnsi="Tahoma" w:cs="Tahoma"/>
          <w:color w:val="000000"/>
          <w:sz w:val="20"/>
          <w:szCs w:val="20"/>
        </w:rPr>
        <w:t xml:space="preserve">w formie </w:t>
      </w:r>
      <w:r w:rsidR="00344A20">
        <w:rPr>
          <w:rFonts w:ascii="Tahoma" w:hAnsi="Tahoma" w:cs="Tahoma"/>
          <w:color w:val="000000"/>
          <w:sz w:val="20"/>
          <w:szCs w:val="20"/>
        </w:rPr>
        <w:t xml:space="preserve">pisemnej lub elektronicznej </w:t>
      </w:r>
      <w:r w:rsidR="00713F6D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344A2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13F6D">
        <w:rPr>
          <w:rFonts w:ascii="Tahoma" w:hAnsi="Tahoma" w:cs="Tahoma"/>
          <w:color w:val="000000"/>
          <w:sz w:val="20"/>
          <w:szCs w:val="20"/>
        </w:rPr>
        <w:t>adres poczty elektronicznej podany w pkt 4 powyżej</w:t>
      </w:r>
      <w:r w:rsidR="00344A2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6574D792" w14:textId="77777777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6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przewiduje minimalną wielkość wykorzystania niniejszej Umowy na poziomie 100%, powyższe nie ma zastosowania w przypadku odstąpienia od Umowy lub rozwiązania Umowy przez Zamawiającego wskutek okoliczności zawinionych przez Wykonawcę lub niezależnych od woli Stron.</w:t>
      </w:r>
    </w:p>
    <w:p w14:paraId="4E7EE5B0" w14:textId="77777777" w:rsidR="00533C3B" w:rsidRDefault="00533C3B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</w:p>
    <w:p w14:paraId="753E6F1F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§2</w:t>
      </w:r>
    </w:p>
    <w:p w14:paraId="7739DE76" w14:textId="77777777" w:rsidR="00533C3B" w:rsidRDefault="00D05AFA">
      <w:pPr>
        <w:pStyle w:val="Nagwek3"/>
        <w:spacing w:after="120"/>
        <w:jc w:val="center"/>
        <w:rPr>
          <w:rFonts w:cs="Tahoma"/>
          <w:b/>
          <w:i/>
          <w:color w:val="000000"/>
          <w:sz w:val="20"/>
        </w:rPr>
      </w:pPr>
      <w:r>
        <w:rPr>
          <w:rFonts w:cs="Tahoma"/>
          <w:b/>
          <w:color w:val="000000"/>
          <w:sz w:val="20"/>
        </w:rPr>
        <w:t>WARTOŚĆ PRZEDMIOTU UMOWY</w:t>
      </w:r>
    </w:p>
    <w:p w14:paraId="5A133770" w14:textId="01D13D9B" w:rsidR="00533C3B" w:rsidRPr="00F12A44" w:rsidRDefault="004C3EE6" w:rsidP="00F12A44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 tytułu prawidłowej realizacji niniejszej umowy Zamawiający zapłaci Wykonawcy ryczałtowe wynagrodzenie w wysokości  </w:t>
      </w:r>
      <w:r w:rsidR="00D05AFA" w:rsidRPr="004C3EE6">
        <w:rPr>
          <w:rFonts w:ascii="Tahoma" w:hAnsi="Tahoma" w:cs="Tahoma"/>
          <w:color w:val="000000" w:themeColor="text1"/>
          <w:sz w:val="20"/>
          <w:szCs w:val="20"/>
        </w:rPr>
        <w:t>netto …………… zł (słownie:………………………. złotych …/100)</w:t>
      </w:r>
      <w:r w:rsidR="00F12A44">
        <w:rPr>
          <w:rFonts w:ascii="Tahoma" w:hAnsi="Tahoma" w:cs="Tahoma"/>
          <w:color w:val="000000" w:themeColor="text1"/>
          <w:sz w:val="20"/>
          <w:szCs w:val="20"/>
        </w:rPr>
        <w:t xml:space="preserve"> plus podatek VAT,  co daje kwotę  </w:t>
      </w:r>
      <w:r w:rsidR="00D05AFA" w:rsidRPr="00F12A44">
        <w:rPr>
          <w:rFonts w:ascii="Tahoma" w:hAnsi="Tahoma" w:cs="Tahoma"/>
          <w:color w:val="000000" w:themeColor="text1"/>
          <w:sz w:val="20"/>
          <w:szCs w:val="20"/>
        </w:rPr>
        <w:t xml:space="preserve">brutto………. zł (słownie:………………………. złotych …/100). </w:t>
      </w:r>
    </w:p>
    <w:p w14:paraId="150C71E6" w14:textId="53350B3F" w:rsidR="00F12A44" w:rsidRPr="004C3EE6" w:rsidRDefault="00F12A44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Wynagrodzenie wskazane w pkt 1 powyżej </w:t>
      </w:r>
      <w:r w:rsidR="00D05AFA">
        <w:rPr>
          <w:rFonts w:ascii="Tahoma" w:hAnsi="Tahoma" w:cs="Tahoma"/>
          <w:color w:val="000000" w:themeColor="text1"/>
          <w:sz w:val="20"/>
          <w:szCs w:val="20"/>
        </w:rPr>
        <w:t>zawiera wszystkie koszty związane z realizacją Przedmiotu Umowy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i w całości wyczerpuje roszczenia Wykonawcy z tytułu realizacji niniejszej umowy</w:t>
      </w:r>
      <w:r w:rsidR="00D05AFA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C855702" w14:textId="18DE9155" w:rsidR="00533C3B" w:rsidRPr="004C3EE6" w:rsidRDefault="00D05AFA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Podatek od towarów i usług od wewnątrzwspólnotowego nabycia towarów Zamawiający naliczy i ureguluje jako podatek należny zgodnie z przepisami obowiązującymi w tym zakresie w Polsce.</w:t>
      </w:r>
    </w:p>
    <w:p w14:paraId="3267C3F7" w14:textId="77777777" w:rsidR="00533C3B" w:rsidRDefault="00533C3B">
      <w:pPr>
        <w:shd w:val="clear" w:color="auto" w:fill="FFFFFF"/>
        <w:tabs>
          <w:tab w:val="left" w:pos="-720"/>
          <w:tab w:val="left" w:pos="284"/>
        </w:tabs>
        <w:spacing w:after="120"/>
        <w:jc w:val="center"/>
        <w:rPr>
          <w:rFonts w:ascii="Tahoma" w:hAnsi="Tahoma" w:cs="Tahoma"/>
          <w:b/>
          <w:color w:val="000000"/>
        </w:rPr>
      </w:pPr>
    </w:p>
    <w:p w14:paraId="51D5A535" w14:textId="77777777" w:rsidR="00533C3B" w:rsidRDefault="00D05AFA">
      <w:pPr>
        <w:shd w:val="clear" w:color="auto" w:fill="FFFFFF"/>
        <w:tabs>
          <w:tab w:val="left" w:pos="-720"/>
          <w:tab w:val="left" w:pos="284"/>
        </w:tabs>
        <w:spacing w:after="120"/>
        <w:jc w:val="center"/>
        <w:rPr>
          <w:rFonts w:ascii="Tahoma" w:hAnsi="Tahoma" w:cs="Tahoma"/>
          <w:b/>
          <w:color w:val="000000"/>
        </w:rPr>
      </w:pPr>
      <w:bookmarkStart w:id="1" w:name="_Hlk116804545"/>
      <w:r>
        <w:rPr>
          <w:b/>
          <w:color w:val="000000"/>
        </w:rPr>
        <w:lastRenderedPageBreak/>
        <w:t>§</w:t>
      </w:r>
      <w:r>
        <w:rPr>
          <w:rFonts w:ascii="Tahoma" w:hAnsi="Tahoma" w:cs="Tahoma"/>
          <w:b/>
          <w:color w:val="000000"/>
        </w:rPr>
        <w:t>3</w:t>
      </w:r>
      <w:bookmarkEnd w:id="1"/>
    </w:p>
    <w:p w14:paraId="0C2FD13A" w14:textId="77777777" w:rsidR="00533C3B" w:rsidRDefault="00D05AFA">
      <w:pPr>
        <w:pStyle w:val="Nagwek4"/>
        <w:spacing w:before="0" w:after="1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DOSTAWA I ZOBOWIĄZANIA WYKONAWCY</w:t>
      </w:r>
    </w:p>
    <w:p w14:paraId="217A51EC" w14:textId="2B38EE99" w:rsidR="00533C3B" w:rsidRPr="00D018DA" w:rsidRDefault="00D05AFA">
      <w:pPr>
        <w:pStyle w:val="Akapitzlist"/>
        <w:numPr>
          <w:ilvl w:val="0"/>
          <w:numId w:val="7"/>
        </w:numPr>
        <w:tabs>
          <w:tab w:val="left" w:pos="-1985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Miejsce realizacji Przedmiotu Umowy: </w:t>
      </w:r>
      <w:r w:rsidR="006C4C07" w:rsidRPr="00D018DA">
        <w:rPr>
          <w:rFonts w:ascii="Tahoma" w:hAnsi="Tahoma" w:cs="Tahoma"/>
          <w:color w:val="000000" w:themeColor="text1"/>
          <w:sz w:val="20"/>
          <w:szCs w:val="20"/>
        </w:rPr>
        <w:t xml:space="preserve">Lubuskim Szpitalem Specjalistycznym </w:t>
      </w:r>
      <w:proofErr w:type="spellStart"/>
      <w:r w:rsidR="006C4C07" w:rsidRPr="00D018DA">
        <w:rPr>
          <w:rFonts w:ascii="Tahoma" w:hAnsi="Tahoma" w:cs="Tahoma"/>
          <w:color w:val="000000" w:themeColor="text1"/>
          <w:sz w:val="20"/>
          <w:szCs w:val="20"/>
        </w:rPr>
        <w:t>Pulmonologiczno</w:t>
      </w:r>
      <w:proofErr w:type="spellEnd"/>
      <w:r w:rsidR="006C4C07" w:rsidRPr="00D018DA">
        <w:rPr>
          <w:rFonts w:ascii="Tahoma" w:hAnsi="Tahoma" w:cs="Tahoma"/>
          <w:color w:val="000000" w:themeColor="text1"/>
          <w:sz w:val="20"/>
          <w:szCs w:val="20"/>
        </w:rPr>
        <w:t xml:space="preserve"> - Kardiologicznym w Torzymiu Sp. z o.o., ul. Wojska Polskiego 52, 66-235 Torzym</w:t>
      </w:r>
    </w:p>
    <w:p w14:paraId="6CA598E2" w14:textId="6E73B01D" w:rsidR="00533C3B" w:rsidRDefault="00D05AFA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Całkowita realizacja Przedmiotu Umowy nastąpi </w:t>
      </w:r>
      <w:r w:rsidR="00D97693">
        <w:rPr>
          <w:rFonts w:ascii="Tahoma" w:hAnsi="Tahoma" w:cs="Tahoma"/>
          <w:color w:val="000000" w:themeColor="text1"/>
          <w:sz w:val="20"/>
          <w:szCs w:val="20"/>
        </w:rPr>
        <w:t>do dnia 05.12.2022 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i zostanie potwierdzona stosownym protokołem odbioru końcowego, podpisanym przez przedstawicieli Stron</w:t>
      </w:r>
      <w:r w:rsidR="00551420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r w:rsidR="00E1392A">
        <w:rPr>
          <w:rFonts w:ascii="Tahoma" w:hAnsi="Tahoma" w:cs="Tahoma"/>
          <w:color w:val="000000" w:themeColor="text1"/>
          <w:sz w:val="20"/>
          <w:szCs w:val="20"/>
        </w:rPr>
        <w:t>adnotacją ze</w:t>
      </w:r>
      <w:r w:rsidR="00551420">
        <w:rPr>
          <w:rFonts w:ascii="Tahoma" w:hAnsi="Tahoma" w:cs="Tahoma"/>
          <w:color w:val="000000" w:themeColor="text1"/>
          <w:sz w:val="20"/>
          <w:szCs w:val="20"/>
        </w:rPr>
        <w:t xml:space="preserve"> strony </w:t>
      </w:r>
      <w:r w:rsidR="00E1392A">
        <w:rPr>
          <w:rFonts w:ascii="Tahoma" w:hAnsi="Tahoma" w:cs="Tahoma"/>
          <w:color w:val="000000" w:themeColor="text1"/>
          <w:sz w:val="20"/>
          <w:szCs w:val="20"/>
        </w:rPr>
        <w:t>Zamawiającego</w:t>
      </w:r>
      <w:r w:rsidR="00551420">
        <w:rPr>
          <w:rFonts w:ascii="Tahoma" w:hAnsi="Tahoma" w:cs="Tahoma"/>
          <w:color w:val="000000" w:themeColor="text1"/>
          <w:sz w:val="20"/>
          <w:szCs w:val="20"/>
        </w:rPr>
        <w:t xml:space="preserve"> „bez uwag”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27E70140" w14:textId="77777777" w:rsidR="00533C3B" w:rsidRDefault="00D05AFA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Wykonawca zobowiązuje się do:</w:t>
      </w:r>
    </w:p>
    <w:p w14:paraId="6427C47F" w14:textId="77777777" w:rsidR="00533C3B" w:rsidRDefault="00D05AFA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wykonywania</w:t>
      </w:r>
      <w:r>
        <w:rPr>
          <w:rFonts w:ascii="Tahoma" w:hAnsi="Tahoma" w:cs="Tahoma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>
        <w:rPr>
          <w:rFonts w:ascii="Tahoma" w:hAnsi="Tahoma" w:cs="Tahoma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należytą</w:t>
      </w:r>
      <w:r>
        <w:rPr>
          <w:rFonts w:ascii="Tahoma" w:hAnsi="Tahoma" w:cs="Tahoma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starannością wynikającą z zawodowego charakteru świadczonych usług;</w:t>
      </w:r>
    </w:p>
    <w:p w14:paraId="64AA2A94" w14:textId="77777777" w:rsidR="00533C3B" w:rsidRDefault="00D05AFA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zapewnienia nadzoru i koordynacji wszelkich działań związanych z realizacją Przedmiotu Umowy w celu osiągnięcia wymaganej jakości i terminowości realizowanych czynności;</w:t>
      </w:r>
    </w:p>
    <w:p w14:paraId="0EB3213F" w14:textId="77777777" w:rsidR="00533C3B" w:rsidRDefault="00D05AFA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Poprawność wykonania Przedmiotu Umowy zostanie potwierdzona protokołem, o którym mowa w ust. 2.</w:t>
      </w:r>
    </w:p>
    <w:p w14:paraId="090F3047" w14:textId="77777777" w:rsidR="00533C3B" w:rsidRDefault="00D05AFA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Wszelkie szkody i koszty spowodowane niewłaściwym transportem i opakowaniem Przedmiotu Umowy obciążają Wykonawcę.</w:t>
      </w:r>
    </w:p>
    <w:p w14:paraId="26BBC4B9" w14:textId="77777777" w:rsidR="00533C3B" w:rsidRDefault="00D05AFA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Za termin prawidłowego wykonania Przedmiotu Umowy Strony przyjmują datę podpisania protokołu odbioru bez zastrzeżeń przez obie Strony.</w:t>
      </w:r>
    </w:p>
    <w:p w14:paraId="0C76B824" w14:textId="77777777" w:rsidR="00533C3B" w:rsidRDefault="00533C3B">
      <w:p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</w:rPr>
      </w:pPr>
    </w:p>
    <w:p w14:paraId="4182E2C4" w14:textId="77777777" w:rsidR="00533C3B" w:rsidRDefault="00D05AFA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bookmarkStart w:id="2" w:name="_Hlk116804804"/>
      <w:r>
        <w:rPr>
          <w:rFonts w:ascii="Tahoma" w:hAnsi="Tahoma" w:cs="Tahoma"/>
          <w:b/>
          <w:spacing w:val="-3"/>
        </w:rPr>
        <w:t>§4</w:t>
      </w:r>
      <w:bookmarkEnd w:id="2"/>
    </w:p>
    <w:p w14:paraId="5542610E" w14:textId="77777777" w:rsidR="00533C3B" w:rsidRDefault="00D05AFA">
      <w:pPr>
        <w:pStyle w:val="Nagwek4"/>
        <w:spacing w:before="0" w:after="1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LICENCJA</w:t>
      </w:r>
    </w:p>
    <w:p w14:paraId="6E92267B" w14:textId="77777777" w:rsidR="00533C3B" w:rsidRDefault="00D05AFA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Wykonawca zapewni udzielenie Zamawiającemu niezbędnych licencji na oprogramowanie oraz inne utwory niezbędne do realizacji Przedmiotu Umowy wraz z wymaganą dokumentacją i warunkami licencji.</w:t>
      </w:r>
    </w:p>
    <w:p w14:paraId="77DB3910" w14:textId="77777777" w:rsidR="00533C3B" w:rsidRDefault="00D05AFA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Wykonawca zapewnia, że: </w:t>
      </w:r>
    </w:p>
    <w:p w14:paraId="302908BC" w14:textId="77777777" w:rsidR="00533C3B" w:rsidRDefault="00D05AFA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licencje na korzystanie z oprogramowania i innych utworów, dostarczone Zamawiającemu przez Wykonawcę będą obejmować co najmniej pola eksploatacji obejmujące trwałe lub czasowe zwielokrotnianie utworów w całości lub w części jakimikolwiek środkami i w jakiejkolwiek formie na potrzeby realizacji Przedmiotu Umowy;</w:t>
      </w:r>
    </w:p>
    <w:p w14:paraId="3140D9C2" w14:textId="77777777" w:rsidR="00533C3B" w:rsidRDefault="00D05AFA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licencje nie będą zawierać ograniczeń polegających na tym, że dany utwór może być używany wyłącznie z innym oprogramowaniem lub może być wdrażany, serwisowany, eksploatowany itp. wyłącznie przez określony podmiot lub grupę podmiotów;</w:t>
      </w:r>
    </w:p>
    <w:p w14:paraId="1FEEA991" w14:textId="77777777" w:rsidR="00533C3B" w:rsidRDefault="00D05AFA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licencje nie mogą zawierać ograniczeń dotyczących liczby użytkowników (w tym Wykonawca zapewni możliwość jednoczesnego korzystania przez użytkowników z oprogramowania, bez ograniczeń co do liczby tych użytkowników korzystających z oprogramowania w tym samym czasie);</w:t>
      </w:r>
    </w:p>
    <w:p w14:paraId="21EBDB19" w14:textId="77777777" w:rsidR="00533C3B" w:rsidRDefault="00D05AFA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udzielone licencje muszą umożliwiać realizację Umowy i korzystanie z jej rezultatów w pełnym zakresie i celu przewidzianym w niej; </w:t>
      </w:r>
    </w:p>
    <w:p w14:paraId="70410321" w14:textId="77777777" w:rsidR="00533C3B" w:rsidRDefault="00D05AFA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Wykonawca zapewnia, że licencje na korzystanie z oprogramowania nie będą zawierały  ograniczeń  polegających  na  tym,  że oprogramowanie może  być  używane wyłącznie na jednej dedykowanej platformie sprzętowej lub może być wdrażane wyłącznie przez określony podmiot lub grupę podmiotów;</w:t>
      </w:r>
    </w:p>
    <w:p w14:paraId="0921F9E9" w14:textId="77777777" w:rsidR="00533C3B" w:rsidRDefault="00D05AFA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bookmarkStart w:id="3" w:name="_Hlk114049251"/>
      <w:bookmarkEnd w:id="3"/>
      <w:r>
        <w:rPr>
          <w:rFonts w:ascii="Tahoma" w:hAnsi="Tahoma" w:cs="Tahoma"/>
          <w:spacing w:val="-3"/>
          <w:sz w:val="20"/>
          <w:szCs w:val="20"/>
        </w:rPr>
        <w:t xml:space="preserve">Wykonawca zobowiązuje się do zapewnienia Zamawiającemu udzielenia licencji przez producenta na korzystanie z oprogramowania lub innych utworów, najpóźniej z chwilą odbioru Przedmiotu Umowy. </w:t>
      </w:r>
    </w:p>
    <w:p w14:paraId="777D08ED" w14:textId="77777777" w:rsidR="00533C3B" w:rsidRDefault="00533C3B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  <w:rPr>
          <w:rFonts w:ascii="Tahoma" w:hAnsi="Tahoma" w:cs="Tahoma"/>
          <w:spacing w:val="-3"/>
          <w:sz w:val="20"/>
          <w:szCs w:val="20"/>
        </w:rPr>
      </w:pPr>
    </w:p>
    <w:p w14:paraId="12CC6F86" w14:textId="77777777" w:rsidR="00533C3B" w:rsidRDefault="00D05AFA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bookmarkStart w:id="4" w:name="_Hlk116805023"/>
      <w:r>
        <w:rPr>
          <w:rFonts w:ascii="Tahoma" w:hAnsi="Tahoma" w:cs="Tahoma"/>
          <w:b/>
          <w:spacing w:val="-3"/>
        </w:rPr>
        <w:t>§ 5</w:t>
      </w:r>
      <w:bookmarkEnd w:id="4"/>
    </w:p>
    <w:p w14:paraId="47DF323C" w14:textId="77777777" w:rsidR="00533C3B" w:rsidRDefault="00D05AFA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</w:rPr>
        <w:t xml:space="preserve">GWARANCJA I SERWIS </w:t>
      </w:r>
    </w:p>
    <w:p w14:paraId="5896F75F" w14:textId="77777777" w:rsidR="00533C3B" w:rsidRDefault="00533C3B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  <w:rPr>
          <w:rFonts w:ascii="Tahoma" w:hAnsi="Tahoma" w:cs="Tahoma"/>
          <w:spacing w:val="-3"/>
          <w:sz w:val="20"/>
          <w:szCs w:val="20"/>
        </w:rPr>
      </w:pPr>
    </w:p>
    <w:p w14:paraId="329CCD9B" w14:textId="77777777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Wykonawca udziela …… miesięcznej gwarancji i wsparcia producenta na dostarczony sprzęt, która biegnie od daty czynności zainstalowania i uruchomienia sprzętu potwierdzonych protokołem odbioru podpisanym przez Strony.</w:t>
      </w:r>
    </w:p>
    <w:p w14:paraId="448881D5" w14:textId="5CC67D1E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Wykonawca gwarantuje, że dostarczony Przedmiot Umowy zostanie zainstalowany bez konieczności poczynienia dodatkowych inwestycji i zakupów ze strony Zamawiającego.</w:t>
      </w:r>
    </w:p>
    <w:p w14:paraId="43E9B001" w14:textId="77777777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W przypadku odrzucenia reklamacji przez Wykonawcę, Zamawiający może złożyć wniosek o przeprowadzenie ekspertyzy przez wybranego przez siebie eksperta. Jeżeli reklamacja Zamawiającego w </w:t>
      </w:r>
      <w:r>
        <w:rPr>
          <w:rFonts w:ascii="Tahoma" w:hAnsi="Tahoma" w:cs="Tahoma"/>
          <w:spacing w:val="-3"/>
          <w:sz w:val="20"/>
          <w:szCs w:val="20"/>
        </w:rPr>
        <w:lastRenderedPageBreak/>
        <w:t>ocenie eksperta uznana będzie za uzasadnioną, Wykonawca zwróci Zamawiającemu koszty związane z przeprowadzeniem ekspertyzy i bezpłatnie usunie awarie lub wymieni sprzęt na nowy.</w:t>
      </w:r>
    </w:p>
    <w:p w14:paraId="7711F837" w14:textId="77777777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Udzielona przez Wykonawcę gwarancja nie zobowiązuje Zamawiającego do przechowywania pudeł, worków czy innych opakowań dostarczonego sprzętu jako podstaw gwarancji i brak powyższych elementów nie powoduje utraty gwarancji.</w:t>
      </w:r>
    </w:p>
    <w:p w14:paraId="076C5EBA" w14:textId="77777777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Postanowienie dotyczące gwarancji w żaden sposób nie modyfikują ani ograniczają uprawnień Zamawiającego z tytułu rękojmi za wady fizyczne i prawne. W związku z art. 579 Kodeksu cywilnego Zamawiający może wykonywać uprawnienia z tytułu rękojmi za wady fizyczne rzeczy, niezależnie od uprawnień wynikających z gwarancji. Wykonanie uprawnień z gwarancji nie wpływa na odpowiedzialność z tytułu rękojmi.</w:t>
      </w:r>
    </w:p>
    <w:p w14:paraId="637ACC13" w14:textId="77777777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Podczas wykonywania prac serwisowych i zaistnienia konieczności przetwarzania danych osobowych w tym szczególnie chronionych danych medycznych, których Administratorem jest Zamawiający, Wykonawca zapewnia przestrzeganie obowiązujących w tym zakresie przepisów w szczególności ustawy z dnia 10 maja 2018 r. o ochronie danych osobowych  oraz rozporządzenia Parlamentu Europejskiego i Rady (UE) 2016/679 z dnia 27 kwietnia 2016 r. w sprawie ochrony osób fizycznych w związku z przetwarzaniem danych osobowych i w sprawie swobodnego przepływu takich danych oraz uchylenia dyrektywy 95/46/WE oraz uchylenia dyrektywy 95/46/WE (ogólne rozporządzenie o ochronie danych - RODO).</w:t>
      </w:r>
    </w:p>
    <w:p w14:paraId="78F3F22E" w14:textId="77777777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Jeżeli w trakcie realizacji Umowy wyniknie konieczność podpisania umowy powierzenia przetwarzania danych osobowych Strony zobowiązane są do jej podpisania.</w:t>
      </w:r>
    </w:p>
    <w:p w14:paraId="419EC386" w14:textId="77777777" w:rsidR="00533C3B" w:rsidRDefault="00533C3B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</w:p>
    <w:p w14:paraId="02BFCC6B" w14:textId="77777777" w:rsidR="00533C3B" w:rsidRDefault="00D05AFA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</w:rPr>
        <w:t xml:space="preserve">§6. </w:t>
      </w:r>
    </w:p>
    <w:p w14:paraId="1311C518" w14:textId="77777777" w:rsidR="00533C3B" w:rsidRDefault="00D05AFA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</w:rPr>
        <w:t>CZYNNOŚCI ODBIOROWE</w:t>
      </w:r>
    </w:p>
    <w:p w14:paraId="2BC2E13F" w14:textId="77777777" w:rsidR="00533C3B" w:rsidRDefault="00533C3B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</w:p>
    <w:p w14:paraId="6E47E8DA" w14:textId="77777777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Odbiór końcowy Przedmiotu Umowy polega na weryfikacji, czy przekazany do odbioru Przedmiot Umowy spełnia wymagania określone przez Zamawiającego.</w:t>
      </w:r>
    </w:p>
    <w:p w14:paraId="57BCF186" w14:textId="29267E6F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 trakcie odbioru końcowego Strony dokonają sprawdzenia zgodności przekazanego do odbioru Przedmiot</w:t>
      </w:r>
      <w:r w:rsidR="00AD2C96">
        <w:rPr>
          <w:rFonts w:ascii="Tahoma" w:hAnsi="Tahoma" w:cs="Tahoma"/>
          <w:spacing w:val="-3"/>
          <w:sz w:val="20"/>
          <w:szCs w:val="20"/>
        </w:rPr>
        <w:t>u</w:t>
      </w:r>
      <w:r>
        <w:rPr>
          <w:rFonts w:ascii="Tahoma" w:hAnsi="Tahoma" w:cs="Tahoma"/>
          <w:spacing w:val="-3"/>
          <w:sz w:val="20"/>
          <w:szCs w:val="20"/>
        </w:rPr>
        <w:t xml:space="preserve"> Umowy z warunkami zawartymi w </w:t>
      </w:r>
      <w:proofErr w:type="spellStart"/>
      <w:r w:rsidRPr="00AD2C96">
        <w:rPr>
          <w:rFonts w:ascii="Tahoma" w:hAnsi="Tahoma" w:cs="Tahoma"/>
          <w:spacing w:val="-3"/>
          <w:sz w:val="20"/>
          <w:szCs w:val="20"/>
        </w:rPr>
        <w:t>OPZ</w:t>
      </w:r>
      <w:proofErr w:type="spellEnd"/>
      <w:r w:rsidRPr="00AD2C96">
        <w:rPr>
          <w:rFonts w:ascii="Tahoma" w:hAnsi="Tahoma" w:cs="Tahoma"/>
          <w:spacing w:val="-3"/>
          <w:sz w:val="20"/>
          <w:szCs w:val="20"/>
        </w:rPr>
        <w:t>.</w:t>
      </w:r>
      <w:r>
        <w:rPr>
          <w:rFonts w:ascii="Tahoma" w:hAnsi="Tahoma" w:cs="Tahoma"/>
          <w:spacing w:val="-3"/>
          <w:sz w:val="20"/>
          <w:szCs w:val="20"/>
        </w:rPr>
        <w:t>.</w:t>
      </w:r>
    </w:p>
    <w:p w14:paraId="068A851D" w14:textId="4EDE779D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Za datę odbioru końcowego uważa się datę podpisania przez Zamawiającego protokołu odbioru końcowego, </w:t>
      </w:r>
      <w:r w:rsidR="00820F0B">
        <w:rPr>
          <w:rFonts w:ascii="Tahoma" w:hAnsi="Tahoma" w:cs="Tahoma"/>
          <w:spacing w:val="-3"/>
          <w:sz w:val="20"/>
          <w:szCs w:val="20"/>
        </w:rPr>
        <w:t xml:space="preserve">z adnotacją „bez uwag” , </w:t>
      </w:r>
      <w:r>
        <w:rPr>
          <w:rFonts w:ascii="Tahoma" w:hAnsi="Tahoma" w:cs="Tahoma"/>
          <w:spacing w:val="-3"/>
          <w:sz w:val="20"/>
          <w:szCs w:val="20"/>
        </w:rPr>
        <w:t xml:space="preserve">chyba że inna data została wskazana w protokole. Protokół odbioru sporządzony zostanie w formie pisemnej lub elektronicznej, w dwóch egzemplarzach, po jednym dla każdej ze Stron. </w:t>
      </w:r>
      <w:r w:rsidR="00820F0B">
        <w:rPr>
          <w:rFonts w:ascii="Tahoma" w:hAnsi="Tahoma" w:cs="Tahoma"/>
          <w:spacing w:val="-3"/>
          <w:sz w:val="20"/>
          <w:szCs w:val="20"/>
        </w:rPr>
        <w:t xml:space="preserve">Podpisany </w:t>
      </w:r>
      <w:r>
        <w:rPr>
          <w:rFonts w:ascii="Tahoma" w:hAnsi="Tahoma" w:cs="Tahoma"/>
          <w:spacing w:val="-3"/>
          <w:sz w:val="20"/>
          <w:szCs w:val="20"/>
        </w:rPr>
        <w:t>przez Zamawiającego protokół</w:t>
      </w:r>
      <w:r w:rsidR="00820F0B">
        <w:rPr>
          <w:rFonts w:ascii="Tahoma" w:hAnsi="Tahoma" w:cs="Tahoma"/>
          <w:spacing w:val="-3"/>
          <w:sz w:val="20"/>
          <w:szCs w:val="20"/>
        </w:rPr>
        <w:t>, z adnotacją „bez uwag”</w:t>
      </w:r>
      <w:r>
        <w:rPr>
          <w:rFonts w:ascii="Tahoma" w:hAnsi="Tahoma" w:cs="Tahoma"/>
          <w:spacing w:val="-3"/>
          <w:sz w:val="20"/>
          <w:szCs w:val="20"/>
        </w:rPr>
        <w:t xml:space="preserve"> jest</w:t>
      </w:r>
      <w:r w:rsidR="00820F0B">
        <w:rPr>
          <w:rFonts w:ascii="Tahoma" w:hAnsi="Tahoma" w:cs="Tahoma"/>
          <w:spacing w:val="-3"/>
          <w:sz w:val="20"/>
          <w:szCs w:val="20"/>
        </w:rPr>
        <w:t xml:space="preserve"> wyłączną</w:t>
      </w:r>
      <w:r>
        <w:rPr>
          <w:rFonts w:ascii="Tahoma" w:hAnsi="Tahoma" w:cs="Tahoma"/>
          <w:spacing w:val="-3"/>
          <w:sz w:val="20"/>
          <w:szCs w:val="20"/>
        </w:rPr>
        <w:t xml:space="preserve"> podstawą do </w:t>
      </w:r>
      <w:r w:rsidR="00820F0B">
        <w:rPr>
          <w:rFonts w:ascii="Tahoma" w:hAnsi="Tahoma" w:cs="Tahoma"/>
          <w:spacing w:val="-3"/>
          <w:sz w:val="20"/>
          <w:szCs w:val="20"/>
        </w:rPr>
        <w:t>wystawienia przez Wykonawcę faktury z tytu</w:t>
      </w:r>
      <w:r w:rsidR="00BA70F4">
        <w:rPr>
          <w:rFonts w:ascii="Tahoma" w:hAnsi="Tahoma" w:cs="Tahoma"/>
          <w:spacing w:val="-3"/>
          <w:sz w:val="20"/>
          <w:szCs w:val="20"/>
        </w:rPr>
        <w:t>ł</w:t>
      </w:r>
      <w:r w:rsidR="00820F0B">
        <w:rPr>
          <w:rFonts w:ascii="Tahoma" w:hAnsi="Tahoma" w:cs="Tahoma"/>
          <w:spacing w:val="-3"/>
          <w:sz w:val="20"/>
          <w:szCs w:val="20"/>
        </w:rPr>
        <w:t xml:space="preserve">u wykonania Przedmiotu Umowy oraz </w:t>
      </w:r>
      <w:r>
        <w:rPr>
          <w:rFonts w:ascii="Tahoma" w:hAnsi="Tahoma" w:cs="Tahoma"/>
          <w:spacing w:val="-3"/>
          <w:sz w:val="20"/>
          <w:szCs w:val="20"/>
        </w:rPr>
        <w:t xml:space="preserve">dokonania </w:t>
      </w:r>
      <w:r w:rsidR="00820F0B">
        <w:rPr>
          <w:rFonts w:ascii="Tahoma" w:hAnsi="Tahoma" w:cs="Tahoma"/>
          <w:spacing w:val="-3"/>
          <w:sz w:val="20"/>
          <w:szCs w:val="20"/>
        </w:rPr>
        <w:t xml:space="preserve">przez Zamawiającego </w:t>
      </w:r>
      <w:r>
        <w:rPr>
          <w:rFonts w:ascii="Tahoma" w:hAnsi="Tahoma" w:cs="Tahoma"/>
          <w:spacing w:val="-3"/>
          <w:sz w:val="20"/>
          <w:szCs w:val="20"/>
        </w:rPr>
        <w:t>zapłaty wynagrodzenia. Zamawiający nie dopuszcza jednostronnych protokołów odbioru wystawionych przez Wykonawcę.</w:t>
      </w:r>
    </w:p>
    <w:p w14:paraId="0B215E70" w14:textId="53539937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Zamawiający dokona odbioru końcowego Przedmiotu Umowy lub zgłosi zastrzeżenia lub uwagi w protokole rozbieżności. W przypadku zgłoszenia uwag Wykonawca, w terminie 5 dni roboczych lub w terminie dłuższym, ustalonym z Zamawiającym, usunie wszystkie zgłoszone wady lub inne nieprawidłowości, oraz przedstawi Przedmiot Umowy do ponownego odbioru. </w:t>
      </w:r>
      <w:r w:rsidR="0087765D">
        <w:rPr>
          <w:rFonts w:ascii="Tahoma" w:hAnsi="Tahoma" w:cs="Tahoma"/>
          <w:spacing w:val="-3"/>
          <w:sz w:val="20"/>
          <w:szCs w:val="20"/>
        </w:rPr>
        <w:t>W przypadku ponownego wystąpienia wad lub nieprawidłowości uniemożliwiających odbiór przedmiotu umowy przez Zamawiającego – wówczas według wyboru Zamawiającego: p</w:t>
      </w:r>
      <w:r>
        <w:rPr>
          <w:rFonts w:ascii="Tahoma" w:hAnsi="Tahoma" w:cs="Tahoma"/>
          <w:spacing w:val="-3"/>
          <w:sz w:val="20"/>
          <w:szCs w:val="20"/>
        </w:rPr>
        <w:t xml:space="preserve">rocedura odbioru oprogramowania będzie powtarzana do czasu dokonania odbioru </w:t>
      </w:r>
      <w:r w:rsidR="0087765D">
        <w:rPr>
          <w:rFonts w:ascii="Tahoma" w:hAnsi="Tahoma" w:cs="Tahoma"/>
          <w:spacing w:val="-3"/>
          <w:sz w:val="20"/>
          <w:szCs w:val="20"/>
        </w:rPr>
        <w:t xml:space="preserve">przedmiotu umowy „bez uwag” albo </w:t>
      </w:r>
      <w:r w:rsidR="005F63EE">
        <w:rPr>
          <w:rFonts w:ascii="Tahoma" w:hAnsi="Tahoma" w:cs="Tahoma"/>
          <w:spacing w:val="-3"/>
          <w:sz w:val="20"/>
          <w:szCs w:val="20"/>
        </w:rPr>
        <w:t>Zamawiający</w:t>
      </w:r>
      <w:r w:rsidR="0087765D">
        <w:rPr>
          <w:rFonts w:ascii="Tahoma" w:hAnsi="Tahoma" w:cs="Tahoma"/>
          <w:spacing w:val="-3"/>
          <w:sz w:val="20"/>
          <w:szCs w:val="20"/>
        </w:rPr>
        <w:t xml:space="preserve"> ma prawo do </w:t>
      </w:r>
      <w:r>
        <w:rPr>
          <w:rFonts w:ascii="Tahoma" w:hAnsi="Tahoma" w:cs="Tahoma"/>
          <w:spacing w:val="-3"/>
          <w:sz w:val="20"/>
          <w:szCs w:val="20"/>
        </w:rPr>
        <w:t>odstąpienia od Umowy</w:t>
      </w:r>
      <w:r w:rsidR="0087765D">
        <w:rPr>
          <w:rFonts w:ascii="Tahoma" w:hAnsi="Tahoma" w:cs="Tahoma"/>
          <w:spacing w:val="-3"/>
          <w:sz w:val="20"/>
          <w:szCs w:val="20"/>
        </w:rPr>
        <w:t xml:space="preserve"> z winy Wykonawcy</w:t>
      </w:r>
      <w:r>
        <w:rPr>
          <w:rFonts w:ascii="Tahoma" w:hAnsi="Tahoma" w:cs="Tahoma"/>
          <w:spacing w:val="-3"/>
          <w:sz w:val="20"/>
          <w:szCs w:val="20"/>
        </w:rPr>
        <w:t>.</w:t>
      </w:r>
      <w:r w:rsidR="00BA70F4">
        <w:rPr>
          <w:rFonts w:ascii="Tahoma" w:hAnsi="Tahoma" w:cs="Tahoma"/>
          <w:spacing w:val="-3"/>
          <w:sz w:val="20"/>
          <w:szCs w:val="20"/>
        </w:rPr>
        <w:t xml:space="preserve"> Wyznaczenie terminu na usunięcie wad lub nieprawidłowości przekraczającego termin realizacji umowy wskazany w § 3 niniejszej umowy, nie oznacza zmiany lub prolongaty  terminu realizacji umowy. </w:t>
      </w:r>
    </w:p>
    <w:p w14:paraId="1A30AB4F" w14:textId="13F081C0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Zamawiający zastrzega sobie prawo dokonania weryfikacji wykonania Przedmiotu Umowy przez podmiot zewnętrzny. Zamawiający ma prawo do weryfikacji należytego wykonania Umowy dowolną metodą, w tym także z wykorzystaniem opinii zewnętrznego audytora.</w:t>
      </w:r>
      <w:r w:rsidR="005F63EE">
        <w:rPr>
          <w:rFonts w:ascii="Tahoma" w:hAnsi="Tahoma" w:cs="Tahoma"/>
          <w:spacing w:val="-3"/>
          <w:sz w:val="20"/>
          <w:szCs w:val="20"/>
        </w:rPr>
        <w:t xml:space="preserve"> W takim przypadku Wykonawca zobowiązany będzie do współpracy </w:t>
      </w:r>
      <w:r w:rsidR="00BA70F4">
        <w:rPr>
          <w:rFonts w:ascii="Tahoma" w:hAnsi="Tahoma" w:cs="Tahoma"/>
          <w:spacing w:val="-3"/>
          <w:sz w:val="20"/>
          <w:szCs w:val="20"/>
        </w:rPr>
        <w:t>ze wskazanym przez Zamawiającego audytorem.</w:t>
      </w:r>
    </w:p>
    <w:p w14:paraId="5828A727" w14:textId="4929BAC2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Zamawiający może dokonać odbioru warunkowego Przedmiotu Umowy jako całości. W razie odbioru warunkowego Wykonawca usunie wszystkie wady lub inne nieprawidłowości w terminie </w:t>
      </w:r>
      <w:r w:rsidR="00835463">
        <w:rPr>
          <w:rFonts w:ascii="Tahoma" w:hAnsi="Tahoma" w:cs="Tahoma"/>
          <w:spacing w:val="-3"/>
          <w:sz w:val="20"/>
          <w:szCs w:val="20"/>
        </w:rPr>
        <w:t xml:space="preserve">określonym przez Zamawiającego  </w:t>
      </w:r>
      <w:r>
        <w:rPr>
          <w:rFonts w:ascii="Tahoma" w:hAnsi="Tahoma" w:cs="Tahoma"/>
          <w:spacing w:val="-3"/>
          <w:sz w:val="20"/>
          <w:szCs w:val="20"/>
        </w:rPr>
        <w:t xml:space="preserve">w warunkowym protokole odbioru i przedstawi Przedmiot Umowy do ponownego odbioru. Jeżeli w ramach ponownej procedury odbioru Przedmiot Umowy zostanie zaakceptowany, za dzień wykonania Przedmiotu Umowy uważa się dzień podpisania przez Zamawiającego warunkowego protokołu </w:t>
      </w:r>
      <w:r>
        <w:rPr>
          <w:rFonts w:ascii="Tahoma" w:hAnsi="Tahoma" w:cs="Tahoma"/>
          <w:spacing w:val="-3"/>
          <w:sz w:val="20"/>
          <w:szCs w:val="20"/>
        </w:rPr>
        <w:lastRenderedPageBreak/>
        <w:t>odbioru. Odbiór warunkowy nie uprawnia do wystawienia faktury i zapłaty Wynagrodzenia.</w:t>
      </w:r>
      <w:r w:rsidR="000A5881">
        <w:rPr>
          <w:rFonts w:ascii="Tahoma" w:hAnsi="Tahoma" w:cs="Tahoma"/>
          <w:spacing w:val="-3"/>
          <w:sz w:val="20"/>
          <w:szCs w:val="20"/>
        </w:rPr>
        <w:t xml:space="preserve"> Jeżeli w ramach ponownej procedury odbioru Przedmiot Umowy nie zostanie zaakceptowany przez Zamawiającego, może on według swojego wyboru wyznaczyć dodatkowy termin na usunięcie wad lub nieprawidłowości lub odstąpić od umowy z winy Wykonawcy. </w:t>
      </w:r>
    </w:p>
    <w:p w14:paraId="2AA15883" w14:textId="77777777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Jeżeli Zamawiający odmówi odbioru z powodu nieusunięcia wad lub innych nieprawidłowości, odbiór warunkowy nie wywołuje żadnych skutków i uważa się za niebyły, a terminem wykonania będzie termin podpisania bezwarunkowego protokołu odbioru Przedmiotu Umowy. Dokonanie odbioru warunkowego skutkuje udzieleniem Zamawiającemu przez Wykonawcę licencji na warunkach i w zakresie opisanym w części Umowy regulującej prawa własności intelektualnej. W celu uniknięcia wątpliwości Strony potwierdzają, że realizacja procedury odbioru warunkowego oraz określenie liczby odbiorów warunkowych jest wyłącznie prawem Zamawiającego, a nie jego obowiązkiem.</w:t>
      </w:r>
    </w:p>
    <w:p w14:paraId="0ACD6F29" w14:textId="77777777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W ramach  procedury odbioru Przedmiotu Umowy, Zamawiający zastrzega sobie prawo weryfikacji czy Przedmiot Umowy i powiązane z nim elementy, takie jak np. certyfikaty/etykiety są oryginalne i licencjonowane zgodnie z prawem. W powyższym celu Zamawiający może zwrócić się do przedstawicieli producenta danego oprogramowania lub sprzętu z prośbą o weryfikację czy dostarczony Przedmiot Umowy i powiązane z nim elementy są oryginalne. W przypadku identyfikacji nielicencjonowanego lub podrobionego oprogramowania, sprzętu lub jego elementów, w tym podrobionych lub przerobionych certyfikatów/etykiet producenta, Zamawiający zastrzega sobie prawo do wstrzymania płatności do czasu dostarczenia elementów Przedmiotu Umowy należycie licencjonowanych i oryginalnych lub do odstąpienia od umowy na zasadach wskazanych w Umowie. </w:t>
      </w:r>
    </w:p>
    <w:p w14:paraId="062E3C02" w14:textId="77777777" w:rsidR="00533C3B" w:rsidRDefault="00D05AFA">
      <w:pPr>
        <w:spacing w:after="120"/>
        <w:jc w:val="center"/>
        <w:rPr>
          <w:rFonts w:ascii="Tahoma" w:hAnsi="Tahoma" w:cs="Tahoma"/>
          <w:b/>
        </w:rPr>
      </w:pPr>
      <w:bookmarkStart w:id="5" w:name="_Hlk116805098"/>
      <w:r>
        <w:rPr>
          <w:b/>
        </w:rPr>
        <w:t>§</w:t>
      </w:r>
      <w:r>
        <w:rPr>
          <w:rFonts w:ascii="Tahoma" w:hAnsi="Tahoma" w:cs="Tahoma"/>
          <w:b/>
        </w:rPr>
        <w:t>7</w:t>
      </w:r>
      <w:bookmarkEnd w:id="5"/>
    </w:p>
    <w:p w14:paraId="36C0D079" w14:textId="77777777" w:rsidR="00533C3B" w:rsidRDefault="00D05AFA">
      <w:pPr>
        <w:pStyle w:val="Nagwek5"/>
        <w:spacing w:before="0" w:after="120"/>
        <w:jc w:val="center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WARUNKI PŁATNOŚCI</w:t>
      </w:r>
    </w:p>
    <w:p w14:paraId="1E0A9131" w14:textId="3E0F08E7" w:rsidR="00533C3B" w:rsidRDefault="00D05AFA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>
        <w:rPr>
          <w:rFonts w:cs="Tahoma"/>
          <w:color w:val="000000" w:themeColor="text1"/>
          <w:sz w:val="20"/>
        </w:rPr>
        <w:t xml:space="preserve">Płatność z tytułu realizacji Umowy zostanie dokonana w terminie </w:t>
      </w:r>
      <w:r>
        <w:rPr>
          <w:rFonts w:cs="Tahoma"/>
          <w:sz w:val="20"/>
        </w:rPr>
        <w:t xml:space="preserve">do </w:t>
      </w:r>
      <w:r w:rsidR="00D97693">
        <w:rPr>
          <w:rFonts w:cs="Tahoma"/>
          <w:sz w:val="20"/>
        </w:rPr>
        <w:t xml:space="preserve">14 </w:t>
      </w:r>
      <w:r>
        <w:rPr>
          <w:rFonts w:cs="Tahoma"/>
          <w:sz w:val="20"/>
        </w:rPr>
        <w:t>dni od daty całkowitej realizacji Przedmiotu Umowy, potwierdzonej pr</w:t>
      </w:r>
      <w:r>
        <w:rPr>
          <w:rFonts w:cs="Tahoma"/>
          <w:color w:val="000000" w:themeColor="text1"/>
          <w:sz w:val="20"/>
        </w:rPr>
        <w:t>otokołem, o który mowa w § 3 ust. 2 oraz po dostarczeniu przez Wykonawcę oryginału faktury do Zamawiającego</w:t>
      </w:r>
      <w:r>
        <w:rPr>
          <w:rFonts w:cs="Tahoma"/>
          <w:color w:val="000000"/>
          <w:sz w:val="20"/>
        </w:rPr>
        <w:t>.</w:t>
      </w:r>
    </w:p>
    <w:p w14:paraId="1670D979" w14:textId="77777777" w:rsidR="00533C3B" w:rsidRDefault="00D05AFA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>
        <w:rPr>
          <w:rFonts w:cs="Tahoma"/>
          <w:color w:val="000000" w:themeColor="text1"/>
          <w:sz w:val="20"/>
        </w:rPr>
        <w:t>Za datę zapłaty uznaje się dzień obciążenia rachunku bankowego Zamawiającego</w:t>
      </w:r>
      <w:r>
        <w:rPr>
          <w:rFonts w:cs="Tahoma"/>
          <w:color w:val="000000"/>
          <w:sz w:val="20"/>
        </w:rPr>
        <w:t>.</w:t>
      </w:r>
    </w:p>
    <w:p w14:paraId="0253B42D" w14:textId="77777777" w:rsidR="00533C3B" w:rsidRDefault="00D05AFA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>
        <w:rPr>
          <w:rFonts w:cs="Tahoma"/>
          <w:color w:val="000000" w:themeColor="text1"/>
          <w:sz w:val="20"/>
        </w:rPr>
        <w:t>Jeżeli termin płatności wypada w sobotę, niedzielę lub inny dzień ustawowo wolny od pracy to płatność dokonywana jest następnego dnia roboczego</w:t>
      </w:r>
      <w:r>
        <w:rPr>
          <w:rFonts w:cs="Tahoma"/>
          <w:color w:val="000000"/>
          <w:sz w:val="20"/>
        </w:rPr>
        <w:t xml:space="preserve">. </w:t>
      </w:r>
    </w:p>
    <w:p w14:paraId="6033E52F" w14:textId="77777777" w:rsidR="00533C3B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>Koszty obsługi bankowej powstałe w banku Zamawiającego pokrywa Zamawiający, z kolei koszty obsługi bankowej powstałe w banku Wykonawcy pokrywa Wykonawca</w:t>
      </w:r>
      <w:r>
        <w:rPr>
          <w:rFonts w:ascii="Tahoma" w:hAnsi="Tahoma" w:cs="Tahoma"/>
          <w:color w:val="000000"/>
        </w:rPr>
        <w:t>.</w:t>
      </w:r>
    </w:p>
    <w:p w14:paraId="41EC16D1" w14:textId="77777777" w:rsidR="00533C3B" w:rsidRPr="006C4C07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 xml:space="preserve">Termin płatności wskazany w treści faktury musi być zgodny z terminem płatności wskazanym w ust. </w:t>
      </w:r>
      <w:r w:rsidRPr="006C4C07">
        <w:rPr>
          <w:rFonts w:ascii="Tahoma" w:hAnsi="Tahoma" w:cs="Tahoma"/>
          <w:color w:val="000000" w:themeColor="text1"/>
        </w:rPr>
        <w:t>1 powyżej</w:t>
      </w:r>
    </w:p>
    <w:p w14:paraId="19341922" w14:textId="226ED93F" w:rsidR="00533C3B" w:rsidRPr="006C4C07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6C4C07">
        <w:rPr>
          <w:rFonts w:ascii="Tahoma" w:hAnsi="Tahoma" w:cs="Tahoma"/>
          <w:spacing w:val="-3"/>
        </w:rPr>
        <w:t xml:space="preserve">Zamawiający dopuszcza dostarczenie faktur w formacie pliku PDF drogą elektroniczną na adres e-mailowy: </w:t>
      </w:r>
      <w:r w:rsidR="006C4C07" w:rsidRPr="006C4C07">
        <w:rPr>
          <w:rFonts w:ascii="Tahoma" w:hAnsi="Tahoma" w:cs="Tahoma"/>
          <w:spacing w:val="-3"/>
        </w:rPr>
        <w:t>biuro.zarzadu@szpitltorzym.pl</w:t>
      </w:r>
      <w:r w:rsidRPr="006C4C07">
        <w:rPr>
          <w:rFonts w:ascii="Tahoma" w:hAnsi="Tahoma" w:cs="Tahoma"/>
          <w:color w:val="002060"/>
          <w:spacing w:val="-3"/>
        </w:rPr>
        <w:t xml:space="preserve"> </w:t>
      </w:r>
    </w:p>
    <w:p w14:paraId="7EB4F295" w14:textId="77777777" w:rsidR="00533C3B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eastAsia="ar-SA"/>
        </w:rPr>
        <w:t xml:space="preserve">Zamawiający zastrzega sobie prawo regulowania wynagrodzenia przysługującego Wykonawcy w ramach mechanizmu podzielonej płatności (ang. </w:t>
      </w:r>
      <w:proofErr w:type="spellStart"/>
      <w:r>
        <w:rPr>
          <w:rFonts w:ascii="Tahoma" w:hAnsi="Tahoma" w:cs="Tahoma"/>
          <w:color w:val="000000"/>
          <w:lang w:eastAsia="ar-SA"/>
        </w:rPr>
        <w:t>split</w:t>
      </w:r>
      <w:proofErr w:type="spellEnd"/>
      <w:r>
        <w:rPr>
          <w:rFonts w:ascii="Tahoma" w:hAnsi="Tahoma" w:cs="Tahoma"/>
          <w:color w:val="000000"/>
          <w:lang w:eastAsia="ar-SA"/>
        </w:rPr>
        <w:t xml:space="preserve"> </w:t>
      </w:r>
      <w:proofErr w:type="spellStart"/>
      <w:r>
        <w:rPr>
          <w:rFonts w:ascii="Tahoma" w:hAnsi="Tahoma" w:cs="Tahoma"/>
          <w:color w:val="000000"/>
          <w:lang w:eastAsia="ar-SA"/>
        </w:rPr>
        <w:t>payment</w:t>
      </w:r>
      <w:proofErr w:type="spellEnd"/>
      <w:r>
        <w:rPr>
          <w:rFonts w:ascii="Tahoma" w:hAnsi="Tahoma" w:cs="Tahoma"/>
          <w:color w:val="000000"/>
          <w:lang w:eastAsia="ar-SA"/>
        </w:rPr>
        <w:t>) przewidzianego w Ustawie z dnia 11 marca 2004 r. o podatku od towarów i usług</w:t>
      </w:r>
      <w:r>
        <w:rPr>
          <w:rFonts w:ascii="Tahoma" w:hAnsi="Tahoma" w:cs="Tahoma"/>
          <w:color w:val="000000"/>
        </w:rPr>
        <w:t>.</w:t>
      </w:r>
    </w:p>
    <w:p w14:paraId="7ECB3809" w14:textId="77777777" w:rsidR="00533C3B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eastAsia="ar-SA"/>
        </w:rPr>
        <w:t xml:space="preserve">Wykonawca oświadcza, że rachunek bankowy, o którym mowa w ust. 1, jest rachunkiem umożliwiającym płatność w ramach mechanizmu podzielonej płatności, </w:t>
      </w:r>
      <w:r>
        <w:rPr>
          <w:rFonts w:ascii="Tahoma" w:hAnsi="Tahoma" w:cs="Tahoma"/>
          <w:color w:val="000000"/>
          <w:lang w:eastAsia="ar-SA"/>
        </w:rPr>
        <w:br/>
        <w:t>o którym mowa w ust. 8, jak również  rachunkiem znajdującym się w elektronicznym wykazie podmiotów prowadzonym od dnia 1 września 2019 r. przez Szefa Krajowej Administracji Skarbowej, o którym mowa art. 96b Ustawy z dnia 11 marca 2004 r. o podatku od towarów i usług o podatku od towarów i usług (dalej jako „</w:t>
      </w:r>
      <w:r>
        <w:rPr>
          <w:rFonts w:ascii="Tahoma" w:hAnsi="Tahoma" w:cs="Tahoma"/>
          <w:b/>
          <w:color w:val="000000"/>
          <w:lang w:eastAsia="ar-SA"/>
        </w:rPr>
        <w:t>Wykaz</w:t>
      </w:r>
      <w:r>
        <w:rPr>
          <w:rFonts w:ascii="Tahoma" w:hAnsi="Tahoma" w:cs="Tahoma"/>
          <w:color w:val="000000"/>
          <w:lang w:eastAsia="ar-SA"/>
        </w:rPr>
        <w:t>”)</w:t>
      </w:r>
      <w:r>
        <w:rPr>
          <w:rFonts w:ascii="Tahoma" w:hAnsi="Tahoma" w:cs="Tahoma"/>
          <w:color w:val="000000"/>
        </w:rPr>
        <w:t>.</w:t>
      </w:r>
    </w:p>
    <w:p w14:paraId="55319F7D" w14:textId="77777777" w:rsidR="00533C3B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przypadku gdy rachunek bankowy Wykonawcy  nie spełnia warunków określonych </w:t>
      </w:r>
      <w:r>
        <w:rPr>
          <w:rFonts w:ascii="Tahoma" w:hAnsi="Tahoma" w:cs="Tahoma"/>
          <w:color w:val="000000"/>
        </w:rPr>
        <w:br/>
        <w:t xml:space="preserve">w ust. 9, opóźnienie w dokonaniu płatności w terminie określonym w ust. 1, powstałe wskutek braku możliwości realizacji przez Zamawiającego płatności wynagrodzenia </w:t>
      </w:r>
      <w:r>
        <w:rPr>
          <w:rFonts w:ascii="Tahoma" w:hAnsi="Tahoma" w:cs="Tahoma"/>
          <w:color w:val="000000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6BC05FBD" w14:textId="77777777" w:rsidR="00533C3B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Wykonawca, nie może przenieść wierzytelności wynikającej z niniejszej Umowy na stronę trzecią bez uprzedniej zgody Zamawiającego, wyrażonej w formie pisemnej pod rygorem nieważności. </w:t>
      </w:r>
      <w:r>
        <w:rPr>
          <w:rFonts w:ascii="Tahoma" w:hAnsi="Tahoma" w:cs="Tahoma"/>
          <w:color w:val="000000"/>
        </w:rPr>
        <w:lastRenderedPageBreak/>
        <w:t>Wykonawca zobowiązuje się, że nie dokona jakiejkolwiek czynności prawnej lub faktycznej, której bezpośrednim lub pośrednim skutkiem będzie zmiana wierzyciela z osoby Wykonawcy na inny podmiot. Niniejsze ograniczenie obejmuje w szczególności przelew, subrogację ustawową oraz umowną, zastaw, hipotekę oraz przekaz.</w:t>
      </w:r>
    </w:p>
    <w:p w14:paraId="4E25D3FD" w14:textId="77777777" w:rsidR="00533C3B" w:rsidRDefault="00533C3B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</w:p>
    <w:p w14:paraId="1C427458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8</w:t>
      </w:r>
    </w:p>
    <w:p w14:paraId="3C7608DE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PODWYKONAWCY</w:t>
      </w:r>
    </w:p>
    <w:p w14:paraId="173F0FA2" w14:textId="77777777" w:rsidR="00533C3B" w:rsidRDefault="00D05AF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Wykonawca wykona Umowę:</w:t>
      </w:r>
    </w:p>
    <w:p w14:paraId="69476B4D" w14:textId="77777777" w:rsidR="00533C3B" w:rsidRDefault="00D05AFA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samodzielnie (bez udziału podwykonawców).*</w:t>
      </w:r>
    </w:p>
    <w:p w14:paraId="73EC64AD" w14:textId="77777777" w:rsidR="00533C3B" w:rsidRDefault="00D05AFA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 pomocy podwykonawcy/ów w zakresie …………………………., zawierając z nimi stosowne umowy w formie pisemnej pod rygorem nieważności.*</w:t>
      </w:r>
    </w:p>
    <w:p w14:paraId="4EDF3CC7" w14:textId="77777777" w:rsidR="00533C3B" w:rsidRDefault="00D05AFA">
      <w:pPr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(* Zgodnie z oświadczeniem złożonym w ofercie)</w:t>
      </w:r>
    </w:p>
    <w:p w14:paraId="652B88EA" w14:textId="77777777" w:rsidR="00533C3B" w:rsidRDefault="00D05AF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Jeżeli w wykonywaniu Przedmiotu Umowy uczestniczy podwykonawca, Wykonawca zobowiązuje się na żądanie Zamawiającego do dostarczenia Zamawiającemu odpisu umów zawartych z podwykonawcami w terminie 7 dni od dnia zgłoszenia takiego żądania.</w:t>
      </w:r>
    </w:p>
    <w:p w14:paraId="5230650E" w14:textId="77777777" w:rsidR="00533C3B" w:rsidRDefault="00D05AF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Wykonawca ponosi odpowiedzialność za działania i zaniechania Podwykonawcy, w szczególności za zgodność zachowań podwykonawcy z Umową, jak za własne działania i zaniechania.</w:t>
      </w:r>
    </w:p>
    <w:p w14:paraId="25A1A114" w14:textId="77777777" w:rsidR="00533C3B" w:rsidRDefault="00D05AF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Jeżeli zmiana albo rezygnacja z podwykonawcy dotyczy podmiotu, na którego zasoby Wykonawca powoływał się, na zasadach określonych w art. 118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4AD51AF" w14:textId="77777777" w:rsidR="00533C3B" w:rsidRDefault="00D05AF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Wykonawca ponosi odpowiedzialność solidarną i w pełnym zakresie za działania lub/i zaniechania podmiotów, którymi się posługuje, przy wykonaniu Umowy, a także za tych, którym wykonanie Umowy powierza.</w:t>
      </w:r>
    </w:p>
    <w:p w14:paraId="4823831C" w14:textId="77777777" w:rsidR="00533C3B" w:rsidRDefault="00533C3B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</w:p>
    <w:p w14:paraId="1569AF87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bookmarkStart w:id="6" w:name="_Hlk116805253"/>
      <w:r>
        <w:rPr>
          <w:b/>
        </w:rPr>
        <w:t>§</w:t>
      </w:r>
      <w:bookmarkStart w:id="7" w:name="_Hlk2862326"/>
      <w:r>
        <w:rPr>
          <w:rFonts w:ascii="Tahoma" w:hAnsi="Tahoma" w:cs="Tahoma"/>
          <w:b/>
        </w:rPr>
        <w:t>9</w:t>
      </w:r>
      <w:bookmarkEnd w:id="6"/>
    </w:p>
    <w:p w14:paraId="127F862B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POUFNOŚĆ</w:t>
      </w:r>
    </w:p>
    <w:p w14:paraId="414AD4F8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zastrzeżeniem postanowienia ust. 2, każda ze Stron zobowiązuje się do zachowania w poufności wszelkich danych i informacji dotyczących drugiej Strony, uzyskanych w jakikolwiek sposób (zamierzony lub przypadkowy) w związku z wykonywaniem Umowy, bez względu na sposób i formę ich przekazania, zwanych dalej „</w:t>
      </w:r>
      <w:r>
        <w:rPr>
          <w:rFonts w:ascii="Tahoma" w:hAnsi="Tahoma" w:cs="Tahoma"/>
          <w:b/>
          <w:sz w:val="20"/>
          <w:szCs w:val="20"/>
        </w:rPr>
        <w:t>Informacjami Poufnymi</w:t>
      </w:r>
      <w:r>
        <w:rPr>
          <w:rFonts w:ascii="Tahoma" w:hAnsi="Tahoma" w:cs="Tahoma"/>
          <w:sz w:val="20"/>
          <w:szCs w:val="20"/>
        </w:rPr>
        <w:t>”.</w:t>
      </w:r>
    </w:p>
    <w:p w14:paraId="6ED91485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Obowiązku zachowania poufności, o którym mowa w ust. 1, nie stosuje się do danych </w:t>
      </w:r>
      <w:r>
        <w:rPr>
          <w:rFonts w:ascii="Tahoma" w:hAnsi="Tahoma" w:cs="Tahoma"/>
          <w:sz w:val="20"/>
          <w:szCs w:val="20"/>
        </w:rPr>
        <w:br/>
        <w:t>i informacji:</w:t>
      </w:r>
    </w:p>
    <w:p w14:paraId="18F517C6" w14:textId="77777777" w:rsidR="00533C3B" w:rsidRDefault="00D05AFA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dostępnych publicznie; </w:t>
      </w:r>
    </w:p>
    <w:p w14:paraId="0D9DB850" w14:textId="77777777" w:rsidR="00533C3B" w:rsidRDefault="00D05AFA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otrzymanych przez Stronę zgodnie z przepisami prawa powszechnie obowiązującego, od osoby trzeciej bez obowiązku zachowania poufności;</w:t>
      </w:r>
    </w:p>
    <w:p w14:paraId="76B47D12" w14:textId="77777777" w:rsidR="00533C3B" w:rsidRDefault="00D05AFA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które w momencie ich przekazania przez Stronę były już znane drugiej Stronie bez obowiązku zachowania poufności;</w:t>
      </w:r>
    </w:p>
    <w:p w14:paraId="052F1B98" w14:textId="77777777" w:rsidR="00533C3B" w:rsidRDefault="00D05AFA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stosunku do których Strona uzyskała zgodę drugiej Strony na ich ujawnienie;</w:t>
      </w:r>
    </w:p>
    <w:p w14:paraId="7B425A07" w14:textId="77777777" w:rsidR="00533C3B" w:rsidRDefault="00D05AFA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które muszą zostać udostępnione zgodnie z obowiązkiem wynikającym z przepisów powszechnie obowiązującego prawa, orzeczenia sądu lub uprawnionego organu administracji publicznej lub gdy jest to konieczne dla ochrony interesów Wykonawcy przed roszczeniami związanymi z realizacją Umowy.</w:t>
      </w:r>
    </w:p>
    <w:p w14:paraId="3B84A725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o którym mowa w ust. 2 pkt 5, Strona zobowiązana niezwłocznie poinformuje drugą Stronę o przyczynach i zakresie ujawnionych Informacji Poufnych.</w:t>
      </w:r>
    </w:p>
    <w:p w14:paraId="6B0CFFCB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Każda ze Stron zobowiązuje się do:</w:t>
      </w:r>
    </w:p>
    <w:p w14:paraId="6CBE0847" w14:textId="77777777" w:rsidR="00533C3B" w:rsidRDefault="00D05AFA">
      <w:pPr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dołożenia starań w celu zabezpieczenia Informacji Poufnych przed ich utratą, zniekształceniem oraz dostępem nieupoważnionych osób trzecich;</w:t>
      </w:r>
    </w:p>
    <w:p w14:paraId="51507D9C" w14:textId="77777777" w:rsidR="00533C3B" w:rsidRDefault="00D05AFA">
      <w:pPr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niewykorzystywania Informacji Poufnych w celach innych niż wykonanie Umowy.</w:t>
      </w:r>
    </w:p>
    <w:p w14:paraId="17EFA038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Każda ze Stron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dana Strona ponosi odpowiedzialność, jak za własne działania.</w:t>
      </w:r>
    </w:p>
    <w:p w14:paraId="5EE22FF3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utraty lub zniekształcenia Informacji Poufnych lub dostępu nieupoważnionej osoby trzeciej do Informacji Poufnych, Strona bezzwłocznie podejmie odpowiednie do sytuacji działania ochronne oraz poinformuje o sytuacji drugą Stronę. Poinformowanie takie, w formie pisemnej lub w formie wiadomości wysłanej na adres poczty elektronicznej strony informowanej, powinno opisywać okoliczności zdarzenia, zakres i skutki utraty, zniekształcenia lub ujawnienia Informacji Poufnych oraz podjęte działania ochronne.</w:t>
      </w:r>
    </w:p>
    <w:p w14:paraId="2656728B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wykonaniu Umowy oraz w przypadku rozwiązania lub odstąpienia od Umowy przez którąkolwiek ze Stron, każda ze Stron bezzwłocznie zwróci drugiej Stronie lub komisyjnie usunie w sposób uniemożliwiający ich przywrócenie wszelkie Informacje Poufne, chyba że istnieją uzasadnione powody , które dopuszczają zatrzymanie przez stronę Informacji Poufnych, w szczególności na potrzeby wykazania, że Umowa została należycie wykonana lub na potrzeby obrony przed roszczeniami związanymi z realizacją Umowy.</w:t>
      </w:r>
    </w:p>
    <w:p w14:paraId="5D74FC3C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 przez okres 10 lat.</w:t>
      </w:r>
    </w:p>
    <w:p w14:paraId="6BFD7D69" w14:textId="77777777" w:rsidR="00533C3B" w:rsidRDefault="00533C3B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76C10965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bookmarkStart w:id="8" w:name="_Hlk116805320"/>
      <w:r>
        <w:rPr>
          <w:b/>
          <w:color w:val="000000"/>
        </w:rPr>
        <w:t>§</w:t>
      </w:r>
      <w:r>
        <w:rPr>
          <w:rFonts w:ascii="Tahoma" w:hAnsi="Tahoma" w:cs="Tahoma"/>
          <w:b/>
          <w:color w:val="000000"/>
        </w:rPr>
        <w:t>10</w:t>
      </w:r>
      <w:bookmarkEnd w:id="8"/>
    </w:p>
    <w:p w14:paraId="66926964" w14:textId="77777777" w:rsidR="00533C3B" w:rsidRDefault="00D05AFA">
      <w:pPr>
        <w:tabs>
          <w:tab w:val="left" w:pos="420"/>
          <w:tab w:val="left" w:pos="704"/>
        </w:tabs>
        <w:spacing w:after="120"/>
        <w:ind w:left="3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OCHRONA DANYCH OSOBOWYCH </w:t>
      </w:r>
    </w:p>
    <w:p w14:paraId="19E20B5B" w14:textId="77777777" w:rsidR="00533C3B" w:rsidRDefault="00D05A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realizacją niniejszej umowy każda ze Stron:</w:t>
      </w:r>
    </w:p>
    <w:p w14:paraId="0FDA565D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zapewnia przestrzegania zasad przetwarzania i ochrony danych osobowych zgodnie </w:t>
      </w:r>
      <w:r>
        <w:rPr>
          <w:rFonts w:ascii="Tahoma" w:hAnsi="Tahoma" w:cs="Tahoma"/>
          <w:sz w:val="20"/>
          <w:szCs w:val="20"/>
        </w:rPr>
        <w:br/>
        <w:t>z powszechnie obowiązującymi przepisami, w tym z zgodnie z Rozporządzeniem Parlamentu Europejskiego i Rady (UE) 2016/679 z 27 kwietnia 2016 r. w sprawie ochrony osób fizycznych w związku z przetwarzaniem danych osobowych i w sprawie swobodnego przepływu takich danych oraz uchylenia dyrektywy 95/46/WE (RODO) oraz ustawą z dnia 10 maja 2018 r. o ochronie danych osobowych;</w:t>
      </w:r>
    </w:p>
    <w:p w14:paraId="462FD905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ponosi odpowiedzialność za ewentualne skutki działania niezgodnego z przepisami, o których mowa w pkt 1;</w:t>
      </w:r>
    </w:p>
    <w:p w14:paraId="34A5673D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zobowiązuje się do przetwarzania danych osobowych wyłącznie w celu realizacji Umowy;</w:t>
      </w:r>
    </w:p>
    <w:p w14:paraId="48766182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zobowiązuje się do natychmiastowego powiadomienia Inspektora Ochrony Danych  Osobowych drugiej Strony o stwierdzeniu prób lub faktów naruszenia poufności przetwarzanych danych osobowych;</w:t>
      </w:r>
    </w:p>
    <w:p w14:paraId="0087839C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stwierdzenia zdarzeń, o których mowa w pkt 4 zobowiązuje się umożliwić drugiej Stronie prowadzenie kontroli procesu przetwarzania i ochrony danych osobowych;</w:t>
      </w:r>
    </w:p>
    <w:p w14:paraId="69D0A0CE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zobowiązuje się po zakończeniu realizacji Umowy, zwrócić drugiej Stronie - oraz Inspektorowi Ochrony danych Osobowych, wszelkie zbiory danych osobowych, zarówno te w formie papierowej, jak i elektronicznej, które zostały przekazane w celu realizacji Umowy.</w:t>
      </w:r>
    </w:p>
    <w:p w14:paraId="03B5F454" w14:textId="77777777" w:rsidR="00533C3B" w:rsidRDefault="00D05A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oświadcza, że znany jest mu fakt, że treść umowy, a w szczególności dotyczące go dane identyfikujące, Przedmiot Umowy i wysokość wynagrodzenia, stanowią informację publiczną w rozumieniu art. 1 ust. 1 ustawy z dnia 6 września 2001 r. o dostępie do informacji publicznej.</w:t>
      </w:r>
    </w:p>
    <w:p w14:paraId="766AF242" w14:textId="77777777" w:rsidR="00533C3B" w:rsidRDefault="00D05A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zgodnie potwierdzają wzajemną realizację obowiązków informacyjnych w trybie art. 13 RODO wobec osób wskazanych w § 1 ust. 4 oraz komparycji Umowy.</w:t>
      </w:r>
    </w:p>
    <w:p w14:paraId="7FDCD392" w14:textId="77777777" w:rsidR="00533C3B" w:rsidRDefault="00533C3B">
      <w:pPr>
        <w:jc w:val="both"/>
        <w:rPr>
          <w:rFonts w:ascii="Tahoma" w:hAnsi="Tahoma" w:cs="Tahoma"/>
        </w:rPr>
      </w:pPr>
    </w:p>
    <w:p w14:paraId="55AD8325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bookmarkStart w:id="9" w:name="_Hlk116805401"/>
      <w:r>
        <w:rPr>
          <w:b/>
          <w:color w:val="000000"/>
        </w:rPr>
        <w:t>§</w:t>
      </w:r>
      <w:r>
        <w:rPr>
          <w:rFonts w:ascii="Tahoma" w:hAnsi="Tahoma" w:cs="Tahoma"/>
          <w:b/>
          <w:color w:val="000000"/>
        </w:rPr>
        <w:t>11</w:t>
      </w:r>
      <w:bookmarkEnd w:id="9"/>
    </w:p>
    <w:p w14:paraId="7C8D0D10" w14:textId="77777777" w:rsidR="00533C3B" w:rsidRDefault="00D05AFA">
      <w:pPr>
        <w:pStyle w:val="Nagwek3"/>
        <w:spacing w:after="120"/>
        <w:jc w:val="center"/>
        <w:rPr>
          <w:rFonts w:cs="Tahoma"/>
          <w:b/>
          <w:i/>
          <w:color w:val="000000"/>
          <w:sz w:val="20"/>
        </w:rPr>
      </w:pPr>
      <w:r>
        <w:rPr>
          <w:rFonts w:cs="Tahoma"/>
          <w:b/>
          <w:color w:val="000000"/>
          <w:sz w:val="20"/>
        </w:rPr>
        <w:t>KARY UMOWNE</w:t>
      </w:r>
      <w:bookmarkEnd w:id="7"/>
    </w:p>
    <w:p w14:paraId="4A3B0ADC" w14:textId="77777777" w:rsidR="00533C3B" w:rsidRDefault="00D05AFA">
      <w:pPr>
        <w:pStyle w:val="Akapitzlist"/>
        <w:numPr>
          <w:ilvl w:val="0"/>
          <w:numId w:val="21"/>
        </w:numPr>
        <w:tabs>
          <w:tab w:val="left" w:pos="-720"/>
        </w:tabs>
        <w:spacing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obciążyć Wykonawcę obowiązkiem zapłaty kar umownych:</w:t>
      </w:r>
    </w:p>
    <w:p w14:paraId="561C7110" w14:textId="2A6FF5E1" w:rsidR="00533C3B" w:rsidRDefault="00D05AFA">
      <w:pPr>
        <w:numPr>
          <w:ilvl w:val="1"/>
          <w:numId w:val="22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lastRenderedPageBreak/>
        <w:t xml:space="preserve">w wysokości 10% </w:t>
      </w:r>
      <w:r w:rsidR="00643F43">
        <w:rPr>
          <w:rFonts w:ascii="Tahoma" w:hAnsi="Tahoma" w:cs="Tahoma"/>
        </w:rPr>
        <w:t>wynagrodzenia brutto</w:t>
      </w:r>
      <w:r>
        <w:rPr>
          <w:rFonts w:ascii="Tahoma" w:hAnsi="Tahoma" w:cs="Tahoma"/>
        </w:rPr>
        <w:t>, o któr</w:t>
      </w:r>
      <w:r w:rsidR="00643F43">
        <w:rPr>
          <w:rFonts w:ascii="Tahoma" w:hAnsi="Tahoma" w:cs="Tahoma"/>
        </w:rPr>
        <w:t>ym</w:t>
      </w:r>
      <w:r>
        <w:rPr>
          <w:rFonts w:ascii="Tahoma" w:hAnsi="Tahoma" w:cs="Tahoma"/>
        </w:rPr>
        <w:t xml:space="preserve"> mowa w §2 ust. 1 Umowy, w przypadku odstąpienia od Umowy przez </w:t>
      </w:r>
      <w:r w:rsidR="00643F43">
        <w:rPr>
          <w:rFonts w:ascii="Tahoma" w:hAnsi="Tahoma" w:cs="Tahoma"/>
        </w:rPr>
        <w:t xml:space="preserve">którąkolwiek ze stron </w:t>
      </w:r>
      <w:r>
        <w:rPr>
          <w:rFonts w:ascii="Tahoma" w:hAnsi="Tahoma" w:cs="Tahoma"/>
        </w:rPr>
        <w:t>z winy Wykonawcy</w:t>
      </w:r>
      <w:r>
        <w:rPr>
          <w:rFonts w:ascii="Tahoma" w:hAnsi="Tahoma" w:cs="Tahoma"/>
          <w:color w:val="000000"/>
        </w:rPr>
        <w:t>;</w:t>
      </w:r>
    </w:p>
    <w:p w14:paraId="1C2A562C" w14:textId="35B8E029" w:rsidR="00533C3B" w:rsidRDefault="00D05AFA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</w:rPr>
        <w:t xml:space="preserve">w wysokości 0,2% </w:t>
      </w:r>
      <w:r w:rsidR="008D196E">
        <w:rPr>
          <w:rFonts w:ascii="Tahoma" w:hAnsi="Tahoma" w:cs="Tahoma"/>
        </w:rPr>
        <w:t>wynagrodzenia brutto</w:t>
      </w:r>
      <w:r>
        <w:rPr>
          <w:rFonts w:ascii="Tahoma" w:hAnsi="Tahoma" w:cs="Tahoma"/>
        </w:rPr>
        <w:t xml:space="preserve">, o </w:t>
      </w:r>
      <w:r w:rsidR="008D196E">
        <w:rPr>
          <w:rFonts w:ascii="Tahoma" w:hAnsi="Tahoma" w:cs="Tahoma"/>
        </w:rPr>
        <w:t xml:space="preserve">którym </w:t>
      </w:r>
      <w:r>
        <w:rPr>
          <w:rFonts w:ascii="Tahoma" w:hAnsi="Tahoma" w:cs="Tahoma"/>
        </w:rPr>
        <w:t>mowa w §2 ust. 1 Umowy za każdą rozpoczętą dobę, w przypadku zwłoki w dostawie Przedmiotu Umowy względem terminu określonego w §3 ust. 2 Umowy;</w:t>
      </w:r>
    </w:p>
    <w:p w14:paraId="1F3883EB" w14:textId="6BB6D2E8" w:rsidR="00533C3B" w:rsidRDefault="00D05AFA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wysokości 0,2% </w:t>
      </w:r>
      <w:r w:rsidR="00835463">
        <w:rPr>
          <w:rFonts w:ascii="Tahoma" w:hAnsi="Tahoma" w:cs="Tahoma"/>
        </w:rPr>
        <w:t xml:space="preserve">wynagrodzenia brutto, o którym </w:t>
      </w:r>
      <w:r>
        <w:rPr>
          <w:rFonts w:ascii="Tahoma" w:hAnsi="Tahoma" w:cs="Tahoma"/>
        </w:rPr>
        <w:t>mowa w §2 ust. 1 Umowy za każdą rozpoczętą dobę, w przypadku zwłoki w usunięciu wad lub innych nieprawidłowości względem terminów określonych zgodnie z §</w:t>
      </w:r>
      <w:r w:rsidR="00E00B4D">
        <w:rPr>
          <w:rFonts w:ascii="Tahoma" w:hAnsi="Tahoma" w:cs="Tahoma"/>
        </w:rPr>
        <w:t xml:space="preserve">6 </w:t>
      </w:r>
      <w:r>
        <w:rPr>
          <w:rFonts w:ascii="Tahoma" w:hAnsi="Tahoma" w:cs="Tahoma"/>
        </w:rPr>
        <w:t xml:space="preserve">ust. 4 </w:t>
      </w:r>
      <w:r w:rsidR="00E00B4D">
        <w:rPr>
          <w:rFonts w:ascii="Tahoma" w:hAnsi="Tahoma" w:cs="Tahoma"/>
        </w:rPr>
        <w:t xml:space="preserve">i ust 6 niniejszej </w:t>
      </w:r>
      <w:r>
        <w:rPr>
          <w:rFonts w:ascii="Tahoma" w:hAnsi="Tahoma" w:cs="Tahoma"/>
        </w:rPr>
        <w:t>Umowy;</w:t>
      </w:r>
    </w:p>
    <w:p w14:paraId="56298F1C" w14:textId="5FC5EF9D" w:rsidR="00533C3B" w:rsidRDefault="00D05AFA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zawinionego niewykonania przez Wykonawcę zaleconych przez producenta urządzeń przeglądów - kara umowna w wysokości 0,2 % </w:t>
      </w:r>
      <w:r w:rsidR="006A37FE">
        <w:rPr>
          <w:rFonts w:ascii="Tahoma" w:hAnsi="Tahoma" w:cs="Tahoma"/>
        </w:rPr>
        <w:t xml:space="preserve">wynagrodzenia brutto, o którym mowa </w:t>
      </w:r>
      <w:r>
        <w:rPr>
          <w:rFonts w:ascii="Tahoma" w:hAnsi="Tahoma" w:cs="Tahoma"/>
        </w:rPr>
        <w:t>w § 2 ust. 1 Umowy za każdą pełną dobę zwłoki;</w:t>
      </w:r>
    </w:p>
    <w:p w14:paraId="1363FC9E" w14:textId="5005BA5F" w:rsidR="00533C3B" w:rsidRDefault="00D05AFA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wysokości 10% </w:t>
      </w:r>
      <w:r w:rsidR="006A37FE">
        <w:rPr>
          <w:rFonts w:ascii="Tahoma" w:hAnsi="Tahoma" w:cs="Tahoma"/>
        </w:rPr>
        <w:t xml:space="preserve">wynagrodzenia brutto, o którym </w:t>
      </w:r>
      <w:r>
        <w:rPr>
          <w:rFonts w:ascii="Tahoma" w:hAnsi="Tahoma" w:cs="Tahoma"/>
        </w:rPr>
        <w:t>mowa w §2 ust. 1 Umowy, w przypadku naruszenia obowiązku zachowania poufności, o którym mowa w §7 Umowy.</w:t>
      </w:r>
    </w:p>
    <w:p w14:paraId="7DDEEBE6" w14:textId="06CBBA1D" w:rsidR="00533C3B" w:rsidRDefault="00D05AFA">
      <w:pPr>
        <w:pStyle w:val="Umowa11"/>
        <w:numPr>
          <w:ilvl w:val="0"/>
          <w:numId w:val="21"/>
        </w:numPr>
        <w:tabs>
          <w:tab w:val="left" w:pos="1560"/>
        </w:tabs>
        <w:spacing w:before="0" w:after="0"/>
        <w:ind w:left="284" w:right="-50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uniknięcia wątpliwości Strony potwierdzają, że Zamawiający będzie uprawniony do naliczenia Wykonawcy kar umownych zastrzeżonych w Umowie także po skorzystaniu z prawa odstąpienia od Umowy.</w:t>
      </w:r>
    </w:p>
    <w:p w14:paraId="404A883F" w14:textId="77777777" w:rsidR="00533C3B" w:rsidRDefault="00D05AFA">
      <w:pPr>
        <w:pStyle w:val="Umowa11"/>
        <w:numPr>
          <w:ilvl w:val="0"/>
          <w:numId w:val="21"/>
        </w:numPr>
        <w:tabs>
          <w:tab w:val="left" w:pos="1560"/>
        </w:tabs>
        <w:spacing w:before="0" w:after="0"/>
        <w:ind w:left="284" w:right="-50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nie będzie możliwe potrącenie kwot kar umownych, kwoty kar umownych przysługujące Zamawiającemu będą płatne w terminie 7 dni kalendarzowych od dnia doręczenia Wykonawcy wezwania do zapłaty.</w:t>
      </w:r>
    </w:p>
    <w:p w14:paraId="0659A94A" w14:textId="47873481" w:rsidR="00533C3B" w:rsidRDefault="00D05AFA">
      <w:pPr>
        <w:pStyle w:val="Akapitzlist"/>
        <w:numPr>
          <w:ilvl w:val="0"/>
          <w:numId w:val="21"/>
        </w:numPr>
        <w:spacing w:line="276" w:lineRule="auto"/>
        <w:ind w:left="30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Całkowita wysokość kar umownych nie może przekroczyć 30% </w:t>
      </w:r>
      <w:r w:rsidR="006A37FE">
        <w:rPr>
          <w:rFonts w:ascii="Tahoma" w:hAnsi="Tahoma" w:cs="Tahoma"/>
          <w:sz w:val="20"/>
          <w:szCs w:val="20"/>
        </w:rPr>
        <w:t>wynagrodzenia bruttu</w:t>
      </w:r>
      <w:r>
        <w:rPr>
          <w:rFonts w:ascii="Tahoma" w:hAnsi="Tahoma" w:cs="Tahoma"/>
          <w:sz w:val="20"/>
          <w:szCs w:val="20"/>
        </w:rPr>
        <w:t xml:space="preserve">, o </w:t>
      </w:r>
      <w:r w:rsidR="00ED040A">
        <w:rPr>
          <w:rFonts w:ascii="Tahoma" w:hAnsi="Tahoma" w:cs="Tahoma"/>
          <w:sz w:val="20"/>
          <w:szCs w:val="20"/>
        </w:rPr>
        <w:t>którym</w:t>
      </w:r>
      <w:r>
        <w:rPr>
          <w:rFonts w:ascii="Tahoma" w:hAnsi="Tahoma" w:cs="Tahoma"/>
          <w:sz w:val="20"/>
          <w:szCs w:val="20"/>
        </w:rPr>
        <w:t xml:space="preserve"> mowa w § 2 ust. 1 Zamawiający zachowuje prawo do dochodzenia odszkodowania przenoszącego wysokość zastrzeżonych kar umownych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38C02B8A" w14:textId="196E93D2" w:rsidR="00533C3B" w:rsidRDefault="00533C3B">
      <w:pPr>
        <w:tabs>
          <w:tab w:val="left" w:pos="284"/>
        </w:tabs>
        <w:spacing w:after="120"/>
        <w:rPr>
          <w:rFonts w:ascii="Tahoma" w:hAnsi="Tahoma" w:cs="Tahoma"/>
          <w:b/>
        </w:rPr>
      </w:pPr>
    </w:p>
    <w:p w14:paraId="4229AABE" w14:textId="31493B7F" w:rsidR="00C6332D" w:rsidRDefault="00C6332D" w:rsidP="00C6332D">
      <w:pPr>
        <w:tabs>
          <w:tab w:val="left" w:pos="284"/>
        </w:tabs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13</w:t>
      </w:r>
    </w:p>
    <w:p w14:paraId="2A49134F" w14:textId="26F046E6" w:rsidR="00C6332D" w:rsidRPr="008818F6" w:rsidRDefault="00C6332D" w:rsidP="008818F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818F6">
        <w:rPr>
          <w:rFonts w:ascii="Tahoma" w:hAnsi="Tahoma" w:cs="Tahoma"/>
          <w:sz w:val="20"/>
          <w:szCs w:val="20"/>
        </w:rPr>
        <w:t>Zamawiający wymaga od Wykonawcy (Podwykonawców) zatrudnienia przez Wykonawcę lub Podwykonawcę na podstawie stosunku pracy osób wykonujących w zakresie realizacji zamówienia prace  związane z realizacją: usługa</w:t>
      </w:r>
      <w:r w:rsidR="004A057F">
        <w:rPr>
          <w:rFonts w:ascii="Tahoma" w:hAnsi="Tahoma" w:cs="Tahoma"/>
          <w:sz w:val="20"/>
          <w:szCs w:val="20"/>
        </w:rPr>
        <w:t xml:space="preserve"> dostawy, montażu i uruchomienia urządzeń i oprogramowania </w:t>
      </w:r>
      <w:r w:rsidRPr="008818F6">
        <w:rPr>
          <w:rFonts w:ascii="Tahoma" w:hAnsi="Tahoma" w:cs="Tahoma"/>
          <w:sz w:val="20"/>
          <w:szCs w:val="20"/>
        </w:rPr>
        <w:t xml:space="preserve"> - o ile nie są wykonywane przez dane osoby osobiście w ramach prowadzonej przez nie działalności gospodarczej na podstawie wpisu do CEIDG. Wymóg ten nie dotyczy osób kierujących tymi </w:t>
      </w:r>
      <w:r w:rsidR="004A057F">
        <w:rPr>
          <w:rFonts w:ascii="Tahoma" w:hAnsi="Tahoma" w:cs="Tahoma"/>
          <w:sz w:val="20"/>
          <w:szCs w:val="20"/>
        </w:rPr>
        <w:t>usługami</w:t>
      </w:r>
      <w:r w:rsidR="009F1F99">
        <w:rPr>
          <w:rFonts w:ascii="Tahoma" w:hAnsi="Tahoma" w:cs="Tahoma"/>
          <w:sz w:val="20"/>
          <w:szCs w:val="20"/>
        </w:rPr>
        <w:t xml:space="preserve"> oraz korzystania z usług profesjonalnych firm przewozowych i spedycyjnych w zakresie dostarczenia przedmiotu umowy do siedziby Zamawiającego.</w:t>
      </w:r>
      <w:r w:rsidRPr="008818F6">
        <w:rPr>
          <w:rFonts w:ascii="Tahoma" w:hAnsi="Tahoma" w:cs="Tahoma"/>
          <w:sz w:val="20"/>
          <w:szCs w:val="20"/>
        </w:rPr>
        <w:t xml:space="preserve">.  </w:t>
      </w:r>
    </w:p>
    <w:p w14:paraId="50767B11" w14:textId="2DD8D4F6" w:rsidR="00C6332D" w:rsidRPr="008818F6" w:rsidRDefault="00C6332D" w:rsidP="008818F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818F6">
        <w:rPr>
          <w:rFonts w:ascii="Tahoma" w:hAnsi="Tahoma" w:cs="Tahoma"/>
          <w:sz w:val="20"/>
          <w:szCs w:val="20"/>
        </w:rPr>
        <w:t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</w:t>
      </w:r>
      <w:r w:rsidR="004A057F">
        <w:rPr>
          <w:rFonts w:ascii="Tahoma" w:hAnsi="Tahoma" w:cs="Tahoma"/>
          <w:sz w:val="20"/>
          <w:szCs w:val="20"/>
        </w:rPr>
        <w:t>3</w:t>
      </w:r>
      <w:r w:rsidRPr="008818F6">
        <w:rPr>
          <w:rFonts w:ascii="Tahoma" w:hAnsi="Tahoma" w:cs="Tahoma"/>
          <w:sz w:val="20"/>
          <w:szCs w:val="20"/>
        </w:rPr>
        <w:t xml:space="preserve"> ust 1 lub przez pracodawcę, przed zakończeniem tego okresu, Wykonawca / Podwykonawca zatrudni na to miejsce, także na umowę o pracę, inną osobę, która będzie mogła wykonywać powierzone czynności z tym, że osoba zaproponowana przez Wykonawcę/Podwykonawcę musi spełniać określone dla danego stanowiska wymagania, określone na etapie postępowania o udzielenie zamówienia publicznego</w:t>
      </w:r>
    </w:p>
    <w:p w14:paraId="6C5C0BF2" w14:textId="1BFCBE58" w:rsidR="00C6332D" w:rsidRPr="008818F6" w:rsidRDefault="00C6332D" w:rsidP="008818F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818F6">
        <w:rPr>
          <w:rFonts w:ascii="Tahoma" w:hAnsi="Tahoma" w:cs="Tahoma"/>
          <w:sz w:val="20"/>
          <w:szCs w:val="20"/>
        </w:rPr>
        <w:t>W trakcie realizacji zamówienia Zamawiający uprawniony jest do wykonywania czynności kontrolnych wobec Wykonawcy odnośnie spełniania przez Wykonawcę wymogu zatrudnienia na podstawie umowy o pracę osób wykonujących wskazane w § 1</w:t>
      </w:r>
      <w:r w:rsidR="004A057F">
        <w:rPr>
          <w:rFonts w:ascii="Tahoma" w:hAnsi="Tahoma" w:cs="Tahoma"/>
          <w:sz w:val="20"/>
          <w:szCs w:val="20"/>
        </w:rPr>
        <w:t>3</w:t>
      </w:r>
      <w:r w:rsidRPr="008818F6">
        <w:rPr>
          <w:rFonts w:ascii="Tahoma" w:hAnsi="Tahoma" w:cs="Tahoma"/>
          <w:sz w:val="20"/>
          <w:szCs w:val="20"/>
        </w:rPr>
        <w:t xml:space="preserve"> ust 1 czynności. Zamawiający uprawniony jest w szczególności do: </w:t>
      </w:r>
    </w:p>
    <w:p w14:paraId="22433BC7" w14:textId="77777777" w:rsidR="00C6332D" w:rsidRPr="00C6332D" w:rsidRDefault="00C6332D" w:rsidP="008818F6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a)</w:t>
      </w:r>
      <w:r w:rsidRPr="00C6332D">
        <w:rPr>
          <w:rFonts w:ascii="Tahoma" w:hAnsi="Tahoma" w:cs="Tahoma"/>
          <w:bCs/>
        </w:rPr>
        <w:tab/>
        <w:t>żądania oświadczeń i dokumentów w zakresie potwierdzenia spełniania ww. wymogów i dokonywania ich oceny,</w:t>
      </w:r>
    </w:p>
    <w:p w14:paraId="0858F453" w14:textId="77777777" w:rsidR="00C6332D" w:rsidRPr="00C6332D" w:rsidRDefault="00C6332D" w:rsidP="008818F6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b)</w:t>
      </w:r>
      <w:r w:rsidRPr="00C6332D">
        <w:rPr>
          <w:rFonts w:ascii="Tahoma" w:hAnsi="Tahoma" w:cs="Tahoma"/>
          <w:bCs/>
        </w:rPr>
        <w:tab/>
        <w:t>żądania wyjaśnień w przypadku wątpliwości w zakresie potwierdzenia spełniania ww. wymogów,</w:t>
      </w:r>
    </w:p>
    <w:p w14:paraId="57A1BC03" w14:textId="77777777" w:rsidR="00C6332D" w:rsidRPr="00C6332D" w:rsidRDefault="00C6332D" w:rsidP="008818F6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c)</w:t>
      </w:r>
      <w:r w:rsidRPr="00C6332D">
        <w:rPr>
          <w:rFonts w:ascii="Tahoma" w:hAnsi="Tahoma" w:cs="Tahoma"/>
          <w:bCs/>
        </w:rPr>
        <w:tab/>
        <w:t>przeprowadzania kontroli na miejscu wykonywania świadczenia.</w:t>
      </w:r>
    </w:p>
    <w:p w14:paraId="72B6B134" w14:textId="73698853" w:rsidR="00C6332D" w:rsidRPr="008818F6" w:rsidRDefault="00C6332D" w:rsidP="008818F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818F6">
        <w:rPr>
          <w:rFonts w:ascii="Tahoma" w:hAnsi="Tahoma" w:cs="Tahoma"/>
          <w:sz w:val="20"/>
          <w:szCs w:val="20"/>
        </w:rPr>
        <w:t>W trakcie realizacji zamówienia na każde wezwanie Zamawiającego w wyznaczonym w tym wezwaniu terminie Wykonawca przedłoży Zamawiającemu wszystkie bądź niektóre wskazane poniżej dowody w celu potwierdzenia spełnienia wymogu zatrudnienia na podstawie umowy o pracę przez Wykonawcę lub Podwykonawcę osób wykonujących wskazane w ust 1 czynności w trakcie realizacji zamówienia:</w:t>
      </w:r>
    </w:p>
    <w:p w14:paraId="65B90A3B" w14:textId="76ACBEA7" w:rsidR="00C6332D" w:rsidRPr="004A057F" w:rsidRDefault="00C6332D" w:rsidP="004A057F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4A057F">
        <w:rPr>
          <w:rFonts w:ascii="Tahoma" w:hAnsi="Tahoma" w:cs="Tahoma"/>
          <w:bCs/>
          <w:sz w:val="20"/>
          <w:szCs w:val="20"/>
        </w:rPr>
        <w:lastRenderedPageBreak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6CA5A78" w14:textId="049E5AF0" w:rsidR="00C6332D" w:rsidRPr="00C6332D" w:rsidRDefault="00C6332D" w:rsidP="006C4C07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b)</w:t>
      </w:r>
      <w:r w:rsidRPr="00C6332D">
        <w:rPr>
          <w:rFonts w:ascii="Tahoma" w:hAnsi="Tahoma" w:cs="Tahoma"/>
          <w:bCs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1BFD69B0" w14:textId="77777777" w:rsidR="00C6332D" w:rsidRPr="00C6332D" w:rsidRDefault="00C6332D" w:rsidP="006C4C07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c)</w:t>
      </w:r>
      <w:r w:rsidRPr="00C6332D">
        <w:rPr>
          <w:rFonts w:ascii="Tahoma" w:hAnsi="Tahoma" w:cs="Tahoma"/>
          <w:bCs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63CC5256" w14:textId="4A1361D5" w:rsidR="00C6332D" w:rsidRPr="00C6332D" w:rsidRDefault="00C6332D" w:rsidP="006C4C07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d)</w:t>
      </w:r>
      <w:r w:rsidRPr="00C6332D">
        <w:rPr>
          <w:rFonts w:ascii="Tahoma" w:hAnsi="Tahoma" w:cs="Tahoma"/>
          <w:bCs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307F9F6F" w14:textId="78425ACE" w:rsidR="00C6332D" w:rsidRPr="00C6332D" w:rsidRDefault="00C6332D" w:rsidP="00C6332D">
      <w:pPr>
        <w:tabs>
          <w:tab w:val="left" w:pos="284"/>
        </w:tabs>
        <w:spacing w:line="276" w:lineRule="auto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5.</w:t>
      </w:r>
      <w:r w:rsidRPr="00C6332D">
        <w:rPr>
          <w:rFonts w:ascii="Tahoma" w:hAnsi="Tahoma" w:cs="Tahoma"/>
          <w:bCs/>
        </w:rPr>
        <w:tab/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§ 1</w:t>
      </w:r>
      <w:r w:rsidR="008818F6">
        <w:rPr>
          <w:rFonts w:ascii="Tahoma" w:hAnsi="Tahoma" w:cs="Tahoma"/>
          <w:bCs/>
        </w:rPr>
        <w:t>3</w:t>
      </w:r>
      <w:r w:rsidRPr="00C6332D">
        <w:rPr>
          <w:rFonts w:ascii="Tahoma" w:hAnsi="Tahoma" w:cs="Tahoma"/>
          <w:bCs/>
        </w:rPr>
        <w:t xml:space="preserve"> ust 1 czynności. </w:t>
      </w:r>
    </w:p>
    <w:p w14:paraId="2B143845" w14:textId="77777777" w:rsidR="00C6332D" w:rsidRPr="00C6332D" w:rsidRDefault="00C6332D" w:rsidP="00C6332D">
      <w:pPr>
        <w:tabs>
          <w:tab w:val="left" w:pos="284"/>
        </w:tabs>
        <w:spacing w:line="276" w:lineRule="auto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6.</w:t>
      </w:r>
      <w:r w:rsidRPr="00C6332D">
        <w:rPr>
          <w:rFonts w:ascii="Tahoma" w:hAnsi="Tahoma" w:cs="Tahoma"/>
          <w:bCs/>
        </w:rPr>
        <w:tab/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41BF8BD4" w14:textId="08056807" w:rsidR="00C6332D" w:rsidRPr="00C6332D" w:rsidRDefault="00C6332D" w:rsidP="00C6332D">
      <w:pPr>
        <w:tabs>
          <w:tab w:val="left" w:pos="284"/>
        </w:tabs>
        <w:spacing w:line="276" w:lineRule="auto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7.</w:t>
      </w:r>
      <w:r w:rsidRPr="00C6332D">
        <w:rPr>
          <w:rFonts w:ascii="Tahoma" w:hAnsi="Tahoma" w:cs="Tahoma"/>
          <w:bCs/>
        </w:rPr>
        <w:tab/>
        <w:t>Z tytułu niespełnienia przez Wykonawcę lub Podwykonawcę wymogu zatrudnienia na podstawie umowy o pracę osób wykonujących wskazane w § 1</w:t>
      </w:r>
      <w:r w:rsidR="008818F6">
        <w:rPr>
          <w:rFonts w:ascii="Tahoma" w:hAnsi="Tahoma" w:cs="Tahoma"/>
          <w:bCs/>
        </w:rPr>
        <w:t>3</w:t>
      </w:r>
      <w:r w:rsidRPr="00C6332D">
        <w:rPr>
          <w:rFonts w:ascii="Tahoma" w:hAnsi="Tahoma" w:cs="Tahoma"/>
          <w:bCs/>
        </w:rPr>
        <w:t xml:space="preserve"> ust 1 czynności, Zamawiający może dochodzić od Wykonawcy kary umownej w wysokości w wysokości 500 zł za każdy przypadek niespełnienia wymogów. </w:t>
      </w:r>
    </w:p>
    <w:p w14:paraId="5A316965" w14:textId="77777777" w:rsidR="008818F6" w:rsidRPr="006C4C07" w:rsidRDefault="008818F6" w:rsidP="006C4C07">
      <w:pPr>
        <w:tabs>
          <w:tab w:val="left" w:pos="284"/>
        </w:tabs>
        <w:spacing w:after="120"/>
        <w:jc w:val="both"/>
        <w:rPr>
          <w:rFonts w:ascii="Tahoma" w:hAnsi="Tahoma" w:cs="Tahoma"/>
          <w:bCs/>
        </w:rPr>
      </w:pPr>
    </w:p>
    <w:p w14:paraId="3F5314B1" w14:textId="5D0086E0" w:rsidR="00533C3B" w:rsidRDefault="00D05AFA">
      <w:pPr>
        <w:spacing w:after="120"/>
        <w:jc w:val="center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 xml:space="preserve">§ </w:t>
      </w:r>
      <w:r w:rsidR="00C6332D">
        <w:rPr>
          <w:rFonts w:ascii="Tahoma" w:eastAsia="Calibri" w:hAnsi="Tahoma" w:cs="Tahoma"/>
          <w:b/>
          <w:lang w:eastAsia="en-US"/>
        </w:rPr>
        <w:t>13</w:t>
      </w:r>
    </w:p>
    <w:p w14:paraId="714D8FAF" w14:textId="77777777" w:rsidR="00533C3B" w:rsidRDefault="00D05AFA">
      <w:pPr>
        <w:spacing w:after="120"/>
        <w:jc w:val="center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ZMIANY UMOWY</w:t>
      </w:r>
    </w:p>
    <w:p w14:paraId="478E0E0E" w14:textId="77777777" w:rsidR="00533C3B" w:rsidRDefault="00D05AFA">
      <w:pPr>
        <w:pStyle w:val="Akapitzlist"/>
        <w:numPr>
          <w:ilvl w:val="0"/>
          <w:numId w:val="23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Strony na podstawie art.  455 ust. 1 pkt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dopuszczają możliwość zmiany Umowy w zakresie:</w:t>
      </w:r>
    </w:p>
    <w:p w14:paraId="2FBE1511" w14:textId="77777777" w:rsidR="00533C3B" w:rsidRDefault="00D05AFA">
      <w:pPr>
        <w:numPr>
          <w:ilvl w:val="0"/>
          <w:numId w:val="24"/>
        </w:numPr>
        <w:tabs>
          <w:tab w:val="clear" w:pos="425"/>
          <w:tab w:val="left" w:pos="-436"/>
        </w:tabs>
        <w:spacing w:line="276" w:lineRule="auto"/>
        <w:ind w:left="78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hAnsi="Tahoma" w:cs="Tahoma"/>
        </w:rPr>
        <w:t>zmiany (wydłużenia) okresu realizacji Umowy, w przypadku wystąpienia nieprzewidzianych okoliczności uniemożliwiających terminową realizację Umowy;</w:t>
      </w:r>
    </w:p>
    <w:p w14:paraId="2A3AE8D2" w14:textId="77777777" w:rsidR="00533C3B" w:rsidRDefault="00D05AFA">
      <w:pPr>
        <w:numPr>
          <w:ilvl w:val="0"/>
          <w:numId w:val="24"/>
        </w:numPr>
        <w:tabs>
          <w:tab w:val="clear" w:pos="425"/>
          <w:tab w:val="left" w:pos="-436"/>
        </w:tabs>
        <w:spacing w:line="276" w:lineRule="auto"/>
        <w:ind w:left="78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hAnsi="Tahoma" w:cs="Tahoma"/>
          <w:color w:val="000000"/>
        </w:rPr>
        <w:t>zmiany Umowy w zakresie</w:t>
      </w:r>
      <w:r>
        <w:rPr>
          <w:rFonts w:ascii="Tahoma" w:eastAsia="SimSun" w:hAnsi="Tahoma" w:cs="Tahoma"/>
          <w:lang w:eastAsia="en-US"/>
        </w:rPr>
        <w:t xml:space="preserve"> </w:t>
      </w:r>
      <w:r>
        <w:rPr>
          <w:rFonts w:ascii="Tahoma" w:hAnsi="Tahoma" w:cs="Tahoma"/>
        </w:rPr>
        <w:t xml:space="preserve">zmiany </w:t>
      </w:r>
      <w:r>
        <w:rPr>
          <w:rFonts w:ascii="Tahoma" w:eastAsia="SimSun" w:hAnsi="Tahoma" w:cs="Tahoma"/>
          <w:lang w:eastAsia="en-US"/>
        </w:rPr>
        <w:t xml:space="preserve">typu/modelu/numeru katalogowego/nazwy produktu stanowiącego Przedmiot Umowy, w szczególności w przypadku zaprzestania jego produkcji, przy zachowaniu wymaganych przez Zamawiającego właściwości i parametrów; </w:t>
      </w:r>
    </w:p>
    <w:p w14:paraId="31028A3F" w14:textId="77777777" w:rsidR="00533C3B" w:rsidRDefault="00D05AFA">
      <w:pPr>
        <w:numPr>
          <w:ilvl w:val="0"/>
          <w:numId w:val="24"/>
        </w:numPr>
        <w:tabs>
          <w:tab w:val="clear" w:pos="425"/>
          <w:tab w:val="left" w:pos="-436"/>
        </w:tabs>
        <w:spacing w:line="276" w:lineRule="auto"/>
        <w:ind w:left="78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eastAsia="SimSun" w:hAnsi="Tahoma" w:cs="Tahoma"/>
          <w:lang w:eastAsia="en-US"/>
        </w:rPr>
        <w:t>zmiany w sytuacji, gdy zostanie wprowadzony do sprzedaży przez producenta zmodyfikowany/udoskonalony sprzęt powodujący wycofanie dotychczasowego;</w:t>
      </w:r>
    </w:p>
    <w:p w14:paraId="497E5114" w14:textId="77777777" w:rsidR="00533C3B" w:rsidRDefault="00D05AFA">
      <w:pPr>
        <w:numPr>
          <w:ilvl w:val="0"/>
          <w:numId w:val="24"/>
        </w:numPr>
        <w:tabs>
          <w:tab w:val="clear" w:pos="425"/>
          <w:tab w:val="left" w:pos="-436"/>
        </w:tabs>
        <w:spacing w:line="276" w:lineRule="auto"/>
        <w:ind w:left="78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eastAsia="SimSun" w:hAnsi="Tahoma" w:cs="Tahoma"/>
          <w:lang w:eastAsia="en-US"/>
        </w:rPr>
        <w:t xml:space="preserve">zmiany w przypadku obniżenia ceny  przez producenta urządzenia lub samego Wykonawcę; </w:t>
      </w:r>
    </w:p>
    <w:p w14:paraId="0DF93CF7" w14:textId="77777777" w:rsidR="00533C3B" w:rsidRDefault="00D05AFA">
      <w:pPr>
        <w:numPr>
          <w:ilvl w:val="0"/>
          <w:numId w:val="24"/>
        </w:numPr>
        <w:tabs>
          <w:tab w:val="clear" w:pos="425"/>
          <w:tab w:val="left" w:pos="-436"/>
        </w:tabs>
        <w:spacing w:line="276" w:lineRule="auto"/>
        <w:ind w:left="78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eastAsia="SimSun" w:hAnsi="Tahoma" w:cs="Tahoma"/>
          <w:lang w:eastAsia="en-US"/>
        </w:rPr>
        <w:t>zmiany w przypadku zmiany w ustawie o podatku od towarów i usług VAT, które podwyższą lub obniżą kwoty Przedmiotu Umowy, to w zależności od rodzaju zmian jakie będą miały miejsce, zostanie stosownie obniżona/</w:t>
      </w:r>
      <w:proofErr w:type="spellStart"/>
      <w:r>
        <w:rPr>
          <w:rFonts w:ascii="Tahoma" w:eastAsia="SimSun" w:hAnsi="Tahoma" w:cs="Tahoma"/>
          <w:lang w:eastAsia="en-US"/>
        </w:rPr>
        <w:t>ne</w:t>
      </w:r>
      <w:proofErr w:type="spellEnd"/>
      <w:r>
        <w:rPr>
          <w:rFonts w:ascii="Tahoma" w:eastAsia="SimSun" w:hAnsi="Tahoma" w:cs="Tahoma"/>
          <w:lang w:eastAsia="en-US"/>
        </w:rPr>
        <w:t xml:space="preserve"> lub podwyższona/</w:t>
      </w:r>
      <w:proofErr w:type="spellStart"/>
      <w:r>
        <w:rPr>
          <w:rFonts w:ascii="Tahoma" w:eastAsia="SimSun" w:hAnsi="Tahoma" w:cs="Tahoma"/>
          <w:lang w:eastAsia="en-US"/>
        </w:rPr>
        <w:t>ne</w:t>
      </w:r>
      <w:proofErr w:type="spellEnd"/>
      <w:r>
        <w:rPr>
          <w:rFonts w:ascii="Tahoma" w:eastAsia="SimSun" w:hAnsi="Tahoma" w:cs="Tahoma"/>
          <w:lang w:eastAsia="en-US"/>
        </w:rPr>
        <w:t xml:space="preserve"> kwota/y Przedmiotu Umowy oraz całkowita wartość Przedmiotu Umowy, przy czym stała pozostaje kwota netto, a zmianie ulega kwota brutto.</w:t>
      </w:r>
    </w:p>
    <w:p w14:paraId="2DA49B42" w14:textId="77777777" w:rsidR="00533C3B" w:rsidRDefault="00D05AFA">
      <w:pPr>
        <w:numPr>
          <w:ilvl w:val="0"/>
          <w:numId w:val="25"/>
        </w:numPr>
        <w:spacing w:line="276" w:lineRule="auto"/>
        <w:ind w:left="36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hAnsi="Tahoma" w:cs="Tahoma"/>
          <w:color w:val="000000" w:themeColor="text1"/>
        </w:rPr>
        <w:t xml:space="preserve">Zmiany Umowy mogą być dokonane na podstawie art 455 ust. 1 pkt 2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eastAsia="SimSun" w:hAnsi="Tahoma" w:cs="Tahoma"/>
          <w:lang w:eastAsia="en-US"/>
        </w:rPr>
        <w:t xml:space="preserve">. </w:t>
      </w:r>
    </w:p>
    <w:p w14:paraId="1EE5106A" w14:textId="77777777" w:rsidR="00533C3B" w:rsidRDefault="00D05AFA">
      <w:pPr>
        <w:numPr>
          <w:ilvl w:val="0"/>
          <w:numId w:val="25"/>
        </w:numPr>
        <w:spacing w:line="276" w:lineRule="auto"/>
        <w:ind w:left="36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hAnsi="Tahoma" w:cs="Tahoma"/>
          <w:color w:val="000000" w:themeColor="text1"/>
        </w:rPr>
        <w:t xml:space="preserve">W przypadku zaistnienia okoliczności, o których mowa powyżej, Strona, która powołuje się na te okoliczności obowiązana jest niezwłocznie, nie później niż w terminie </w:t>
      </w:r>
      <w:r>
        <w:rPr>
          <w:rFonts w:ascii="Tahoma" w:hAnsi="Tahoma" w:cs="Tahoma"/>
          <w:color w:val="000000" w:themeColor="text1"/>
        </w:rPr>
        <w:br/>
      </w:r>
      <w:r>
        <w:rPr>
          <w:rFonts w:ascii="Tahoma" w:hAnsi="Tahoma" w:cs="Tahoma"/>
          <w:color w:val="000000" w:themeColor="text1"/>
        </w:rPr>
        <w:lastRenderedPageBreak/>
        <w:t>7 dni roboczych od jej zaistnienia, zawiadomić o danej okoliczności drugą Stronę. Zaniechanie obowiązku określonego w zdaniu poprzedzającym stanowi podstawę odmowy zmiany Umowy, chyba że konieczność zmiany wynika z bezwzględnie obowiązujących przepisów.</w:t>
      </w:r>
    </w:p>
    <w:p w14:paraId="54B37964" w14:textId="77777777" w:rsidR="00533C3B" w:rsidRDefault="00533C3B">
      <w:pPr>
        <w:tabs>
          <w:tab w:val="left" w:pos="284"/>
        </w:tabs>
        <w:spacing w:after="120"/>
        <w:jc w:val="center"/>
        <w:rPr>
          <w:rFonts w:ascii="Tahoma" w:hAnsi="Tahoma" w:cs="Tahoma"/>
          <w:b/>
        </w:rPr>
      </w:pPr>
    </w:p>
    <w:p w14:paraId="0444C4BA" w14:textId="78431F6E" w:rsidR="00533C3B" w:rsidRDefault="00D05AFA">
      <w:pPr>
        <w:tabs>
          <w:tab w:val="left" w:pos="284"/>
        </w:tabs>
        <w:spacing w:after="120"/>
        <w:jc w:val="center"/>
        <w:rPr>
          <w:rFonts w:ascii="Tahoma" w:hAnsi="Tahoma" w:cs="Tahoma"/>
          <w:b/>
        </w:rPr>
      </w:pPr>
      <w:bookmarkStart w:id="10" w:name="_Hlk116805758"/>
      <w:r>
        <w:rPr>
          <w:rFonts w:ascii="Tahoma" w:hAnsi="Tahoma" w:cs="Tahoma"/>
          <w:b/>
        </w:rPr>
        <w:t xml:space="preserve">§ </w:t>
      </w:r>
      <w:bookmarkEnd w:id="10"/>
      <w:r w:rsidR="00C6332D">
        <w:rPr>
          <w:rFonts w:ascii="Tahoma" w:hAnsi="Tahoma" w:cs="Tahoma"/>
          <w:b/>
        </w:rPr>
        <w:t>14</w:t>
      </w:r>
    </w:p>
    <w:p w14:paraId="5D3BCD6A" w14:textId="77777777" w:rsidR="00533C3B" w:rsidRDefault="00D05AFA">
      <w:pPr>
        <w:tabs>
          <w:tab w:val="left" w:pos="426"/>
          <w:tab w:val="left" w:pos="1418"/>
        </w:tabs>
        <w:spacing w:after="120"/>
        <w:jc w:val="center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ODSTĄPIENIE OD UMOWY</w:t>
      </w:r>
    </w:p>
    <w:p w14:paraId="5A443E0A" w14:textId="77777777" w:rsidR="00533C3B" w:rsidRDefault="00D05AFA">
      <w:pPr>
        <w:numPr>
          <w:ilvl w:val="0"/>
          <w:numId w:val="26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 xml:space="preserve">Zamawiającemu przysługuje prawo do odstąpienia od Umowy w przypadkach, o których mowa w art. 456 ustawy </w:t>
      </w:r>
      <w:proofErr w:type="spellStart"/>
      <w:r>
        <w:rPr>
          <w:rFonts w:ascii="Tahoma" w:eastAsia="SimSun" w:hAnsi="Tahoma" w:cs="Tahoma"/>
          <w:color w:val="000000" w:themeColor="text1"/>
          <w:lang w:eastAsia="en-US"/>
        </w:rPr>
        <w:t>Pzp</w:t>
      </w:r>
      <w:proofErr w:type="spellEnd"/>
      <w:r>
        <w:rPr>
          <w:rFonts w:ascii="Tahoma" w:eastAsia="SimSun" w:hAnsi="Tahoma" w:cs="Tahoma"/>
          <w:color w:val="000000" w:themeColor="text1"/>
          <w:lang w:eastAsia="en-US"/>
        </w:rPr>
        <w:t>.</w:t>
      </w:r>
    </w:p>
    <w:p w14:paraId="070CDA02" w14:textId="77777777" w:rsidR="00533C3B" w:rsidRDefault="00D05AFA">
      <w:pPr>
        <w:numPr>
          <w:ilvl w:val="0"/>
          <w:numId w:val="26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>Zamawiającemu przysługuje prawo do odstąpienia od Umowy w przypadku:</w:t>
      </w:r>
    </w:p>
    <w:p w14:paraId="13142013" w14:textId="77777777" w:rsidR="00533C3B" w:rsidRDefault="00D05AFA">
      <w:pPr>
        <w:numPr>
          <w:ilvl w:val="0"/>
          <w:numId w:val="27"/>
        </w:numPr>
        <w:spacing w:line="276" w:lineRule="auto"/>
        <w:ind w:left="993" w:hanging="426"/>
        <w:jc w:val="both"/>
        <w:rPr>
          <w:rFonts w:ascii="Tahoma" w:hAnsi="Tahoma" w:cs="Tahoma"/>
          <w:bCs/>
          <w:color w:val="000000"/>
          <w:lang w:eastAsia="ar-SA"/>
        </w:rPr>
      </w:pPr>
      <w:r>
        <w:rPr>
          <w:rFonts w:ascii="Tahoma" w:hAnsi="Tahoma" w:cs="Tahoma"/>
          <w:color w:val="000000" w:themeColor="text1"/>
        </w:rPr>
        <w:t>wykonywania przez Wykonawcę Umowy w sposób sprzeczny z jej treścią i po bezskutecznym upływie terminu 14 dni kalendarzowych, wyznaczonym przez Zamawiającego na dokonanie przez Wykonawcę zmiany lub poprawy sposobu wykonywania Umowy</w:t>
      </w:r>
      <w:r>
        <w:rPr>
          <w:rFonts w:ascii="Tahoma" w:hAnsi="Tahoma" w:cs="Tahoma"/>
          <w:bCs/>
          <w:color w:val="000000" w:themeColor="text1"/>
          <w:lang w:eastAsia="ar-SA"/>
        </w:rPr>
        <w:t>;</w:t>
      </w:r>
    </w:p>
    <w:p w14:paraId="061F25DD" w14:textId="77777777" w:rsidR="00533C3B" w:rsidRDefault="00D05AFA">
      <w:pPr>
        <w:numPr>
          <w:ilvl w:val="0"/>
          <w:numId w:val="27"/>
        </w:numPr>
        <w:spacing w:line="276" w:lineRule="auto"/>
        <w:ind w:left="993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 xml:space="preserve">gdy Wykonawca, bez uzasadnionych przyczyn, mimo wezwania Zamawiającego </w:t>
      </w:r>
      <w:r>
        <w:rPr>
          <w:rFonts w:ascii="Tahoma" w:hAnsi="Tahoma" w:cs="Tahoma"/>
          <w:color w:val="000000" w:themeColor="text1"/>
        </w:rPr>
        <w:br/>
        <w:t>i wyznaczenia przez niego dodatkowego terminu, nie krótszego niż 3 dni robocze, nie rozpoczął realizacji Przedmiotu Umowy i prawdopodobne jest, że nie zrealizuje Umowy w terminie, o którym mowa w §3 ust. 2;</w:t>
      </w:r>
    </w:p>
    <w:p w14:paraId="73FC4229" w14:textId="77777777" w:rsidR="00533C3B" w:rsidRDefault="00D05AFA">
      <w:pPr>
        <w:numPr>
          <w:ilvl w:val="0"/>
          <w:numId w:val="27"/>
        </w:numPr>
        <w:spacing w:line="276" w:lineRule="auto"/>
        <w:ind w:left="993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>gdy Wykonawca przerwał, bez uzgodnienia z Zamawiającym, realizację Przedmiotu Umowy i przerwa ta trwa nieprzerwanie dłużej niż 3 dni robocze i prawdopodobne jest, że nie zrealizuje Umowy w terminie, o którym mowa w §3 ust. 2;</w:t>
      </w:r>
    </w:p>
    <w:p w14:paraId="2F83058C" w14:textId="77777777" w:rsidR="00533C3B" w:rsidRDefault="00D05AFA">
      <w:pPr>
        <w:numPr>
          <w:ilvl w:val="0"/>
          <w:numId w:val="27"/>
        </w:numPr>
        <w:spacing w:line="276" w:lineRule="auto"/>
        <w:ind w:left="993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>w przypadku naruszenia obowiązku zachowania poufności;</w:t>
      </w:r>
    </w:p>
    <w:p w14:paraId="5078A001" w14:textId="4219B9EB" w:rsidR="00533C3B" w:rsidRDefault="00D05AFA">
      <w:pPr>
        <w:numPr>
          <w:ilvl w:val="0"/>
          <w:numId w:val="27"/>
        </w:numPr>
        <w:spacing w:line="276" w:lineRule="auto"/>
        <w:ind w:left="993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 xml:space="preserve">w przypadku dwukrotnego przeprowadzenia bezskutecznej procedury odbioru końcowego, o której mowa w § </w:t>
      </w:r>
      <w:r w:rsidR="00D56BBC">
        <w:rPr>
          <w:rFonts w:ascii="Tahoma" w:hAnsi="Tahoma" w:cs="Tahoma"/>
          <w:color w:val="000000" w:themeColor="text1"/>
        </w:rPr>
        <w:t xml:space="preserve">6 </w:t>
      </w:r>
      <w:r>
        <w:rPr>
          <w:rFonts w:ascii="Tahoma" w:hAnsi="Tahoma" w:cs="Tahoma"/>
          <w:color w:val="000000" w:themeColor="text1"/>
        </w:rPr>
        <w:t xml:space="preserve">ust. 4 </w:t>
      </w:r>
      <w:r w:rsidR="00D56BBC">
        <w:rPr>
          <w:rFonts w:ascii="Tahoma" w:hAnsi="Tahoma" w:cs="Tahoma"/>
          <w:color w:val="000000" w:themeColor="text1"/>
        </w:rPr>
        <w:t xml:space="preserve">oraz § 6 ust 6 niniejszej </w:t>
      </w:r>
      <w:r>
        <w:rPr>
          <w:rFonts w:ascii="Tahoma" w:hAnsi="Tahoma" w:cs="Tahoma"/>
          <w:color w:val="000000" w:themeColor="text1"/>
        </w:rPr>
        <w:t>Umowy.</w:t>
      </w:r>
    </w:p>
    <w:p w14:paraId="3E9F1F87" w14:textId="77777777" w:rsidR="00533C3B" w:rsidRDefault="00D05AFA">
      <w:pPr>
        <w:numPr>
          <w:ilvl w:val="0"/>
          <w:numId w:val="26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>Z prawa odstąpienia od Umowy w okolicznościach, o których mowa w ust. 2 Zamawiający może skorzystać w terminie 30 dni od powzięcia wiadomości o zdarzeniach stanowiących podstawę odstąpienia.</w:t>
      </w:r>
    </w:p>
    <w:p w14:paraId="79895DB9" w14:textId="77777777" w:rsidR="00533C3B" w:rsidRDefault="00D05AFA">
      <w:pPr>
        <w:numPr>
          <w:ilvl w:val="0"/>
          <w:numId w:val="26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>Oświadczenie o odstąpieniu od Umowy powinno nastąpić pod rygorem nieważności na piśmie. Umowa rozwiązuje się od dnia następnego po dniu doręczenia drugiej Stronie oświadczenia o odstąpieniu od Umowy.</w:t>
      </w:r>
    </w:p>
    <w:p w14:paraId="25DD80B0" w14:textId="77777777" w:rsidR="00533C3B" w:rsidRDefault="00D05AFA">
      <w:pPr>
        <w:numPr>
          <w:ilvl w:val="0"/>
          <w:numId w:val="26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>Odstąpienie od Umowy przez Zamawiającego nie stanowi podstawy roszczeń odszkodowawczych Wykonawcy wobec Zamawiającego.</w:t>
      </w:r>
    </w:p>
    <w:p w14:paraId="3D9EAACB" w14:textId="77777777" w:rsidR="00533C3B" w:rsidRDefault="00533C3B">
      <w:pPr>
        <w:spacing w:after="120"/>
        <w:rPr>
          <w:rFonts w:ascii="Tahoma" w:hAnsi="Tahoma" w:cs="Tahoma"/>
          <w:b/>
        </w:rPr>
      </w:pPr>
    </w:p>
    <w:p w14:paraId="0B0AF2D5" w14:textId="77777777" w:rsidR="00533C3B" w:rsidRDefault="00D05AFA">
      <w:pPr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14</w:t>
      </w:r>
    </w:p>
    <w:p w14:paraId="3E129AFD" w14:textId="77777777" w:rsidR="00533C3B" w:rsidRDefault="00D05AFA">
      <w:pPr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OŚWIADCZENIA I ZOBOWIĄZANIE WYKONAWCY</w:t>
      </w:r>
    </w:p>
    <w:p w14:paraId="6AD0ABEE" w14:textId="09459261" w:rsidR="00533C3B" w:rsidRDefault="00D05AF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oświadcza, że w dniu zwarcia niniejszej Umowy, nie zachodzą w stosunku do niego przesłanki skutkujące zakazem udzielenia Wykonawcy niniejszego zamówienia, </w:t>
      </w:r>
      <w:r>
        <w:rPr>
          <w:rFonts w:ascii="Tahoma" w:hAnsi="Tahoma" w:cs="Tahoma"/>
        </w:rPr>
        <w:br/>
        <w:t>a których mowa w rozporządzeni</w:t>
      </w:r>
      <w:r w:rsidR="005F5EC3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833/2014 w brzmieniu nadanym rozporządzeniem (UE) 2022/576 w sprawie zmiany rozporządzenia (UE) nr 833/2014 dotyczącego środków ograniczających w związku z działaniami Rosji destabilizującymi sytuację na Ukrainie (Dz. Urz. UE nr L 111 z 8.4.2022, str. 1.</w:t>
      </w:r>
    </w:p>
    <w:p w14:paraId="6260C95D" w14:textId="75348B70" w:rsidR="00533C3B" w:rsidRDefault="00D05AF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że w dniu zwarcia niniejszej Umowy, nie zachodzą w stosunku do Wykonawcy przesłanki skutkujące koniecznością jego wykluczenia z postępowania o udzielenie zamówienia, o</w:t>
      </w:r>
      <w:r w:rsidR="005F5EC3">
        <w:rPr>
          <w:rFonts w:ascii="Tahoma" w:hAnsi="Tahoma" w:cs="Tahoma"/>
        </w:rPr>
        <w:t> </w:t>
      </w:r>
      <w:r>
        <w:rPr>
          <w:rFonts w:ascii="Tahoma" w:hAnsi="Tahoma" w:cs="Tahoma"/>
        </w:rPr>
        <w:t>których mowa w art. 7 ust. 1 ustawy z dnia 13 kwietnia 2022 r. o szczególnych rozwiązaniach w</w:t>
      </w:r>
      <w:r w:rsidR="005F5EC3">
        <w:rPr>
          <w:rFonts w:ascii="Tahoma" w:hAnsi="Tahoma" w:cs="Tahoma"/>
        </w:rPr>
        <w:t> </w:t>
      </w:r>
      <w:r>
        <w:rPr>
          <w:rFonts w:ascii="Tahoma" w:hAnsi="Tahoma" w:cs="Tahoma"/>
        </w:rPr>
        <w:t>zakresie przeciwdziałania wspieraniu agresji na Ukrainę oraz służących ochronie bezpieczeństwa narodowego (Dz. U. z 2022 r. poz. 835).</w:t>
      </w:r>
    </w:p>
    <w:p w14:paraId="3619D106" w14:textId="7BD64963" w:rsidR="00533C3B" w:rsidRDefault="00D05AF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niezwłocznego, nie później niż w terminie 7 dni roboczych, poinformowania Zamawiającego w przypadku dezaktualizacji oświadczeń określonych w ust. 1 i 2</w:t>
      </w:r>
    </w:p>
    <w:p w14:paraId="17749DA9" w14:textId="77777777" w:rsidR="00533C3B" w:rsidRDefault="00533C3B">
      <w:pPr>
        <w:spacing w:after="120"/>
        <w:rPr>
          <w:rFonts w:ascii="Tahoma" w:hAnsi="Tahoma" w:cs="Tahoma"/>
          <w:b/>
        </w:rPr>
      </w:pPr>
    </w:p>
    <w:p w14:paraId="6FD124FF" w14:textId="77777777" w:rsidR="00533C3B" w:rsidRDefault="00D05AF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15</w:t>
      </w:r>
    </w:p>
    <w:p w14:paraId="45854B37" w14:textId="77777777" w:rsidR="00533C3B" w:rsidRDefault="00D05AF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14:paraId="25A34B22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sprawach nieuregulowanych Umową stosuje się przepisy Kodeksu cywilnego,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oraz innych powszechnie obowiązujących przepisów.</w:t>
      </w:r>
    </w:p>
    <w:p w14:paraId="04861C24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lastRenderedPageBreak/>
        <w:t>Wszelkie spory wynikające z realizacji niniejszej Umowy lub pozostające w związku z nią, będą rozstrzygane przez sąd właściwy miejscowo dla siedziby Zamawiającego</w:t>
      </w:r>
      <w:r>
        <w:rPr>
          <w:rFonts w:ascii="Tahoma" w:eastAsia="SimSun" w:hAnsi="Tahoma" w:cs="Tahoma"/>
          <w:color w:val="000000" w:themeColor="text1"/>
          <w:lang w:eastAsia="en-US"/>
        </w:rPr>
        <w:t>.</w:t>
      </w:r>
    </w:p>
    <w:p w14:paraId="27F23AD1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Wszelkie zmiany Umowy wymagają zachowania formy pisemnej pod rygorem nieważności, z zastrzeżeniem wyjątków wprost przewidzianych w jej treści.</w:t>
      </w:r>
    </w:p>
    <w:p w14:paraId="12C71E13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Załączniki stanowią integralną część Umowy.</w:t>
      </w:r>
    </w:p>
    <w:p w14:paraId="7BD97094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>Strony oświadczają, że wszelkie doręczenia związane z Umową powinny być dokonywane na adresy wskazane w komparycji Umowy, dwukrotne awizo ma skutek doręczenia. Strony są zobowiązanie niezwłocznie zawiadamiać się nawzajem o zmianie adresu pod rygorem uznania za skuteczne doręczeń dokonywanych na poprzednio wskazany adres.</w:t>
      </w:r>
    </w:p>
    <w:p w14:paraId="5FC0C803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Umowę sporządzono w dwóch egzemplarzach, po jednym dla każdej ze Stron</w:t>
      </w:r>
      <w:r>
        <w:rPr>
          <w:rFonts w:ascii="Tahoma" w:eastAsia="SimSun" w:hAnsi="Tahoma" w:cs="Tahoma"/>
          <w:color w:val="000000" w:themeColor="text1"/>
          <w:lang w:eastAsia="en-US"/>
        </w:rPr>
        <w:t>.</w:t>
      </w:r>
    </w:p>
    <w:p w14:paraId="01C60AD0" w14:textId="77777777" w:rsidR="00533C3B" w:rsidRDefault="00533C3B">
      <w:pPr>
        <w:tabs>
          <w:tab w:val="left" w:pos="284"/>
        </w:tabs>
        <w:spacing w:after="120"/>
        <w:jc w:val="both"/>
        <w:rPr>
          <w:rFonts w:ascii="Tahoma" w:eastAsia="Calibri" w:hAnsi="Tahoma" w:cs="Tahoma"/>
          <w:lang w:eastAsia="en-US"/>
        </w:rPr>
      </w:pPr>
    </w:p>
    <w:p w14:paraId="25997A5F" w14:textId="77777777" w:rsidR="00533C3B" w:rsidRDefault="00D05AFA">
      <w:pPr>
        <w:tabs>
          <w:tab w:val="left" w:pos="284"/>
        </w:tabs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u w:val="single"/>
          <w:lang w:eastAsia="en-US"/>
        </w:rPr>
        <w:t>Wykaz załączników</w:t>
      </w:r>
      <w:r>
        <w:rPr>
          <w:rFonts w:ascii="Tahoma" w:eastAsia="Calibri" w:hAnsi="Tahoma" w:cs="Tahoma"/>
          <w:lang w:eastAsia="en-US"/>
        </w:rPr>
        <w:t>:</w:t>
      </w:r>
    </w:p>
    <w:p w14:paraId="0BF859D2" w14:textId="589CF444" w:rsidR="00533C3B" w:rsidRDefault="00D05AFA">
      <w:pPr>
        <w:numPr>
          <w:ilvl w:val="0"/>
          <w:numId w:val="30"/>
        </w:num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Opis Przedmiotu Zamówienia (Załączniki </w:t>
      </w:r>
      <w:r w:rsidR="00685958">
        <w:rPr>
          <w:rFonts w:ascii="Tahoma" w:hAnsi="Tahoma" w:cs="Tahoma"/>
          <w:bCs/>
        </w:rPr>
        <w:t>6A</w:t>
      </w:r>
      <w:r>
        <w:rPr>
          <w:rFonts w:ascii="Tahoma" w:hAnsi="Tahoma" w:cs="Tahoma"/>
          <w:bCs/>
        </w:rPr>
        <w:t>-</w:t>
      </w:r>
      <w:r w:rsidR="00685958">
        <w:rPr>
          <w:rFonts w:ascii="Tahoma" w:hAnsi="Tahoma" w:cs="Tahoma"/>
          <w:bCs/>
        </w:rPr>
        <w:t>6G</w:t>
      </w:r>
      <w:r>
        <w:rPr>
          <w:rFonts w:ascii="Tahoma" w:hAnsi="Tahoma" w:cs="Tahoma"/>
          <w:bCs/>
        </w:rPr>
        <w:t xml:space="preserve"> do </w:t>
      </w:r>
      <w:proofErr w:type="spellStart"/>
      <w:r>
        <w:rPr>
          <w:rFonts w:ascii="Tahoma" w:hAnsi="Tahoma" w:cs="Tahoma"/>
          <w:bCs/>
        </w:rPr>
        <w:t>SWZ</w:t>
      </w:r>
      <w:proofErr w:type="spellEnd"/>
      <w:r>
        <w:rPr>
          <w:rFonts w:ascii="Tahoma" w:hAnsi="Tahoma" w:cs="Tahoma"/>
          <w:bCs/>
        </w:rPr>
        <w:t>)</w:t>
      </w:r>
    </w:p>
    <w:p w14:paraId="519A8675" w14:textId="35364027" w:rsidR="00533C3B" w:rsidRDefault="00D05AFA">
      <w:pPr>
        <w:numPr>
          <w:ilvl w:val="0"/>
          <w:numId w:val="30"/>
        </w:num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  <w:r>
        <w:rPr>
          <w:rFonts w:ascii="Tahoma" w:hAnsi="Tahoma" w:cs="Tahoma"/>
          <w:bCs/>
        </w:rPr>
        <w:t>Formularz ofertowo-cenowy</w:t>
      </w:r>
      <w:r w:rsidR="00685958">
        <w:rPr>
          <w:rFonts w:ascii="Tahoma" w:hAnsi="Tahoma" w:cs="Tahoma"/>
          <w:bCs/>
        </w:rPr>
        <w:t xml:space="preserve"> (Załącznik 1 -2 do </w:t>
      </w:r>
      <w:proofErr w:type="spellStart"/>
      <w:r w:rsidR="00685958">
        <w:rPr>
          <w:rFonts w:ascii="Tahoma" w:hAnsi="Tahoma" w:cs="Tahoma"/>
          <w:bCs/>
        </w:rPr>
        <w:t>SWZ</w:t>
      </w:r>
      <w:proofErr w:type="spellEnd"/>
      <w:r w:rsidR="00685958">
        <w:rPr>
          <w:rFonts w:ascii="Tahoma" w:hAnsi="Tahoma" w:cs="Tahoma"/>
          <w:bCs/>
        </w:rPr>
        <w:t>)</w:t>
      </w:r>
    </w:p>
    <w:p w14:paraId="3025270C" w14:textId="77777777" w:rsidR="00533C3B" w:rsidRDefault="00533C3B">
      <w:p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</w:p>
    <w:p w14:paraId="1C57CA75" w14:textId="77777777" w:rsidR="00533C3B" w:rsidRDefault="00533C3B">
      <w:pPr>
        <w:pStyle w:val="Nagwek"/>
        <w:spacing w:line="276" w:lineRule="auto"/>
        <w:rPr>
          <w:rFonts w:ascii="Tahoma" w:hAnsi="Tahoma" w:cs="Tahoma"/>
          <w:b/>
          <w:spacing w:val="-3"/>
        </w:rPr>
      </w:pPr>
    </w:p>
    <w:p w14:paraId="6EFEAED6" w14:textId="77777777" w:rsidR="00533C3B" w:rsidRDefault="00D05AFA">
      <w:pPr>
        <w:pStyle w:val="Nagwek"/>
        <w:spacing w:line="276" w:lineRule="auto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spacing w:val="-3"/>
        </w:rPr>
        <w:t xml:space="preserve">ZAMAWIAJĄCY                                              </w:t>
      </w:r>
      <w:r>
        <w:rPr>
          <w:rFonts w:ascii="Tahoma" w:hAnsi="Tahoma" w:cs="Tahoma"/>
          <w:b/>
          <w:spacing w:val="-3"/>
        </w:rPr>
        <w:tab/>
        <w:t xml:space="preserve">        </w:t>
      </w:r>
      <w:r>
        <w:rPr>
          <w:rFonts w:ascii="Tahoma" w:hAnsi="Tahoma" w:cs="Tahoma"/>
          <w:b/>
          <w:spacing w:val="-3"/>
        </w:rPr>
        <w:tab/>
        <w:t xml:space="preserve"> WYKONAWCA                                             </w:t>
      </w:r>
    </w:p>
    <w:p w14:paraId="3B863AC2" w14:textId="77777777" w:rsidR="00533C3B" w:rsidRDefault="00533C3B">
      <w:pPr>
        <w:spacing w:after="120"/>
        <w:rPr>
          <w:rFonts w:ascii="Tahoma" w:hAnsi="Tahoma" w:cs="Tahoma"/>
        </w:rPr>
      </w:pPr>
    </w:p>
    <w:sectPr w:rsidR="00533C3B">
      <w:footerReference w:type="even" r:id="rId9"/>
      <w:footerReference w:type="default" r:id="rId10"/>
      <w:headerReference w:type="first" r:id="rId11"/>
      <w:pgSz w:w="11906" w:h="16838"/>
      <w:pgMar w:top="851" w:right="1133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47DD2" w14:textId="77777777" w:rsidR="0004086F" w:rsidRDefault="0004086F">
      <w:r>
        <w:separator/>
      </w:r>
    </w:p>
  </w:endnote>
  <w:endnote w:type="continuationSeparator" w:id="0">
    <w:p w14:paraId="55D212EF" w14:textId="77777777" w:rsidR="0004086F" w:rsidRDefault="0004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rave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57D6" w14:textId="77777777" w:rsidR="006A37FE" w:rsidRDefault="006A37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11868862" w14:textId="77777777" w:rsidR="006A37FE" w:rsidRDefault="006A3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3565612"/>
    </w:sdtPr>
    <w:sdtEndPr/>
    <w:sdtContent>
      <w:p w14:paraId="1295263E" w14:textId="77777777" w:rsidR="006A37FE" w:rsidRDefault="006A37F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EE8C973" w14:textId="77777777" w:rsidR="006A37FE" w:rsidRDefault="006A3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0CE75" w14:textId="77777777" w:rsidR="0004086F" w:rsidRDefault="0004086F">
      <w:r>
        <w:separator/>
      </w:r>
    </w:p>
  </w:footnote>
  <w:footnote w:type="continuationSeparator" w:id="0">
    <w:p w14:paraId="469CFE6D" w14:textId="77777777" w:rsidR="0004086F" w:rsidRDefault="0004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EA897" w14:textId="71626A96" w:rsidR="006A37FE" w:rsidRDefault="006A37FE">
    <w:pPr>
      <w:pStyle w:val="Nagwek"/>
      <w:jc w:val="right"/>
      <w:rPr>
        <w:sz w:val="22"/>
        <w:szCs w:val="22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  <w:t>Załącznik nr  do SWZ</w:t>
    </w:r>
    <w:r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3C5"/>
    <w:multiLevelType w:val="hybridMultilevel"/>
    <w:tmpl w:val="AEBC083A"/>
    <w:lvl w:ilvl="0" w:tplc="1E5620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D80CABE">
      <w:start w:val="1"/>
      <w:numFmt w:val="lowerLetter"/>
      <w:lvlText w:val="%2."/>
      <w:lvlJc w:val="left"/>
      <w:pPr>
        <w:ind w:left="1364" w:hanging="360"/>
      </w:pPr>
    </w:lvl>
    <w:lvl w:ilvl="2" w:tplc="874863C6">
      <w:start w:val="1"/>
      <w:numFmt w:val="lowerRoman"/>
      <w:lvlText w:val="%3."/>
      <w:lvlJc w:val="right"/>
      <w:pPr>
        <w:ind w:left="2084" w:hanging="180"/>
      </w:pPr>
    </w:lvl>
    <w:lvl w:ilvl="3" w:tplc="3C421464">
      <w:start w:val="1"/>
      <w:numFmt w:val="decimal"/>
      <w:lvlText w:val="%4."/>
      <w:lvlJc w:val="left"/>
      <w:pPr>
        <w:ind w:left="2804" w:hanging="360"/>
      </w:pPr>
    </w:lvl>
    <w:lvl w:ilvl="4" w:tplc="C93CAFCA">
      <w:start w:val="1"/>
      <w:numFmt w:val="lowerLetter"/>
      <w:lvlText w:val="%5."/>
      <w:lvlJc w:val="left"/>
      <w:pPr>
        <w:ind w:left="3524" w:hanging="360"/>
      </w:pPr>
    </w:lvl>
    <w:lvl w:ilvl="5" w:tplc="6D885902">
      <w:start w:val="1"/>
      <w:numFmt w:val="lowerRoman"/>
      <w:lvlText w:val="%6."/>
      <w:lvlJc w:val="right"/>
      <w:pPr>
        <w:ind w:left="4244" w:hanging="180"/>
      </w:pPr>
    </w:lvl>
    <w:lvl w:ilvl="6" w:tplc="2D92C662">
      <w:start w:val="1"/>
      <w:numFmt w:val="decimal"/>
      <w:lvlText w:val="%7."/>
      <w:lvlJc w:val="left"/>
      <w:pPr>
        <w:ind w:left="4964" w:hanging="360"/>
      </w:pPr>
    </w:lvl>
    <w:lvl w:ilvl="7" w:tplc="46B6119A">
      <w:start w:val="1"/>
      <w:numFmt w:val="lowerLetter"/>
      <w:lvlText w:val="%8."/>
      <w:lvlJc w:val="left"/>
      <w:pPr>
        <w:ind w:left="5684" w:hanging="360"/>
      </w:pPr>
    </w:lvl>
    <w:lvl w:ilvl="8" w:tplc="AEA6A24C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E3884"/>
    <w:multiLevelType w:val="hybridMultilevel"/>
    <w:tmpl w:val="CC8A5196"/>
    <w:lvl w:ilvl="0" w:tplc="41C0C994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D13802C6">
      <w:start w:val="1"/>
      <w:numFmt w:val="lowerLetter"/>
      <w:lvlText w:val="%2."/>
      <w:lvlJc w:val="left"/>
      <w:pPr>
        <w:ind w:left="1327" w:hanging="360"/>
      </w:pPr>
    </w:lvl>
    <w:lvl w:ilvl="2" w:tplc="ACD6010A">
      <w:start w:val="1"/>
      <w:numFmt w:val="lowerRoman"/>
      <w:lvlText w:val="%3."/>
      <w:lvlJc w:val="right"/>
      <w:pPr>
        <w:ind w:left="2047" w:hanging="180"/>
      </w:pPr>
    </w:lvl>
    <w:lvl w:ilvl="3" w:tplc="557E5D56">
      <w:start w:val="1"/>
      <w:numFmt w:val="decimal"/>
      <w:lvlText w:val="%4."/>
      <w:lvlJc w:val="left"/>
      <w:pPr>
        <w:ind w:left="2767" w:hanging="360"/>
      </w:pPr>
    </w:lvl>
    <w:lvl w:ilvl="4" w:tplc="10366E6E">
      <w:start w:val="1"/>
      <w:numFmt w:val="lowerLetter"/>
      <w:lvlText w:val="%5."/>
      <w:lvlJc w:val="left"/>
      <w:pPr>
        <w:ind w:left="3487" w:hanging="360"/>
      </w:pPr>
    </w:lvl>
    <w:lvl w:ilvl="5" w:tplc="14B4AB04">
      <w:start w:val="1"/>
      <w:numFmt w:val="lowerRoman"/>
      <w:lvlText w:val="%6."/>
      <w:lvlJc w:val="right"/>
      <w:pPr>
        <w:ind w:left="4207" w:hanging="180"/>
      </w:pPr>
    </w:lvl>
    <w:lvl w:ilvl="6" w:tplc="308CF5B2">
      <w:start w:val="1"/>
      <w:numFmt w:val="decimal"/>
      <w:lvlText w:val="%7."/>
      <w:lvlJc w:val="left"/>
      <w:pPr>
        <w:ind w:left="4927" w:hanging="360"/>
      </w:pPr>
    </w:lvl>
    <w:lvl w:ilvl="7" w:tplc="2E8073B2">
      <w:start w:val="1"/>
      <w:numFmt w:val="lowerLetter"/>
      <w:lvlText w:val="%8."/>
      <w:lvlJc w:val="left"/>
      <w:pPr>
        <w:ind w:left="5647" w:hanging="360"/>
      </w:pPr>
    </w:lvl>
    <w:lvl w:ilvl="8" w:tplc="08B8C24C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9C91FD7"/>
    <w:multiLevelType w:val="hybridMultilevel"/>
    <w:tmpl w:val="5CEEADF2"/>
    <w:lvl w:ilvl="0" w:tplc="90A445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DB34D37C">
      <w:start w:val="1"/>
      <w:numFmt w:val="lowerLetter"/>
      <w:lvlText w:val="%2."/>
      <w:lvlJc w:val="left"/>
      <w:pPr>
        <w:ind w:left="1440" w:hanging="360"/>
      </w:pPr>
    </w:lvl>
    <w:lvl w:ilvl="2" w:tplc="B9C2F0E8">
      <w:start w:val="1"/>
      <w:numFmt w:val="lowerRoman"/>
      <w:lvlText w:val="%3."/>
      <w:lvlJc w:val="right"/>
      <w:pPr>
        <w:ind w:left="2160" w:hanging="180"/>
      </w:pPr>
    </w:lvl>
    <w:lvl w:ilvl="3" w:tplc="7A94F28A">
      <w:start w:val="1"/>
      <w:numFmt w:val="decimal"/>
      <w:lvlText w:val="%4."/>
      <w:lvlJc w:val="left"/>
      <w:pPr>
        <w:ind w:left="2880" w:hanging="360"/>
      </w:pPr>
    </w:lvl>
    <w:lvl w:ilvl="4" w:tplc="26F25E14">
      <w:start w:val="1"/>
      <w:numFmt w:val="lowerLetter"/>
      <w:lvlText w:val="%5."/>
      <w:lvlJc w:val="left"/>
      <w:pPr>
        <w:ind w:left="3600" w:hanging="360"/>
      </w:pPr>
    </w:lvl>
    <w:lvl w:ilvl="5" w:tplc="99DC35CE">
      <w:start w:val="1"/>
      <w:numFmt w:val="lowerRoman"/>
      <w:lvlText w:val="%6."/>
      <w:lvlJc w:val="right"/>
      <w:pPr>
        <w:ind w:left="4320" w:hanging="180"/>
      </w:pPr>
    </w:lvl>
    <w:lvl w:ilvl="6" w:tplc="9C748D60">
      <w:start w:val="1"/>
      <w:numFmt w:val="decimal"/>
      <w:lvlText w:val="%7."/>
      <w:lvlJc w:val="left"/>
      <w:pPr>
        <w:ind w:left="5040" w:hanging="360"/>
      </w:pPr>
    </w:lvl>
    <w:lvl w:ilvl="7" w:tplc="1F601B9E">
      <w:start w:val="1"/>
      <w:numFmt w:val="lowerLetter"/>
      <w:lvlText w:val="%8."/>
      <w:lvlJc w:val="left"/>
      <w:pPr>
        <w:ind w:left="5760" w:hanging="360"/>
      </w:pPr>
    </w:lvl>
    <w:lvl w:ilvl="8" w:tplc="CEECF1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214F"/>
    <w:multiLevelType w:val="multilevel"/>
    <w:tmpl w:val="FF54CC5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52E38A8"/>
    <w:multiLevelType w:val="hybridMultilevel"/>
    <w:tmpl w:val="921CBD88"/>
    <w:lvl w:ilvl="0" w:tplc="9CF2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1E89B6C">
      <w:start w:val="1"/>
      <w:numFmt w:val="lowerLetter"/>
      <w:lvlText w:val="%2."/>
      <w:lvlJc w:val="left"/>
      <w:pPr>
        <w:ind w:left="1364" w:hanging="360"/>
      </w:pPr>
    </w:lvl>
    <w:lvl w:ilvl="2" w:tplc="1A64E4A8">
      <w:start w:val="1"/>
      <w:numFmt w:val="lowerRoman"/>
      <w:lvlText w:val="%3."/>
      <w:lvlJc w:val="right"/>
      <w:pPr>
        <w:ind w:left="2084" w:hanging="180"/>
      </w:pPr>
    </w:lvl>
    <w:lvl w:ilvl="3" w:tplc="832C94A2">
      <w:start w:val="1"/>
      <w:numFmt w:val="decimal"/>
      <w:lvlText w:val="%4."/>
      <w:lvlJc w:val="left"/>
      <w:pPr>
        <w:ind w:left="2804" w:hanging="360"/>
      </w:pPr>
    </w:lvl>
    <w:lvl w:ilvl="4" w:tplc="7534BDD2">
      <w:start w:val="1"/>
      <w:numFmt w:val="lowerLetter"/>
      <w:lvlText w:val="%5."/>
      <w:lvlJc w:val="left"/>
      <w:pPr>
        <w:ind w:left="3524" w:hanging="360"/>
      </w:pPr>
    </w:lvl>
    <w:lvl w:ilvl="5" w:tplc="B2504834">
      <w:start w:val="1"/>
      <w:numFmt w:val="lowerRoman"/>
      <w:lvlText w:val="%6."/>
      <w:lvlJc w:val="right"/>
      <w:pPr>
        <w:ind w:left="4244" w:hanging="180"/>
      </w:pPr>
    </w:lvl>
    <w:lvl w:ilvl="6" w:tplc="84C61DDC">
      <w:start w:val="1"/>
      <w:numFmt w:val="decimal"/>
      <w:lvlText w:val="%7."/>
      <w:lvlJc w:val="left"/>
      <w:pPr>
        <w:ind w:left="4964" w:hanging="360"/>
      </w:pPr>
    </w:lvl>
    <w:lvl w:ilvl="7" w:tplc="FA74CD96">
      <w:start w:val="1"/>
      <w:numFmt w:val="lowerLetter"/>
      <w:lvlText w:val="%8."/>
      <w:lvlJc w:val="left"/>
      <w:pPr>
        <w:ind w:left="5684" w:hanging="360"/>
      </w:pPr>
    </w:lvl>
    <w:lvl w:ilvl="8" w:tplc="71820A32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4A616B"/>
    <w:multiLevelType w:val="hybridMultilevel"/>
    <w:tmpl w:val="3C0ABB24"/>
    <w:lvl w:ilvl="0" w:tplc="D918E4F2">
      <w:start w:val="1"/>
      <w:numFmt w:val="lowerLetter"/>
      <w:lvlText w:val="%1)"/>
      <w:lvlJc w:val="left"/>
      <w:pPr>
        <w:ind w:left="967" w:hanging="360"/>
      </w:pPr>
    </w:lvl>
    <w:lvl w:ilvl="1" w:tplc="CA385FEE">
      <w:start w:val="1"/>
      <w:numFmt w:val="lowerLetter"/>
      <w:lvlText w:val="%2."/>
      <w:lvlJc w:val="left"/>
      <w:pPr>
        <w:ind w:left="1687" w:hanging="360"/>
      </w:pPr>
    </w:lvl>
    <w:lvl w:ilvl="2" w:tplc="B066C078">
      <w:start w:val="1"/>
      <w:numFmt w:val="lowerRoman"/>
      <w:lvlText w:val="%3."/>
      <w:lvlJc w:val="right"/>
      <w:pPr>
        <w:ind w:left="2407" w:hanging="180"/>
      </w:pPr>
    </w:lvl>
    <w:lvl w:ilvl="3" w:tplc="512ED8CA">
      <w:start w:val="1"/>
      <w:numFmt w:val="decimal"/>
      <w:lvlText w:val="%4."/>
      <w:lvlJc w:val="left"/>
      <w:pPr>
        <w:ind w:left="3127" w:hanging="360"/>
      </w:pPr>
    </w:lvl>
    <w:lvl w:ilvl="4" w:tplc="4426B746">
      <w:start w:val="1"/>
      <w:numFmt w:val="lowerLetter"/>
      <w:lvlText w:val="%5."/>
      <w:lvlJc w:val="left"/>
      <w:pPr>
        <w:ind w:left="3847" w:hanging="360"/>
      </w:pPr>
    </w:lvl>
    <w:lvl w:ilvl="5" w:tplc="8C344418">
      <w:start w:val="1"/>
      <w:numFmt w:val="lowerRoman"/>
      <w:lvlText w:val="%6."/>
      <w:lvlJc w:val="right"/>
      <w:pPr>
        <w:ind w:left="4567" w:hanging="180"/>
      </w:pPr>
    </w:lvl>
    <w:lvl w:ilvl="6" w:tplc="E188B616">
      <w:start w:val="1"/>
      <w:numFmt w:val="decimal"/>
      <w:lvlText w:val="%7."/>
      <w:lvlJc w:val="left"/>
      <w:pPr>
        <w:ind w:left="5287" w:hanging="360"/>
      </w:pPr>
    </w:lvl>
    <w:lvl w:ilvl="7" w:tplc="171E49DA">
      <w:start w:val="1"/>
      <w:numFmt w:val="lowerLetter"/>
      <w:lvlText w:val="%8."/>
      <w:lvlJc w:val="left"/>
      <w:pPr>
        <w:ind w:left="6007" w:hanging="360"/>
      </w:pPr>
    </w:lvl>
    <w:lvl w:ilvl="8" w:tplc="A1942698">
      <w:start w:val="1"/>
      <w:numFmt w:val="lowerRoman"/>
      <w:lvlText w:val="%9."/>
      <w:lvlJc w:val="right"/>
      <w:pPr>
        <w:ind w:left="6727" w:hanging="180"/>
      </w:pPr>
    </w:lvl>
  </w:abstractNum>
  <w:abstractNum w:abstractNumId="6" w15:restartNumberingAfterBreak="0">
    <w:nsid w:val="17FC44DA"/>
    <w:multiLevelType w:val="hybridMultilevel"/>
    <w:tmpl w:val="4D36A87E"/>
    <w:lvl w:ilvl="0" w:tplc="63CE6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7F2DF86">
      <w:start w:val="1"/>
      <w:numFmt w:val="lowerLetter"/>
      <w:lvlText w:val="%2."/>
      <w:lvlJc w:val="left"/>
      <w:pPr>
        <w:ind w:left="1364" w:hanging="360"/>
      </w:pPr>
    </w:lvl>
    <w:lvl w:ilvl="2" w:tplc="A0403458">
      <w:start w:val="1"/>
      <w:numFmt w:val="lowerRoman"/>
      <w:lvlText w:val="%3."/>
      <w:lvlJc w:val="right"/>
      <w:pPr>
        <w:ind w:left="2084" w:hanging="180"/>
      </w:pPr>
    </w:lvl>
    <w:lvl w:ilvl="3" w:tplc="697C52DA">
      <w:start w:val="1"/>
      <w:numFmt w:val="decimal"/>
      <w:lvlText w:val="%4."/>
      <w:lvlJc w:val="left"/>
      <w:pPr>
        <w:ind w:left="2804" w:hanging="360"/>
      </w:pPr>
    </w:lvl>
    <w:lvl w:ilvl="4" w:tplc="0E4835D0">
      <w:start w:val="1"/>
      <w:numFmt w:val="lowerLetter"/>
      <w:lvlText w:val="%5."/>
      <w:lvlJc w:val="left"/>
      <w:pPr>
        <w:ind w:left="3524" w:hanging="360"/>
      </w:pPr>
    </w:lvl>
    <w:lvl w:ilvl="5" w:tplc="C2ACF126">
      <w:start w:val="1"/>
      <w:numFmt w:val="lowerRoman"/>
      <w:lvlText w:val="%6."/>
      <w:lvlJc w:val="right"/>
      <w:pPr>
        <w:ind w:left="4244" w:hanging="180"/>
      </w:pPr>
    </w:lvl>
    <w:lvl w:ilvl="6" w:tplc="C7989BCC">
      <w:start w:val="1"/>
      <w:numFmt w:val="decimal"/>
      <w:lvlText w:val="%7."/>
      <w:lvlJc w:val="left"/>
      <w:pPr>
        <w:ind w:left="4964" w:hanging="360"/>
      </w:pPr>
    </w:lvl>
    <w:lvl w:ilvl="7" w:tplc="71647EA8">
      <w:start w:val="1"/>
      <w:numFmt w:val="lowerLetter"/>
      <w:lvlText w:val="%8."/>
      <w:lvlJc w:val="left"/>
      <w:pPr>
        <w:ind w:left="5684" w:hanging="360"/>
      </w:pPr>
    </w:lvl>
    <w:lvl w:ilvl="8" w:tplc="817879C0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75524"/>
    <w:multiLevelType w:val="hybridMultilevel"/>
    <w:tmpl w:val="0EEE169A"/>
    <w:lvl w:ilvl="0" w:tplc="6C6A83A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2ABA67C2">
      <w:start w:val="1"/>
      <w:numFmt w:val="lowerLetter"/>
      <w:lvlText w:val="%2."/>
      <w:lvlJc w:val="left"/>
      <w:pPr>
        <w:ind w:left="1582" w:hanging="360"/>
      </w:pPr>
    </w:lvl>
    <w:lvl w:ilvl="2" w:tplc="FE56E430">
      <w:start w:val="1"/>
      <w:numFmt w:val="lowerRoman"/>
      <w:lvlText w:val="%3."/>
      <w:lvlJc w:val="right"/>
      <w:pPr>
        <w:ind w:left="2302" w:hanging="180"/>
      </w:pPr>
    </w:lvl>
    <w:lvl w:ilvl="3" w:tplc="A134C13A">
      <w:start w:val="1"/>
      <w:numFmt w:val="decimal"/>
      <w:lvlText w:val="%4."/>
      <w:lvlJc w:val="left"/>
      <w:pPr>
        <w:ind w:left="3022" w:hanging="360"/>
      </w:pPr>
    </w:lvl>
    <w:lvl w:ilvl="4" w:tplc="620A7CA6">
      <w:start w:val="1"/>
      <w:numFmt w:val="lowerLetter"/>
      <w:lvlText w:val="%5."/>
      <w:lvlJc w:val="left"/>
      <w:pPr>
        <w:ind w:left="3742" w:hanging="360"/>
      </w:pPr>
    </w:lvl>
    <w:lvl w:ilvl="5" w:tplc="8D5215C4">
      <w:start w:val="1"/>
      <w:numFmt w:val="lowerRoman"/>
      <w:lvlText w:val="%6."/>
      <w:lvlJc w:val="right"/>
      <w:pPr>
        <w:ind w:left="4462" w:hanging="180"/>
      </w:pPr>
    </w:lvl>
    <w:lvl w:ilvl="6" w:tplc="685E7C24">
      <w:start w:val="1"/>
      <w:numFmt w:val="decimal"/>
      <w:lvlText w:val="%7."/>
      <w:lvlJc w:val="left"/>
      <w:pPr>
        <w:ind w:left="5182" w:hanging="360"/>
      </w:pPr>
    </w:lvl>
    <w:lvl w:ilvl="7" w:tplc="04FC9178">
      <w:start w:val="1"/>
      <w:numFmt w:val="lowerLetter"/>
      <w:lvlText w:val="%8."/>
      <w:lvlJc w:val="left"/>
      <w:pPr>
        <w:ind w:left="5902" w:hanging="360"/>
      </w:pPr>
    </w:lvl>
    <w:lvl w:ilvl="8" w:tplc="110A1F7A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465965"/>
    <w:multiLevelType w:val="hybridMultilevel"/>
    <w:tmpl w:val="7996FB46"/>
    <w:lvl w:ilvl="0" w:tplc="70222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6A3C4">
      <w:start w:val="1"/>
      <w:numFmt w:val="lowerLetter"/>
      <w:lvlText w:val="%2."/>
      <w:lvlJc w:val="left"/>
      <w:pPr>
        <w:ind w:left="1440" w:hanging="360"/>
      </w:pPr>
    </w:lvl>
    <w:lvl w:ilvl="2" w:tplc="3BE2C676">
      <w:start w:val="1"/>
      <w:numFmt w:val="lowerRoman"/>
      <w:lvlText w:val="%3."/>
      <w:lvlJc w:val="right"/>
      <w:pPr>
        <w:ind w:left="2160" w:hanging="180"/>
      </w:pPr>
    </w:lvl>
    <w:lvl w:ilvl="3" w:tplc="4A9E182A">
      <w:start w:val="1"/>
      <w:numFmt w:val="decimal"/>
      <w:lvlText w:val="%4."/>
      <w:lvlJc w:val="left"/>
      <w:pPr>
        <w:ind w:left="2880" w:hanging="360"/>
      </w:pPr>
    </w:lvl>
    <w:lvl w:ilvl="4" w:tplc="86D64B44">
      <w:start w:val="1"/>
      <w:numFmt w:val="lowerLetter"/>
      <w:lvlText w:val="%5."/>
      <w:lvlJc w:val="left"/>
      <w:pPr>
        <w:ind w:left="3600" w:hanging="360"/>
      </w:pPr>
    </w:lvl>
    <w:lvl w:ilvl="5" w:tplc="D56ADA30">
      <w:start w:val="1"/>
      <w:numFmt w:val="lowerRoman"/>
      <w:lvlText w:val="%6."/>
      <w:lvlJc w:val="right"/>
      <w:pPr>
        <w:ind w:left="4320" w:hanging="180"/>
      </w:pPr>
    </w:lvl>
    <w:lvl w:ilvl="6" w:tplc="1444D8AC">
      <w:start w:val="1"/>
      <w:numFmt w:val="decimal"/>
      <w:lvlText w:val="%7."/>
      <w:lvlJc w:val="left"/>
      <w:pPr>
        <w:ind w:left="5040" w:hanging="360"/>
      </w:pPr>
    </w:lvl>
    <w:lvl w:ilvl="7" w:tplc="C4D6EE12">
      <w:start w:val="1"/>
      <w:numFmt w:val="lowerLetter"/>
      <w:lvlText w:val="%8."/>
      <w:lvlJc w:val="left"/>
      <w:pPr>
        <w:ind w:left="5760" w:hanging="360"/>
      </w:pPr>
    </w:lvl>
    <w:lvl w:ilvl="8" w:tplc="BE24FC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8761B"/>
    <w:multiLevelType w:val="hybridMultilevel"/>
    <w:tmpl w:val="6DC6A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15AB"/>
    <w:multiLevelType w:val="multilevel"/>
    <w:tmpl w:val="D8DCFC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8644B25"/>
    <w:multiLevelType w:val="hybridMultilevel"/>
    <w:tmpl w:val="063A603E"/>
    <w:lvl w:ilvl="0" w:tplc="B336A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8EC002">
      <w:start w:val="1"/>
      <w:numFmt w:val="lowerLetter"/>
      <w:lvlText w:val="%2."/>
      <w:lvlJc w:val="left"/>
      <w:pPr>
        <w:ind w:left="1364" w:hanging="360"/>
      </w:pPr>
    </w:lvl>
    <w:lvl w:ilvl="2" w:tplc="A60C90B0">
      <w:start w:val="1"/>
      <w:numFmt w:val="lowerRoman"/>
      <w:lvlText w:val="%3."/>
      <w:lvlJc w:val="right"/>
      <w:pPr>
        <w:ind w:left="2084" w:hanging="180"/>
      </w:pPr>
    </w:lvl>
    <w:lvl w:ilvl="3" w:tplc="21B0A556">
      <w:start w:val="1"/>
      <w:numFmt w:val="decimal"/>
      <w:lvlText w:val="%4."/>
      <w:lvlJc w:val="left"/>
      <w:pPr>
        <w:ind w:left="2804" w:hanging="360"/>
      </w:pPr>
    </w:lvl>
    <w:lvl w:ilvl="4" w:tplc="421CBE80">
      <w:start w:val="1"/>
      <w:numFmt w:val="lowerLetter"/>
      <w:lvlText w:val="%5."/>
      <w:lvlJc w:val="left"/>
      <w:pPr>
        <w:ind w:left="3524" w:hanging="360"/>
      </w:pPr>
    </w:lvl>
    <w:lvl w:ilvl="5" w:tplc="E7EA9562">
      <w:start w:val="1"/>
      <w:numFmt w:val="lowerRoman"/>
      <w:lvlText w:val="%6."/>
      <w:lvlJc w:val="right"/>
      <w:pPr>
        <w:ind w:left="4244" w:hanging="180"/>
      </w:pPr>
    </w:lvl>
    <w:lvl w:ilvl="6" w:tplc="733C26F8">
      <w:start w:val="1"/>
      <w:numFmt w:val="decimal"/>
      <w:lvlText w:val="%7."/>
      <w:lvlJc w:val="left"/>
      <w:pPr>
        <w:ind w:left="4964" w:hanging="360"/>
      </w:pPr>
    </w:lvl>
    <w:lvl w:ilvl="7" w:tplc="5BCE407E">
      <w:start w:val="1"/>
      <w:numFmt w:val="lowerLetter"/>
      <w:lvlText w:val="%8."/>
      <w:lvlJc w:val="left"/>
      <w:pPr>
        <w:ind w:left="5684" w:hanging="360"/>
      </w:pPr>
    </w:lvl>
    <w:lvl w:ilvl="8" w:tplc="99D40286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DB6AD8"/>
    <w:multiLevelType w:val="hybridMultilevel"/>
    <w:tmpl w:val="7778D98C"/>
    <w:lvl w:ilvl="0" w:tplc="67F49A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EDE0472C">
      <w:start w:val="1"/>
      <w:numFmt w:val="lowerLetter"/>
      <w:lvlText w:val="%2."/>
      <w:lvlJc w:val="left"/>
      <w:pPr>
        <w:ind w:left="1440" w:hanging="360"/>
      </w:pPr>
    </w:lvl>
    <w:lvl w:ilvl="2" w:tplc="BDEEEF44">
      <w:start w:val="1"/>
      <w:numFmt w:val="lowerRoman"/>
      <w:lvlText w:val="%3."/>
      <w:lvlJc w:val="right"/>
      <w:pPr>
        <w:ind w:left="2160" w:hanging="180"/>
      </w:pPr>
    </w:lvl>
    <w:lvl w:ilvl="3" w:tplc="C26E9806">
      <w:start w:val="1"/>
      <w:numFmt w:val="decimal"/>
      <w:lvlText w:val="%4."/>
      <w:lvlJc w:val="left"/>
      <w:pPr>
        <w:ind w:left="2880" w:hanging="360"/>
      </w:pPr>
    </w:lvl>
    <w:lvl w:ilvl="4" w:tplc="9F562104">
      <w:start w:val="1"/>
      <w:numFmt w:val="lowerLetter"/>
      <w:lvlText w:val="%5."/>
      <w:lvlJc w:val="left"/>
      <w:pPr>
        <w:ind w:left="3600" w:hanging="360"/>
      </w:pPr>
    </w:lvl>
    <w:lvl w:ilvl="5" w:tplc="F73427BE">
      <w:start w:val="1"/>
      <w:numFmt w:val="lowerRoman"/>
      <w:lvlText w:val="%6."/>
      <w:lvlJc w:val="right"/>
      <w:pPr>
        <w:ind w:left="4320" w:hanging="180"/>
      </w:pPr>
    </w:lvl>
    <w:lvl w:ilvl="6" w:tplc="1BC227A2">
      <w:start w:val="1"/>
      <w:numFmt w:val="decimal"/>
      <w:lvlText w:val="%7."/>
      <w:lvlJc w:val="left"/>
      <w:pPr>
        <w:ind w:left="5040" w:hanging="360"/>
      </w:pPr>
    </w:lvl>
    <w:lvl w:ilvl="7" w:tplc="DAF6C594">
      <w:start w:val="1"/>
      <w:numFmt w:val="lowerLetter"/>
      <w:lvlText w:val="%8."/>
      <w:lvlJc w:val="left"/>
      <w:pPr>
        <w:ind w:left="5760" w:hanging="360"/>
      </w:pPr>
    </w:lvl>
    <w:lvl w:ilvl="8" w:tplc="3E524F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127B"/>
    <w:multiLevelType w:val="hybridMultilevel"/>
    <w:tmpl w:val="410CDF18"/>
    <w:lvl w:ilvl="0" w:tplc="5038FA0A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 w:tplc="D9CAB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FE7D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3CFC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344F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3CCD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9062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F44F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A6DE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D8E510F"/>
    <w:multiLevelType w:val="hybridMultilevel"/>
    <w:tmpl w:val="C43E2276"/>
    <w:lvl w:ilvl="0" w:tplc="8A72C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7D6328E">
      <w:start w:val="1"/>
      <w:numFmt w:val="lowerLetter"/>
      <w:lvlText w:val="%2."/>
      <w:lvlJc w:val="left"/>
      <w:pPr>
        <w:ind w:left="1364" w:hanging="360"/>
      </w:pPr>
    </w:lvl>
    <w:lvl w:ilvl="2" w:tplc="034265B6">
      <w:start w:val="1"/>
      <w:numFmt w:val="lowerRoman"/>
      <w:lvlText w:val="%3."/>
      <w:lvlJc w:val="right"/>
      <w:pPr>
        <w:ind w:left="2084" w:hanging="180"/>
      </w:pPr>
    </w:lvl>
    <w:lvl w:ilvl="3" w:tplc="69A66948">
      <w:start w:val="1"/>
      <w:numFmt w:val="decimal"/>
      <w:lvlText w:val="%4."/>
      <w:lvlJc w:val="left"/>
      <w:pPr>
        <w:ind w:left="2804" w:hanging="360"/>
      </w:pPr>
    </w:lvl>
    <w:lvl w:ilvl="4" w:tplc="4F9A4DD8">
      <w:start w:val="1"/>
      <w:numFmt w:val="lowerLetter"/>
      <w:lvlText w:val="%5."/>
      <w:lvlJc w:val="left"/>
      <w:pPr>
        <w:ind w:left="3524" w:hanging="360"/>
      </w:pPr>
    </w:lvl>
    <w:lvl w:ilvl="5" w:tplc="EAA2C8D8">
      <w:start w:val="1"/>
      <w:numFmt w:val="lowerRoman"/>
      <w:lvlText w:val="%6."/>
      <w:lvlJc w:val="right"/>
      <w:pPr>
        <w:ind w:left="4244" w:hanging="180"/>
      </w:pPr>
    </w:lvl>
    <w:lvl w:ilvl="6" w:tplc="AC54C144">
      <w:start w:val="1"/>
      <w:numFmt w:val="decimal"/>
      <w:lvlText w:val="%7."/>
      <w:lvlJc w:val="left"/>
      <w:pPr>
        <w:ind w:left="4964" w:hanging="360"/>
      </w:pPr>
    </w:lvl>
    <w:lvl w:ilvl="7" w:tplc="C0146F0E">
      <w:start w:val="1"/>
      <w:numFmt w:val="lowerLetter"/>
      <w:lvlText w:val="%8."/>
      <w:lvlJc w:val="left"/>
      <w:pPr>
        <w:ind w:left="5684" w:hanging="360"/>
      </w:pPr>
    </w:lvl>
    <w:lvl w:ilvl="8" w:tplc="E13441BA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DB2D7C"/>
    <w:multiLevelType w:val="hybridMultilevel"/>
    <w:tmpl w:val="77C2EEF0"/>
    <w:lvl w:ilvl="0" w:tplc="0D6EAC12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E37249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38A7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86A7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B489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08CC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3AC8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FE7A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86DC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4100C4E"/>
    <w:multiLevelType w:val="hybridMultilevel"/>
    <w:tmpl w:val="8EBEA8C8"/>
    <w:lvl w:ilvl="0" w:tplc="87068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E6B60">
      <w:start w:val="1"/>
      <w:numFmt w:val="lowerLetter"/>
      <w:lvlText w:val="%2."/>
      <w:lvlJc w:val="left"/>
      <w:pPr>
        <w:ind w:left="1440" w:hanging="360"/>
      </w:pPr>
    </w:lvl>
    <w:lvl w:ilvl="2" w:tplc="C20CC660">
      <w:start w:val="1"/>
      <w:numFmt w:val="lowerRoman"/>
      <w:lvlText w:val="%3."/>
      <w:lvlJc w:val="right"/>
      <w:pPr>
        <w:ind w:left="2160" w:hanging="180"/>
      </w:pPr>
    </w:lvl>
    <w:lvl w:ilvl="3" w:tplc="E03AB76E">
      <w:start w:val="1"/>
      <w:numFmt w:val="decimal"/>
      <w:lvlText w:val="%4."/>
      <w:lvlJc w:val="left"/>
      <w:pPr>
        <w:ind w:left="2880" w:hanging="360"/>
      </w:pPr>
    </w:lvl>
    <w:lvl w:ilvl="4" w:tplc="9BAE0F12">
      <w:start w:val="1"/>
      <w:numFmt w:val="lowerLetter"/>
      <w:lvlText w:val="%5."/>
      <w:lvlJc w:val="left"/>
      <w:pPr>
        <w:ind w:left="3600" w:hanging="360"/>
      </w:pPr>
    </w:lvl>
    <w:lvl w:ilvl="5" w:tplc="747881C4">
      <w:start w:val="1"/>
      <w:numFmt w:val="lowerRoman"/>
      <w:lvlText w:val="%6."/>
      <w:lvlJc w:val="right"/>
      <w:pPr>
        <w:ind w:left="4320" w:hanging="180"/>
      </w:pPr>
    </w:lvl>
    <w:lvl w:ilvl="6" w:tplc="B7FCB460">
      <w:start w:val="1"/>
      <w:numFmt w:val="decimal"/>
      <w:lvlText w:val="%7."/>
      <w:lvlJc w:val="left"/>
      <w:pPr>
        <w:ind w:left="5040" w:hanging="360"/>
      </w:pPr>
    </w:lvl>
    <w:lvl w:ilvl="7" w:tplc="5EF0BA1C">
      <w:start w:val="1"/>
      <w:numFmt w:val="lowerLetter"/>
      <w:lvlText w:val="%8."/>
      <w:lvlJc w:val="left"/>
      <w:pPr>
        <w:ind w:left="5760" w:hanging="360"/>
      </w:pPr>
    </w:lvl>
    <w:lvl w:ilvl="8" w:tplc="4A68DC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C47FC"/>
    <w:multiLevelType w:val="hybridMultilevel"/>
    <w:tmpl w:val="A6E65E0C"/>
    <w:lvl w:ilvl="0" w:tplc="5EFA1B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1002C0A">
      <w:start w:val="1"/>
      <w:numFmt w:val="lowerLetter"/>
      <w:lvlText w:val="%2."/>
      <w:lvlJc w:val="left"/>
      <w:pPr>
        <w:ind w:left="1440" w:hanging="360"/>
      </w:pPr>
    </w:lvl>
    <w:lvl w:ilvl="2" w:tplc="F9EC575A">
      <w:start w:val="1"/>
      <w:numFmt w:val="lowerRoman"/>
      <w:lvlText w:val="%3."/>
      <w:lvlJc w:val="right"/>
      <w:pPr>
        <w:ind w:left="2160" w:hanging="180"/>
      </w:pPr>
    </w:lvl>
    <w:lvl w:ilvl="3" w:tplc="760E9CC4">
      <w:start w:val="1"/>
      <w:numFmt w:val="decimal"/>
      <w:lvlText w:val="%4."/>
      <w:lvlJc w:val="left"/>
      <w:pPr>
        <w:ind w:left="2880" w:hanging="360"/>
      </w:pPr>
    </w:lvl>
    <w:lvl w:ilvl="4" w:tplc="B820451C">
      <w:start w:val="1"/>
      <w:numFmt w:val="lowerLetter"/>
      <w:lvlText w:val="%5."/>
      <w:lvlJc w:val="left"/>
      <w:pPr>
        <w:ind w:left="3600" w:hanging="360"/>
      </w:pPr>
    </w:lvl>
    <w:lvl w:ilvl="5" w:tplc="B5727270">
      <w:start w:val="1"/>
      <w:numFmt w:val="lowerRoman"/>
      <w:lvlText w:val="%6."/>
      <w:lvlJc w:val="right"/>
      <w:pPr>
        <w:ind w:left="4320" w:hanging="180"/>
      </w:pPr>
    </w:lvl>
    <w:lvl w:ilvl="6" w:tplc="9ECEAFB2">
      <w:start w:val="1"/>
      <w:numFmt w:val="decimal"/>
      <w:lvlText w:val="%7."/>
      <w:lvlJc w:val="left"/>
      <w:pPr>
        <w:ind w:left="5040" w:hanging="360"/>
      </w:pPr>
    </w:lvl>
    <w:lvl w:ilvl="7" w:tplc="F3E8B4BE">
      <w:start w:val="1"/>
      <w:numFmt w:val="lowerLetter"/>
      <w:lvlText w:val="%8."/>
      <w:lvlJc w:val="left"/>
      <w:pPr>
        <w:ind w:left="5760" w:hanging="360"/>
      </w:pPr>
    </w:lvl>
    <w:lvl w:ilvl="8" w:tplc="8DAA309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B6AEB"/>
    <w:multiLevelType w:val="hybridMultilevel"/>
    <w:tmpl w:val="345294EC"/>
    <w:lvl w:ilvl="0" w:tplc="A00693E8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D9D0A15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plc="F2F8C0F6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plc="431AA422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plc="1C02FF7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plc="F964034C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plc="D41479B2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plc="2AFEDA12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plc="5D889074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 w15:restartNumberingAfterBreak="0">
    <w:nsid w:val="394C4EE5"/>
    <w:multiLevelType w:val="hybridMultilevel"/>
    <w:tmpl w:val="CBB687A4"/>
    <w:lvl w:ilvl="0" w:tplc="0DC83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82590">
      <w:start w:val="1"/>
      <w:numFmt w:val="lowerLetter"/>
      <w:lvlText w:val="%2."/>
      <w:lvlJc w:val="left"/>
      <w:pPr>
        <w:ind w:left="1440" w:hanging="360"/>
      </w:pPr>
    </w:lvl>
    <w:lvl w:ilvl="2" w:tplc="64B84D30">
      <w:start w:val="1"/>
      <w:numFmt w:val="lowerRoman"/>
      <w:lvlText w:val="%3."/>
      <w:lvlJc w:val="right"/>
      <w:pPr>
        <w:ind w:left="2160" w:hanging="180"/>
      </w:pPr>
    </w:lvl>
    <w:lvl w:ilvl="3" w:tplc="BBDA297C">
      <w:start w:val="1"/>
      <w:numFmt w:val="decimal"/>
      <w:lvlText w:val="%4."/>
      <w:lvlJc w:val="left"/>
      <w:pPr>
        <w:ind w:left="2880" w:hanging="360"/>
      </w:pPr>
    </w:lvl>
    <w:lvl w:ilvl="4" w:tplc="F6F82C10">
      <w:start w:val="1"/>
      <w:numFmt w:val="lowerLetter"/>
      <w:lvlText w:val="%5."/>
      <w:lvlJc w:val="left"/>
      <w:pPr>
        <w:ind w:left="3600" w:hanging="360"/>
      </w:pPr>
    </w:lvl>
    <w:lvl w:ilvl="5" w:tplc="BDCA81A2">
      <w:start w:val="1"/>
      <w:numFmt w:val="lowerRoman"/>
      <w:lvlText w:val="%6."/>
      <w:lvlJc w:val="right"/>
      <w:pPr>
        <w:ind w:left="4320" w:hanging="180"/>
      </w:pPr>
    </w:lvl>
    <w:lvl w:ilvl="6" w:tplc="9E64CAC2">
      <w:start w:val="1"/>
      <w:numFmt w:val="decimal"/>
      <w:lvlText w:val="%7."/>
      <w:lvlJc w:val="left"/>
      <w:pPr>
        <w:ind w:left="5040" w:hanging="360"/>
      </w:pPr>
    </w:lvl>
    <w:lvl w:ilvl="7" w:tplc="1E8C3EA4">
      <w:start w:val="1"/>
      <w:numFmt w:val="lowerLetter"/>
      <w:lvlText w:val="%8."/>
      <w:lvlJc w:val="left"/>
      <w:pPr>
        <w:ind w:left="5760" w:hanging="360"/>
      </w:pPr>
    </w:lvl>
    <w:lvl w:ilvl="8" w:tplc="798A49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43566"/>
    <w:multiLevelType w:val="hybridMultilevel"/>
    <w:tmpl w:val="7C4E625C"/>
    <w:lvl w:ilvl="0" w:tplc="F0D48E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DF9E314A">
      <w:start w:val="1"/>
      <w:numFmt w:val="lowerLetter"/>
      <w:lvlText w:val="%2."/>
      <w:lvlJc w:val="left"/>
      <w:pPr>
        <w:ind w:left="1440" w:hanging="360"/>
      </w:pPr>
    </w:lvl>
    <w:lvl w:ilvl="2" w:tplc="4BE4D2C0">
      <w:start w:val="1"/>
      <w:numFmt w:val="lowerRoman"/>
      <w:lvlText w:val="%3."/>
      <w:lvlJc w:val="right"/>
      <w:pPr>
        <w:ind w:left="2160" w:hanging="180"/>
      </w:pPr>
    </w:lvl>
    <w:lvl w:ilvl="3" w:tplc="D0D065AE">
      <w:start w:val="1"/>
      <w:numFmt w:val="decimal"/>
      <w:lvlText w:val="%4."/>
      <w:lvlJc w:val="left"/>
      <w:pPr>
        <w:ind w:left="2880" w:hanging="360"/>
      </w:pPr>
    </w:lvl>
    <w:lvl w:ilvl="4" w:tplc="1EB42024">
      <w:start w:val="1"/>
      <w:numFmt w:val="lowerLetter"/>
      <w:lvlText w:val="%5."/>
      <w:lvlJc w:val="left"/>
      <w:pPr>
        <w:ind w:left="3600" w:hanging="360"/>
      </w:pPr>
    </w:lvl>
    <w:lvl w:ilvl="5" w:tplc="49886046">
      <w:start w:val="1"/>
      <w:numFmt w:val="lowerRoman"/>
      <w:lvlText w:val="%6."/>
      <w:lvlJc w:val="right"/>
      <w:pPr>
        <w:ind w:left="4320" w:hanging="180"/>
      </w:pPr>
    </w:lvl>
    <w:lvl w:ilvl="6" w:tplc="C8142BCC">
      <w:start w:val="1"/>
      <w:numFmt w:val="decimal"/>
      <w:lvlText w:val="%7."/>
      <w:lvlJc w:val="left"/>
      <w:pPr>
        <w:ind w:left="5040" w:hanging="360"/>
      </w:pPr>
    </w:lvl>
    <w:lvl w:ilvl="7" w:tplc="A4E221AE">
      <w:start w:val="1"/>
      <w:numFmt w:val="lowerLetter"/>
      <w:lvlText w:val="%8."/>
      <w:lvlJc w:val="left"/>
      <w:pPr>
        <w:ind w:left="5760" w:hanging="360"/>
      </w:pPr>
    </w:lvl>
    <w:lvl w:ilvl="8" w:tplc="761CB2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B71A8"/>
    <w:multiLevelType w:val="hybridMultilevel"/>
    <w:tmpl w:val="FDE27268"/>
    <w:lvl w:ilvl="0" w:tplc="7F961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8C3FA">
      <w:start w:val="1"/>
      <w:numFmt w:val="lowerLetter"/>
      <w:lvlText w:val="%2."/>
      <w:lvlJc w:val="left"/>
      <w:pPr>
        <w:ind w:left="1440" w:hanging="360"/>
      </w:pPr>
    </w:lvl>
    <w:lvl w:ilvl="2" w:tplc="CBC6EE14">
      <w:start w:val="1"/>
      <w:numFmt w:val="lowerRoman"/>
      <w:lvlText w:val="%3."/>
      <w:lvlJc w:val="right"/>
      <w:pPr>
        <w:ind w:left="2160" w:hanging="180"/>
      </w:pPr>
    </w:lvl>
    <w:lvl w:ilvl="3" w:tplc="03A4192A">
      <w:start w:val="1"/>
      <w:numFmt w:val="decimal"/>
      <w:lvlText w:val="%4."/>
      <w:lvlJc w:val="left"/>
      <w:pPr>
        <w:ind w:left="2880" w:hanging="360"/>
      </w:pPr>
    </w:lvl>
    <w:lvl w:ilvl="4" w:tplc="AF029180">
      <w:start w:val="1"/>
      <w:numFmt w:val="lowerLetter"/>
      <w:lvlText w:val="%5."/>
      <w:lvlJc w:val="left"/>
      <w:pPr>
        <w:ind w:left="3600" w:hanging="360"/>
      </w:pPr>
    </w:lvl>
    <w:lvl w:ilvl="5" w:tplc="87008C66">
      <w:start w:val="1"/>
      <w:numFmt w:val="lowerRoman"/>
      <w:lvlText w:val="%6."/>
      <w:lvlJc w:val="right"/>
      <w:pPr>
        <w:ind w:left="4320" w:hanging="180"/>
      </w:pPr>
    </w:lvl>
    <w:lvl w:ilvl="6" w:tplc="9F3AFBC4">
      <w:start w:val="1"/>
      <w:numFmt w:val="decimal"/>
      <w:lvlText w:val="%7."/>
      <w:lvlJc w:val="left"/>
      <w:pPr>
        <w:ind w:left="5040" w:hanging="360"/>
      </w:pPr>
    </w:lvl>
    <w:lvl w:ilvl="7" w:tplc="32043128">
      <w:start w:val="1"/>
      <w:numFmt w:val="lowerLetter"/>
      <w:lvlText w:val="%8."/>
      <w:lvlJc w:val="left"/>
      <w:pPr>
        <w:ind w:left="5760" w:hanging="360"/>
      </w:pPr>
    </w:lvl>
    <w:lvl w:ilvl="8" w:tplc="11C069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266D"/>
    <w:multiLevelType w:val="hybridMultilevel"/>
    <w:tmpl w:val="0EEE169A"/>
    <w:lvl w:ilvl="0" w:tplc="6C6A83A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ABA67C2">
      <w:start w:val="1"/>
      <w:numFmt w:val="lowerLetter"/>
      <w:lvlText w:val="%2."/>
      <w:lvlJc w:val="left"/>
      <w:pPr>
        <w:ind w:left="1080" w:hanging="360"/>
      </w:pPr>
    </w:lvl>
    <w:lvl w:ilvl="2" w:tplc="FE56E430">
      <w:start w:val="1"/>
      <w:numFmt w:val="lowerRoman"/>
      <w:lvlText w:val="%3."/>
      <w:lvlJc w:val="right"/>
      <w:pPr>
        <w:ind w:left="1800" w:hanging="180"/>
      </w:pPr>
    </w:lvl>
    <w:lvl w:ilvl="3" w:tplc="A134C13A">
      <w:start w:val="1"/>
      <w:numFmt w:val="decimal"/>
      <w:lvlText w:val="%4."/>
      <w:lvlJc w:val="left"/>
      <w:pPr>
        <w:ind w:left="2520" w:hanging="360"/>
      </w:pPr>
    </w:lvl>
    <w:lvl w:ilvl="4" w:tplc="620A7CA6">
      <w:start w:val="1"/>
      <w:numFmt w:val="lowerLetter"/>
      <w:lvlText w:val="%5."/>
      <w:lvlJc w:val="left"/>
      <w:pPr>
        <w:ind w:left="3240" w:hanging="360"/>
      </w:pPr>
    </w:lvl>
    <w:lvl w:ilvl="5" w:tplc="8D5215C4">
      <w:start w:val="1"/>
      <w:numFmt w:val="lowerRoman"/>
      <w:lvlText w:val="%6."/>
      <w:lvlJc w:val="right"/>
      <w:pPr>
        <w:ind w:left="3960" w:hanging="180"/>
      </w:pPr>
    </w:lvl>
    <w:lvl w:ilvl="6" w:tplc="685E7C24">
      <w:start w:val="1"/>
      <w:numFmt w:val="decimal"/>
      <w:lvlText w:val="%7."/>
      <w:lvlJc w:val="left"/>
      <w:pPr>
        <w:ind w:left="4680" w:hanging="360"/>
      </w:pPr>
    </w:lvl>
    <w:lvl w:ilvl="7" w:tplc="04FC9178">
      <w:start w:val="1"/>
      <w:numFmt w:val="lowerLetter"/>
      <w:lvlText w:val="%8."/>
      <w:lvlJc w:val="left"/>
      <w:pPr>
        <w:ind w:left="5400" w:hanging="360"/>
      </w:pPr>
    </w:lvl>
    <w:lvl w:ilvl="8" w:tplc="110A1F7A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55E2D"/>
    <w:multiLevelType w:val="hybridMultilevel"/>
    <w:tmpl w:val="8124B38E"/>
    <w:lvl w:ilvl="0" w:tplc="F962E4A6">
      <w:start w:val="1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sz w:val="24"/>
        <w:szCs w:val="24"/>
        <w:highlight w:val="none"/>
        <w:u w:val="none"/>
        <w:vertAlign w:val="baseline"/>
      </w:rPr>
    </w:lvl>
    <w:lvl w:ilvl="1" w:tplc="75D84B74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2" w:tplc="176CE51A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3" w:tplc="DB2CB30A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4" w:tplc="F8DA8800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5" w:tplc="071AC114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6" w:tplc="D018A61E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7" w:tplc="67FA7A58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8" w:tplc="24308C28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</w:abstractNum>
  <w:abstractNum w:abstractNumId="24" w15:restartNumberingAfterBreak="0">
    <w:nsid w:val="45CA0934"/>
    <w:multiLevelType w:val="hybridMultilevel"/>
    <w:tmpl w:val="7D6AB4C6"/>
    <w:lvl w:ilvl="0" w:tplc="C6902F90">
      <w:start w:val="1"/>
      <w:numFmt w:val="decimal"/>
      <w:lvlText w:val="%1)"/>
      <w:lvlJc w:val="left"/>
      <w:pPr>
        <w:ind w:left="1424" w:hanging="360"/>
      </w:pPr>
    </w:lvl>
    <w:lvl w:ilvl="1" w:tplc="F8D6F6B0">
      <w:start w:val="1"/>
      <w:numFmt w:val="lowerLetter"/>
      <w:lvlText w:val="%2."/>
      <w:lvlJc w:val="left"/>
      <w:pPr>
        <w:ind w:left="2144" w:hanging="360"/>
      </w:pPr>
    </w:lvl>
    <w:lvl w:ilvl="2" w:tplc="52168DA8">
      <w:start w:val="1"/>
      <w:numFmt w:val="lowerRoman"/>
      <w:lvlText w:val="%3."/>
      <w:lvlJc w:val="right"/>
      <w:pPr>
        <w:ind w:left="2864" w:hanging="180"/>
      </w:pPr>
    </w:lvl>
    <w:lvl w:ilvl="3" w:tplc="CAAA85F4">
      <w:start w:val="1"/>
      <w:numFmt w:val="decimal"/>
      <w:lvlText w:val="%4."/>
      <w:lvlJc w:val="left"/>
      <w:pPr>
        <w:ind w:left="3584" w:hanging="360"/>
      </w:pPr>
    </w:lvl>
    <w:lvl w:ilvl="4" w:tplc="6BFC0C9C">
      <w:start w:val="1"/>
      <w:numFmt w:val="lowerLetter"/>
      <w:lvlText w:val="%5."/>
      <w:lvlJc w:val="left"/>
      <w:pPr>
        <w:ind w:left="4304" w:hanging="360"/>
      </w:pPr>
    </w:lvl>
    <w:lvl w:ilvl="5" w:tplc="38B25CE8">
      <w:start w:val="1"/>
      <w:numFmt w:val="lowerRoman"/>
      <w:lvlText w:val="%6."/>
      <w:lvlJc w:val="right"/>
      <w:pPr>
        <w:ind w:left="5024" w:hanging="180"/>
      </w:pPr>
    </w:lvl>
    <w:lvl w:ilvl="6" w:tplc="A4A612F0">
      <w:start w:val="1"/>
      <w:numFmt w:val="decimal"/>
      <w:lvlText w:val="%7."/>
      <w:lvlJc w:val="left"/>
      <w:pPr>
        <w:ind w:left="5744" w:hanging="360"/>
      </w:pPr>
    </w:lvl>
    <w:lvl w:ilvl="7" w:tplc="DA162824">
      <w:start w:val="1"/>
      <w:numFmt w:val="lowerLetter"/>
      <w:lvlText w:val="%8."/>
      <w:lvlJc w:val="left"/>
      <w:pPr>
        <w:ind w:left="6464" w:hanging="360"/>
      </w:pPr>
    </w:lvl>
    <w:lvl w:ilvl="8" w:tplc="4CEC7BC2">
      <w:start w:val="1"/>
      <w:numFmt w:val="lowerRoman"/>
      <w:lvlText w:val="%9."/>
      <w:lvlJc w:val="right"/>
      <w:pPr>
        <w:ind w:left="7184" w:hanging="180"/>
      </w:pPr>
    </w:lvl>
  </w:abstractNum>
  <w:abstractNum w:abstractNumId="25" w15:restartNumberingAfterBreak="0">
    <w:nsid w:val="47332E10"/>
    <w:multiLevelType w:val="hybridMultilevel"/>
    <w:tmpl w:val="99165FAA"/>
    <w:lvl w:ilvl="0" w:tplc="5F745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84A8D8">
      <w:start w:val="1"/>
      <w:numFmt w:val="lowerLetter"/>
      <w:lvlText w:val="%2."/>
      <w:lvlJc w:val="left"/>
      <w:pPr>
        <w:ind w:left="1364" w:hanging="360"/>
      </w:pPr>
    </w:lvl>
    <w:lvl w:ilvl="2" w:tplc="D360C764">
      <w:start w:val="1"/>
      <w:numFmt w:val="lowerRoman"/>
      <w:lvlText w:val="%3."/>
      <w:lvlJc w:val="right"/>
      <w:pPr>
        <w:ind w:left="2084" w:hanging="180"/>
      </w:pPr>
    </w:lvl>
    <w:lvl w:ilvl="3" w:tplc="BD722DBE">
      <w:start w:val="1"/>
      <w:numFmt w:val="decimal"/>
      <w:lvlText w:val="%4."/>
      <w:lvlJc w:val="left"/>
      <w:pPr>
        <w:ind w:left="2804" w:hanging="360"/>
      </w:pPr>
    </w:lvl>
    <w:lvl w:ilvl="4" w:tplc="266A3488">
      <w:start w:val="1"/>
      <w:numFmt w:val="lowerLetter"/>
      <w:lvlText w:val="%5."/>
      <w:lvlJc w:val="left"/>
      <w:pPr>
        <w:ind w:left="3524" w:hanging="360"/>
      </w:pPr>
    </w:lvl>
    <w:lvl w:ilvl="5" w:tplc="B8F630C0">
      <w:start w:val="1"/>
      <w:numFmt w:val="lowerRoman"/>
      <w:lvlText w:val="%6."/>
      <w:lvlJc w:val="right"/>
      <w:pPr>
        <w:ind w:left="4244" w:hanging="180"/>
      </w:pPr>
    </w:lvl>
    <w:lvl w:ilvl="6" w:tplc="A566A53A">
      <w:start w:val="1"/>
      <w:numFmt w:val="decimal"/>
      <w:lvlText w:val="%7."/>
      <w:lvlJc w:val="left"/>
      <w:pPr>
        <w:ind w:left="4964" w:hanging="360"/>
      </w:pPr>
    </w:lvl>
    <w:lvl w:ilvl="7" w:tplc="1A56C024">
      <w:start w:val="1"/>
      <w:numFmt w:val="lowerLetter"/>
      <w:lvlText w:val="%8."/>
      <w:lvlJc w:val="left"/>
      <w:pPr>
        <w:ind w:left="5684" w:hanging="360"/>
      </w:pPr>
    </w:lvl>
    <w:lvl w:ilvl="8" w:tplc="9C108B2E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0A1DAD"/>
    <w:multiLevelType w:val="hybridMultilevel"/>
    <w:tmpl w:val="5FE8E4B2"/>
    <w:lvl w:ilvl="0" w:tplc="16BC9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7E4A2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C0D2DD8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2809C9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9E000A0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986D02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C4C3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F7AFA9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B6EE00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C1A148F"/>
    <w:multiLevelType w:val="hybridMultilevel"/>
    <w:tmpl w:val="4D647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32D19"/>
    <w:multiLevelType w:val="hybridMultilevel"/>
    <w:tmpl w:val="9A02BEC8"/>
    <w:lvl w:ilvl="0" w:tplc="990A8AD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B718B0CA">
      <w:start w:val="1"/>
      <w:numFmt w:val="lowerLetter"/>
      <w:lvlText w:val="%2."/>
      <w:lvlJc w:val="left"/>
      <w:pPr>
        <w:ind w:left="1364" w:hanging="360"/>
      </w:pPr>
    </w:lvl>
    <w:lvl w:ilvl="2" w:tplc="C71AC156">
      <w:start w:val="1"/>
      <w:numFmt w:val="lowerRoman"/>
      <w:lvlText w:val="%3."/>
      <w:lvlJc w:val="right"/>
      <w:pPr>
        <w:ind w:left="2084" w:hanging="180"/>
      </w:pPr>
    </w:lvl>
    <w:lvl w:ilvl="3" w:tplc="B8A29940">
      <w:start w:val="1"/>
      <w:numFmt w:val="decimal"/>
      <w:lvlText w:val="%4."/>
      <w:lvlJc w:val="left"/>
      <w:pPr>
        <w:ind w:left="2804" w:hanging="360"/>
      </w:pPr>
    </w:lvl>
    <w:lvl w:ilvl="4" w:tplc="C45A5A6C">
      <w:start w:val="1"/>
      <w:numFmt w:val="lowerLetter"/>
      <w:lvlText w:val="%5."/>
      <w:lvlJc w:val="left"/>
      <w:pPr>
        <w:ind w:left="3524" w:hanging="360"/>
      </w:pPr>
    </w:lvl>
    <w:lvl w:ilvl="5" w:tplc="3DD0B24A">
      <w:start w:val="1"/>
      <w:numFmt w:val="lowerRoman"/>
      <w:lvlText w:val="%6."/>
      <w:lvlJc w:val="right"/>
      <w:pPr>
        <w:ind w:left="4244" w:hanging="180"/>
      </w:pPr>
    </w:lvl>
    <w:lvl w:ilvl="6" w:tplc="5C34D39A">
      <w:start w:val="1"/>
      <w:numFmt w:val="decimal"/>
      <w:lvlText w:val="%7."/>
      <w:lvlJc w:val="left"/>
      <w:pPr>
        <w:ind w:left="4964" w:hanging="360"/>
      </w:pPr>
    </w:lvl>
    <w:lvl w:ilvl="7" w:tplc="4BE60740">
      <w:start w:val="1"/>
      <w:numFmt w:val="lowerLetter"/>
      <w:lvlText w:val="%8."/>
      <w:lvlJc w:val="left"/>
      <w:pPr>
        <w:ind w:left="5684" w:hanging="360"/>
      </w:pPr>
    </w:lvl>
    <w:lvl w:ilvl="8" w:tplc="5B6CC17C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7E2952"/>
    <w:multiLevelType w:val="hybridMultilevel"/>
    <w:tmpl w:val="D6DE83CA"/>
    <w:lvl w:ilvl="0" w:tplc="41AAAC18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A5B48506">
      <w:start w:val="1"/>
      <w:numFmt w:val="lowerLetter"/>
      <w:lvlText w:val="%2."/>
      <w:lvlJc w:val="left"/>
      <w:pPr>
        <w:ind w:left="1582" w:hanging="360"/>
      </w:pPr>
    </w:lvl>
    <w:lvl w:ilvl="2" w:tplc="9B242B44">
      <w:start w:val="1"/>
      <w:numFmt w:val="lowerRoman"/>
      <w:lvlText w:val="%3."/>
      <w:lvlJc w:val="right"/>
      <w:pPr>
        <w:ind w:left="2302" w:hanging="180"/>
      </w:pPr>
    </w:lvl>
    <w:lvl w:ilvl="3" w:tplc="56D46AD8">
      <w:start w:val="1"/>
      <w:numFmt w:val="decimal"/>
      <w:lvlText w:val="%4."/>
      <w:lvlJc w:val="left"/>
      <w:pPr>
        <w:ind w:left="3022" w:hanging="360"/>
      </w:pPr>
    </w:lvl>
    <w:lvl w:ilvl="4" w:tplc="38D8269E">
      <w:start w:val="1"/>
      <w:numFmt w:val="lowerLetter"/>
      <w:lvlText w:val="%5."/>
      <w:lvlJc w:val="left"/>
      <w:pPr>
        <w:ind w:left="3742" w:hanging="360"/>
      </w:pPr>
    </w:lvl>
    <w:lvl w:ilvl="5" w:tplc="CD8ACD60">
      <w:start w:val="1"/>
      <w:numFmt w:val="lowerRoman"/>
      <w:lvlText w:val="%6."/>
      <w:lvlJc w:val="right"/>
      <w:pPr>
        <w:ind w:left="4462" w:hanging="180"/>
      </w:pPr>
    </w:lvl>
    <w:lvl w:ilvl="6" w:tplc="71541F20">
      <w:start w:val="1"/>
      <w:numFmt w:val="decimal"/>
      <w:lvlText w:val="%7."/>
      <w:lvlJc w:val="left"/>
      <w:pPr>
        <w:ind w:left="5182" w:hanging="360"/>
      </w:pPr>
    </w:lvl>
    <w:lvl w:ilvl="7" w:tplc="8048DDAC">
      <w:start w:val="1"/>
      <w:numFmt w:val="lowerLetter"/>
      <w:lvlText w:val="%8."/>
      <w:lvlJc w:val="left"/>
      <w:pPr>
        <w:ind w:left="5902" w:hanging="360"/>
      </w:pPr>
    </w:lvl>
    <w:lvl w:ilvl="8" w:tplc="B896E2B8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429421A"/>
    <w:multiLevelType w:val="multilevel"/>
    <w:tmpl w:val="4C3AE6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B474939"/>
    <w:multiLevelType w:val="hybridMultilevel"/>
    <w:tmpl w:val="C9BEF312"/>
    <w:lvl w:ilvl="0" w:tplc="814EE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A18B10C">
      <w:start w:val="1"/>
      <w:numFmt w:val="lowerLetter"/>
      <w:lvlText w:val="%2."/>
      <w:lvlJc w:val="left"/>
      <w:pPr>
        <w:ind w:left="1440" w:hanging="360"/>
      </w:pPr>
    </w:lvl>
    <w:lvl w:ilvl="2" w:tplc="972A9506">
      <w:start w:val="1"/>
      <w:numFmt w:val="lowerRoman"/>
      <w:lvlText w:val="%3."/>
      <w:lvlJc w:val="right"/>
      <w:pPr>
        <w:ind w:left="2160" w:hanging="180"/>
      </w:pPr>
    </w:lvl>
    <w:lvl w:ilvl="3" w:tplc="9F54DD56">
      <w:start w:val="1"/>
      <w:numFmt w:val="decimal"/>
      <w:lvlText w:val="%4."/>
      <w:lvlJc w:val="left"/>
      <w:pPr>
        <w:ind w:left="2880" w:hanging="360"/>
      </w:pPr>
    </w:lvl>
    <w:lvl w:ilvl="4" w:tplc="D546A09C">
      <w:start w:val="1"/>
      <w:numFmt w:val="lowerLetter"/>
      <w:lvlText w:val="%5."/>
      <w:lvlJc w:val="left"/>
      <w:pPr>
        <w:ind w:left="3600" w:hanging="360"/>
      </w:pPr>
    </w:lvl>
    <w:lvl w:ilvl="5" w:tplc="01347844">
      <w:start w:val="1"/>
      <w:numFmt w:val="lowerRoman"/>
      <w:lvlText w:val="%6."/>
      <w:lvlJc w:val="right"/>
      <w:pPr>
        <w:ind w:left="4320" w:hanging="180"/>
      </w:pPr>
    </w:lvl>
    <w:lvl w:ilvl="6" w:tplc="2C063116">
      <w:start w:val="1"/>
      <w:numFmt w:val="decimal"/>
      <w:lvlText w:val="%7."/>
      <w:lvlJc w:val="left"/>
      <w:pPr>
        <w:ind w:left="5040" w:hanging="360"/>
      </w:pPr>
    </w:lvl>
    <w:lvl w:ilvl="7" w:tplc="9530CBBA">
      <w:start w:val="1"/>
      <w:numFmt w:val="lowerLetter"/>
      <w:lvlText w:val="%8."/>
      <w:lvlJc w:val="left"/>
      <w:pPr>
        <w:ind w:left="5760" w:hanging="360"/>
      </w:pPr>
    </w:lvl>
    <w:lvl w:ilvl="8" w:tplc="458C995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30E9C"/>
    <w:multiLevelType w:val="hybridMultilevel"/>
    <w:tmpl w:val="48D20458"/>
    <w:lvl w:ilvl="0" w:tplc="2074797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D2989E5E">
      <w:start w:val="1"/>
      <w:numFmt w:val="lowerLetter"/>
      <w:lvlText w:val="%2."/>
      <w:lvlJc w:val="left"/>
      <w:pPr>
        <w:ind w:left="1440" w:hanging="360"/>
      </w:pPr>
    </w:lvl>
    <w:lvl w:ilvl="2" w:tplc="E1C01916">
      <w:start w:val="1"/>
      <w:numFmt w:val="lowerRoman"/>
      <w:lvlText w:val="%3."/>
      <w:lvlJc w:val="right"/>
      <w:pPr>
        <w:ind w:left="2160" w:hanging="180"/>
      </w:pPr>
    </w:lvl>
    <w:lvl w:ilvl="3" w:tplc="D2464810">
      <w:start w:val="1"/>
      <w:numFmt w:val="decimal"/>
      <w:lvlText w:val="%4."/>
      <w:lvlJc w:val="left"/>
      <w:pPr>
        <w:ind w:left="2880" w:hanging="360"/>
      </w:pPr>
    </w:lvl>
    <w:lvl w:ilvl="4" w:tplc="EBEEA688">
      <w:start w:val="1"/>
      <w:numFmt w:val="lowerLetter"/>
      <w:lvlText w:val="%5."/>
      <w:lvlJc w:val="left"/>
      <w:pPr>
        <w:ind w:left="3600" w:hanging="360"/>
      </w:pPr>
    </w:lvl>
    <w:lvl w:ilvl="5" w:tplc="58761916">
      <w:start w:val="1"/>
      <w:numFmt w:val="lowerRoman"/>
      <w:lvlText w:val="%6."/>
      <w:lvlJc w:val="right"/>
      <w:pPr>
        <w:ind w:left="4320" w:hanging="180"/>
      </w:pPr>
    </w:lvl>
    <w:lvl w:ilvl="6" w:tplc="BACA78F2">
      <w:start w:val="1"/>
      <w:numFmt w:val="decimal"/>
      <w:lvlText w:val="%7."/>
      <w:lvlJc w:val="left"/>
      <w:pPr>
        <w:ind w:left="5040" w:hanging="360"/>
      </w:pPr>
    </w:lvl>
    <w:lvl w:ilvl="7" w:tplc="7B54CC68">
      <w:start w:val="1"/>
      <w:numFmt w:val="lowerLetter"/>
      <w:lvlText w:val="%8."/>
      <w:lvlJc w:val="left"/>
      <w:pPr>
        <w:ind w:left="5760" w:hanging="360"/>
      </w:pPr>
    </w:lvl>
    <w:lvl w:ilvl="8" w:tplc="51A450D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35832"/>
    <w:multiLevelType w:val="multilevel"/>
    <w:tmpl w:val="641050E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1360582"/>
    <w:multiLevelType w:val="hybridMultilevel"/>
    <w:tmpl w:val="02C46B90"/>
    <w:lvl w:ilvl="0" w:tplc="DB4EF7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C2A5A72">
      <w:start w:val="1"/>
      <w:numFmt w:val="lowerLetter"/>
      <w:lvlText w:val="%2."/>
      <w:lvlJc w:val="left"/>
      <w:pPr>
        <w:ind w:left="1364" w:hanging="360"/>
      </w:pPr>
    </w:lvl>
    <w:lvl w:ilvl="2" w:tplc="40F6825E">
      <w:start w:val="1"/>
      <w:numFmt w:val="lowerRoman"/>
      <w:lvlText w:val="%3."/>
      <w:lvlJc w:val="right"/>
      <w:pPr>
        <w:ind w:left="2084" w:hanging="180"/>
      </w:pPr>
    </w:lvl>
    <w:lvl w:ilvl="3" w:tplc="F2D0C052">
      <w:start w:val="1"/>
      <w:numFmt w:val="decimal"/>
      <w:lvlText w:val="%4."/>
      <w:lvlJc w:val="left"/>
      <w:pPr>
        <w:ind w:left="2804" w:hanging="360"/>
      </w:pPr>
    </w:lvl>
    <w:lvl w:ilvl="4" w:tplc="C0F88B64">
      <w:start w:val="1"/>
      <w:numFmt w:val="lowerLetter"/>
      <w:lvlText w:val="%5."/>
      <w:lvlJc w:val="left"/>
      <w:pPr>
        <w:ind w:left="3524" w:hanging="360"/>
      </w:pPr>
    </w:lvl>
    <w:lvl w:ilvl="5" w:tplc="02805A9E">
      <w:start w:val="1"/>
      <w:numFmt w:val="lowerRoman"/>
      <w:lvlText w:val="%6."/>
      <w:lvlJc w:val="right"/>
      <w:pPr>
        <w:ind w:left="4244" w:hanging="180"/>
      </w:pPr>
    </w:lvl>
    <w:lvl w:ilvl="6" w:tplc="EA9883D8">
      <w:start w:val="1"/>
      <w:numFmt w:val="decimal"/>
      <w:lvlText w:val="%7."/>
      <w:lvlJc w:val="left"/>
      <w:pPr>
        <w:ind w:left="4964" w:hanging="360"/>
      </w:pPr>
    </w:lvl>
    <w:lvl w:ilvl="7" w:tplc="95DCB6A6">
      <w:start w:val="1"/>
      <w:numFmt w:val="lowerLetter"/>
      <w:lvlText w:val="%8."/>
      <w:lvlJc w:val="left"/>
      <w:pPr>
        <w:ind w:left="5684" w:hanging="360"/>
      </w:pPr>
    </w:lvl>
    <w:lvl w:ilvl="8" w:tplc="B054240C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8B14C3"/>
    <w:multiLevelType w:val="hybridMultilevel"/>
    <w:tmpl w:val="6C7C7384"/>
    <w:lvl w:ilvl="0" w:tplc="20747D56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ECEA93EE">
      <w:start w:val="1"/>
      <w:numFmt w:val="lowerLetter"/>
      <w:lvlText w:val="%2."/>
      <w:lvlJc w:val="left"/>
      <w:pPr>
        <w:ind w:left="1582" w:hanging="360"/>
      </w:pPr>
    </w:lvl>
    <w:lvl w:ilvl="2" w:tplc="BEB0FE7E">
      <w:start w:val="1"/>
      <w:numFmt w:val="lowerRoman"/>
      <w:lvlText w:val="%3."/>
      <w:lvlJc w:val="right"/>
      <w:pPr>
        <w:ind w:left="2302" w:hanging="180"/>
      </w:pPr>
    </w:lvl>
    <w:lvl w:ilvl="3" w:tplc="CAEA3294">
      <w:start w:val="1"/>
      <w:numFmt w:val="decimal"/>
      <w:lvlText w:val="%4."/>
      <w:lvlJc w:val="left"/>
      <w:pPr>
        <w:ind w:left="3022" w:hanging="360"/>
      </w:pPr>
    </w:lvl>
    <w:lvl w:ilvl="4" w:tplc="B85E8774">
      <w:start w:val="1"/>
      <w:numFmt w:val="lowerLetter"/>
      <w:lvlText w:val="%5."/>
      <w:lvlJc w:val="left"/>
      <w:pPr>
        <w:ind w:left="3742" w:hanging="360"/>
      </w:pPr>
    </w:lvl>
    <w:lvl w:ilvl="5" w:tplc="E3CEFCDA">
      <w:start w:val="1"/>
      <w:numFmt w:val="lowerRoman"/>
      <w:lvlText w:val="%6."/>
      <w:lvlJc w:val="right"/>
      <w:pPr>
        <w:ind w:left="4462" w:hanging="180"/>
      </w:pPr>
    </w:lvl>
    <w:lvl w:ilvl="6" w:tplc="BF90AFFE">
      <w:start w:val="1"/>
      <w:numFmt w:val="decimal"/>
      <w:lvlText w:val="%7."/>
      <w:lvlJc w:val="left"/>
      <w:pPr>
        <w:ind w:left="5182" w:hanging="360"/>
      </w:pPr>
    </w:lvl>
    <w:lvl w:ilvl="7" w:tplc="350C9150">
      <w:start w:val="1"/>
      <w:numFmt w:val="lowerLetter"/>
      <w:lvlText w:val="%8."/>
      <w:lvlJc w:val="left"/>
      <w:pPr>
        <w:ind w:left="5902" w:hanging="360"/>
      </w:pPr>
    </w:lvl>
    <w:lvl w:ilvl="8" w:tplc="4C2241F6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FC02E50"/>
    <w:multiLevelType w:val="hybridMultilevel"/>
    <w:tmpl w:val="E3060764"/>
    <w:lvl w:ilvl="0" w:tplc="BFD4CCB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2EAA7A">
      <w:start w:val="1"/>
      <w:numFmt w:val="lowerLetter"/>
      <w:lvlText w:val="%2."/>
      <w:lvlJc w:val="left"/>
      <w:pPr>
        <w:ind w:left="1327" w:hanging="360"/>
      </w:pPr>
    </w:lvl>
    <w:lvl w:ilvl="2" w:tplc="A3E40B10">
      <w:start w:val="1"/>
      <w:numFmt w:val="lowerRoman"/>
      <w:lvlText w:val="%3."/>
      <w:lvlJc w:val="right"/>
      <w:pPr>
        <w:ind w:left="2047" w:hanging="180"/>
      </w:pPr>
    </w:lvl>
    <w:lvl w:ilvl="3" w:tplc="D3B450A6">
      <w:start w:val="1"/>
      <w:numFmt w:val="decimal"/>
      <w:lvlText w:val="%4."/>
      <w:lvlJc w:val="left"/>
      <w:pPr>
        <w:ind w:left="2767" w:hanging="360"/>
      </w:pPr>
    </w:lvl>
    <w:lvl w:ilvl="4" w:tplc="4B382F84">
      <w:start w:val="1"/>
      <w:numFmt w:val="lowerLetter"/>
      <w:lvlText w:val="%5."/>
      <w:lvlJc w:val="left"/>
      <w:pPr>
        <w:ind w:left="3487" w:hanging="360"/>
      </w:pPr>
    </w:lvl>
    <w:lvl w:ilvl="5" w:tplc="30A45570">
      <w:start w:val="1"/>
      <w:numFmt w:val="lowerRoman"/>
      <w:lvlText w:val="%6."/>
      <w:lvlJc w:val="right"/>
      <w:pPr>
        <w:ind w:left="4207" w:hanging="180"/>
      </w:pPr>
    </w:lvl>
    <w:lvl w:ilvl="6" w:tplc="391C4E8A">
      <w:start w:val="1"/>
      <w:numFmt w:val="decimal"/>
      <w:lvlText w:val="%7."/>
      <w:lvlJc w:val="left"/>
      <w:pPr>
        <w:ind w:left="4927" w:hanging="360"/>
      </w:pPr>
    </w:lvl>
    <w:lvl w:ilvl="7" w:tplc="532C4F40">
      <w:start w:val="1"/>
      <w:numFmt w:val="lowerLetter"/>
      <w:lvlText w:val="%8."/>
      <w:lvlJc w:val="left"/>
      <w:pPr>
        <w:ind w:left="5647" w:hanging="360"/>
      </w:pPr>
    </w:lvl>
    <w:lvl w:ilvl="8" w:tplc="D36428AA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31"/>
  </w:num>
  <w:num w:numId="2">
    <w:abstractNumId w:val="36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25"/>
  </w:num>
  <w:num w:numId="8">
    <w:abstractNumId w:val="28"/>
  </w:num>
  <w:num w:numId="9">
    <w:abstractNumId w:val="6"/>
  </w:num>
  <w:num w:numId="10">
    <w:abstractNumId w:val="14"/>
  </w:num>
  <w:num w:numId="11">
    <w:abstractNumId w:val="34"/>
  </w:num>
  <w:num w:numId="12">
    <w:abstractNumId w:val="11"/>
  </w:num>
  <w:num w:numId="13">
    <w:abstractNumId w:val="4"/>
  </w:num>
  <w:num w:numId="14">
    <w:abstractNumId w:val="20"/>
  </w:num>
  <w:num w:numId="15">
    <w:abstractNumId w:val="2"/>
  </w:num>
  <w:num w:numId="16">
    <w:abstractNumId w:val="13"/>
  </w:num>
  <w:num w:numId="17">
    <w:abstractNumId w:val="29"/>
  </w:num>
  <w:num w:numId="18">
    <w:abstractNumId w:val="3"/>
  </w:num>
  <w:num w:numId="19">
    <w:abstractNumId w:val="10"/>
  </w:num>
  <w:num w:numId="20">
    <w:abstractNumId w:val="30"/>
  </w:num>
  <w:num w:numId="21">
    <w:abstractNumId w:val="7"/>
  </w:num>
  <w:num w:numId="22">
    <w:abstractNumId w:val="33"/>
  </w:num>
  <w:num w:numId="23">
    <w:abstractNumId w:val="35"/>
  </w:num>
  <w:num w:numId="24">
    <w:abstractNumId w:val="15"/>
  </w:num>
  <w:num w:numId="25">
    <w:abstractNumId w:val="18"/>
  </w:num>
  <w:num w:numId="26">
    <w:abstractNumId w:val="21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7"/>
  </w:num>
  <w:num w:numId="31">
    <w:abstractNumId w:val="26"/>
  </w:num>
  <w:num w:numId="32">
    <w:abstractNumId w:val="19"/>
  </w:num>
  <w:num w:numId="33">
    <w:abstractNumId w:val="5"/>
  </w:num>
  <w:num w:numId="34">
    <w:abstractNumId w:val="24"/>
  </w:num>
  <w:num w:numId="35">
    <w:abstractNumId w:val="22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3B"/>
    <w:rsid w:val="0004086F"/>
    <w:rsid w:val="00093664"/>
    <w:rsid w:val="000A5881"/>
    <w:rsid w:val="0019221B"/>
    <w:rsid w:val="002A141F"/>
    <w:rsid w:val="00344A20"/>
    <w:rsid w:val="00382BFD"/>
    <w:rsid w:val="003C4F22"/>
    <w:rsid w:val="004A057F"/>
    <w:rsid w:val="004C3EE6"/>
    <w:rsid w:val="005008C6"/>
    <w:rsid w:val="00533C3B"/>
    <w:rsid w:val="00551420"/>
    <w:rsid w:val="005F5EC3"/>
    <w:rsid w:val="005F63EE"/>
    <w:rsid w:val="00643F43"/>
    <w:rsid w:val="0065442F"/>
    <w:rsid w:val="00673148"/>
    <w:rsid w:val="00685958"/>
    <w:rsid w:val="006A37FE"/>
    <w:rsid w:val="006C4C07"/>
    <w:rsid w:val="00713F6D"/>
    <w:rsid w:val="007561F5"/>
    <w:rsid w:val="007E3555"/>
    <w:rsid w:val="00820F0B"/>
    <w:rsid w:val="00835463"/>
    <w:rsid w:val="0087765D"/>
    <w:rsid w:val="008818F6"/>
    <w:rsid w:val="008D196E"/>
    <w:rsid w:val="009200D4"/>
    <w:rsid w:val="009F1F99"/>
    <w:rsid w:val="00A150EC"/>
    <w:rsid w:val="00A25757"/>
    <w:rsid w:val="00AD2C96"/>
    <w:rsid w:val="00BA70F4"/>
    <w:rsid w:val="00C6332D"/>
    <w:rsid w:val="00D018DA"/>
    <w:rsid w:val="00D05AFA"/>
    <w:rsid w:val="00D56BBC"/>
    <w:rsid w:val="00D97693"/>
    <w:rsid w:val="00E00B4D"/>
    <w:rsid w:val="00E1392A"/>
    <w:rsid w:val="00ED040A"/>
    <w:rsid w:val="00F1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6EFE"/>
  <w15:docId w15:val="{BBBAAA69-9C5E-47D8-9758-5CF03C8C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val="zh-CN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">
    <w:name w:val="Body Text Indent"/>
    <w:basedOn w:val="Normalny"/>
    <w:qFormat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rFonts w:ascii="Tahoma" w:hAnsi="Tahoma"/>
      <w:sz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ascii="Calibri" w:eastAsiaTheme="minorHAnsi" w:hAnsi="Calibri" w:cs="Calibri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Pr>
      <w:rFonts w:ascii="Tahoma" w:hAnsi="Tahoma"/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qFormat/>
    <w:rPr>
      <w:rFonts w:ascii="Tahoma" w:hAnsi="Tahoma"/>
      <w:sz w:val="24"/>
    </w:rPr>
  </w:style>
  <w:style w:type="paragraph" w:customStyle="1" w:styleId="Umowa11">
    <w:name w:val="Umowa 1.1"/>
    <w:basedOn w:val="Normalny"/>
    <w:qFormat/>
    <w:pPr>
      <w:spacing w:before="120" w:after="120" w:line="276" w:lineRule="auto"/>
      <w:ind w:left="720"/>
      <w:jc w:val="both"/>
    </w:pPr>
    <w:rPr>
      <w:rFonts w:ascii="seravek" w:eastAsia="Calibri" w:hAnsi="seravek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Tahoma" w:hAnsi="Tahoma"/>
      <w:sz w:val="24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basedOn w:val="TekstkomentarzaZnak"/>
    <w:link w:val="Tematkomentarza"/>
    <w:rPr>
      <w:b/>
      <w:bCs/>
    </w:rPr>
  </w:style>
  <w:style w:type="paragraph" w:customStyle="1" w:styleId="Poprawka1">
    <w:name w:val="Poprawka1"/>
    <w:hidden/>
    <w:uiPriority w:val="99"/>
    <w:semiHidden/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="Calibri" w:hAnsi="Calibri"/>
      <w:sz w:val="24"/>
      <w:szCs w:val="24"/>
      <w:lang w:val="zh-CN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Theme="minorHAnsi" w:hAnsi="Calibri" w:cs="Calibri"/>
      <w:lang w:eastAsia="en-US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942F8C8-4CCC-499C-B8D6-55EEE590D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5114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/>
  <LinksUpToDate>false</LinksUpToDate>
  <CharactersWithSpaces>35727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creator>.</dc:creator>
  <cp:lastModifiedBy>Michał Ujejski</cp:lastModifiedBy>
  <cp:revision>3</cp:revision>
  <cp:lastPrinted>2022-10-25T10:52:00Z</cp:lastPrinted>
  <dcterms:created xsi:type="dcterms:W3CDTF">2022-10-25T10:55:00Z</dcterms:created>
  <dcterms:modified xsi:type="dcterms:W3CDTF">2022-10-26T07:01:00Z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FF5A183358BC411F8D48D50A2FAE70C5</vt:lpwstr>
  </property>
</Properties>
</file>