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6E01EEEC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72654E">
        <w:rPr>
          <w:rFonts w:ascii="Times New Roman" w:eastAsia="Times New Roman" w:hAnsi="Times New Roman" w:cs="Times New Roman"/>
          <w:b/>
        </w:rPr>
        <w:t>1</w:t>
      </w:r>
      <w:r w:rsidR="008901B5">
        <w:rPr>
          <w:rFonts w:ascii="Times New Roman" w:eastAsia="Times New Roman" w:hAnsi="Times New Roman" w:cs="Times New Roman"/>
          <w:b/>
        </w:rPr>
        <w:t>2</w:t>
      </w:r>
      <w:r w:rsidR="00D636A3">
        <w:rPr>
          <w:rFonts w:ascii="Times New Roman" w:eastAsia="Times New Roman" w:hAnsi="Times New Roman" w:cs="Times New Roman"/>
          <w:b/>
        </w:rPr>
        <w:t>.2021</w:t>
      </w:r>
    </w:p>
    <w:p w14:paraId="083D81BE" w14:textId="77777777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36521798" w14:textId="6F0AAAA6" w:rsidR="00E57FA1" w:rsidRDefault="00E421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Nawiązując do zaproszenia do złożenia oferty w trybie art. 275 pkt 1 (trybie podstawowym bez negocjacji) o wartości zamówienia nieprzekraczającej progów unijnych o jakich stanowi art. 3 ustawy z 11 września 2019 r. - Prawo zamówień publicznych (Dz. U. z 2019 r. poz. 2019) na </w:t>
      </w:r>
      <w:r w:rsidR="008901B5">
        <w:rPr>
          <w:rFonts w:ascii="Times New Roman" w:eastAsia="Times New Roman" w:hAnsi="Times New Roman" w:cs="Times New Roman"/>
        </w:rPr>
        <w:t>usługi</w:t>
      </w:r>
      <w:r>
        <w:rPr>
          <w:rFonts w:ascii="Times New Roman" w:eastAsia="Times New Roman" w:hAnsi="Times New Roman" w:cs="Times New Roman"/>
        </w:rPr>
        <w:t xml:space="preserve"> pn.: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74590B8C" w14:textId="77777777" w:rsidR="008901B5" w:rsidRPr="008901B5" w:rsidRDefault="00E421F5" w:rsidP="008901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01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8901B5" w:rsidRPr="008901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Dowóz i rozwóz uczniów do i ze szkół podstawowych </w:t>
      </w:r>
    </w:p>
    <w:p w14:paraId="29A95064" w14:textId="171CF7D1" w:rsidR="00E57FA1" w:rsidRPr="008901B5" w:rsidRDefault="008901B5" w:rsidP="008901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01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 gminie Przodkowo w roku szkolnym 2021/2022 wraz z opieką</w:t>
      </w:r>
      <w:r w:rsidR="00E421F5" w:rsidRPr="008901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0C648C8D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Wpisany do rejestru przez/na podstawie/pod numerem</w:t>
      </w:r>
      <w:r w:rsidR="002E39DB">
        <w:rPr>
          <w:rFonts w:ascii="Times New Roman" w:eastAsia="Times New Roman" w:hAnsi="Times New Roman" w:cs="Times New Roman"/>
          <w:b/>
          <w:sz w:val="24"/>
          <w:szCs w:val="24"/>
        </w:rPr>
        <w:t xml:space="preserve"> NIP lub Regon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50701A" w14:textId="1E1272B2" w:rsidR="00E57FA1" w:rsidRDefault="00E421F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9E985E9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EC32E22" w14:textId="6FB1BF1E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Hlk75855470"/>
      <w:r w:rsidRPr="006357CC">
        <w:rPr>
          <w:rFonts w:ascii="Times New Roman" w:eastAsia="Times New Roman" w:hAnsi="Times New Roman" w:cs="Times New Roman"/>
          <w:b/>
        </w:rPr>
        <w:t xml:space="preserve">cena brutto </w:t>
      </w:r>
      <w:r w:rsidR="006357CC" w:rsidRPr="006357CC">
        <w:rPr>
          <w:rFonts w:ascii="Times New Roman" w:eastAsia="Times New Roman" w:hAnsi="Times New Roman" w:cs="Times New Roman"/>
          <w:b/>
        </w:rPr>
        <w:t>za 1 km</w:t>
      </w:r>
      <w:r>
        <w:rPr>
          <w:rFonts w:ascii="Times New Roman" w:eastAsia="Times New Roman" w:hAnsi="Times New Roman" w:cs="Times New Roman"/>
        </w:rPr>
        <w:t>(zł):</w:t>
      </w:r>
    </w:p>
    <w:bookmarkEnd w:id="0"/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4039E134" w14:textId="77777777" w:rsidR="006357CC" w:rsidRDefault="006357CC" w:rsidP="006357C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6745FB8" w14:textId="5F656D70" w:rsidR="006357CC" w:rsidRPr="006357CC" w:rsidRDefault="006357CC" w:rsidP="006357C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357CC">
        <w:rPr>
          <w:rFonts w:ascii="Times New Roman" w:eastAsia="Times New Roman" w:hAnsi="Times New Roman" w:cs="Times New Roman"/>
          <w:b/>
        </w:rPr>
        <w:t xml:space="preserve">cena brutto za </w:t>
      </w:r>
      <w:r>
        <w:rPr>
          <w:rFonts w:ascii="Times New Roman" w:eastAsia="Times New Roman" w:hAnsi="Times New Roman" w:cs="Times New Roman"/>
          <w:b/>
        </w:rPr>
        <w:t>96 000</w:t>
      </w:r>
      <w:r w:rsidRPr="006357CC">
        <w:rPr>
          <w:rFonts w:ascii="Times New Roman" w:eastAsia="Times New Roman" w:hAnsi="Times New Roman" w:cs="Times New Roman"/>
          <w:b/>
        </w:rPr>
        <w:t xml:space="preserve"> km</w:t>
      </w:r>
      <w:r w:rsidRPr="006357CC">
        <w:rPr>
          <w:rFonts w:ascii="Times New Roman" w:eastAsia="Times New Roman" w:hAnsi="Times New Roman" w:cs="Times New Roman"/>
        </w:rPr>
        <w:t>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357CC" w:rsidRPr="006357CC" w14:paraId="0CF48FC0" w14:textId="77777777" w:rsidTr="000F2B66">
        <w:trPr>
          <w:trHeight w:val="495"/>
        </w:trPr>
        <w:tc>
          <w:tcPr>
            <w:tcW w:w="9080" w:type="dxa"/>
          </w:tcPr>
          <w:p w14:paraId="1D88D23C" w14:textId="77777777" w:rsidR="006357CC" w:rsidRPr="006357CC" w:rsidRDefault="006357CC" w:rsidP="006357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F60397" w14:textId="77777777" w:rsidR="006357CC" w:rsidRPr="006357CC" w:rsidRDefault="006357CC" w:rsidP="006357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3B6EB3" w14:textId="77777777" w:rsidR="006357CC" w:rsidRPr="006357CC" w:rsidRDefault="006357CC" w:rsidP="006357C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CB6D5F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6962959C" w:rsidR="00E57FA1" w:rsidRPr="006F002D" w:rsidRDefault="00E421F5" w:rsidP="006F00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6F002D" w:rsidRPr="006F00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czas podstawienia pojazdu zastępczego </w:t>
      </w:r>
      <w:r w:rsidRPr="006F0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będzie wynosił </w:t>
      </w:r>
      <w:r w:rsidR="006F002D">
        <w:rPr>
          <w:rFonts w:ascii="Times New Roman" w:eastAsia="Times New Roman" w:hAnsi="Times New Roman" w:cs="Times New Roman"/>
          <w:color w:val="000000"/>
          <w:sz w:val="24"/>
          <w:szCs w:val="24"/>
        </w:rPr>
        <w:t>minut</w:t>
      </w:r>
      <w:r w:rsidRPr="006F0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6F002D" w:rsidRPr="006F00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UWAGA! Zaoferowany czas podstawienia pojazdu zastępczego nie może być krótszy niż 30 minut i nie dłuższy niż 60 minut.</w:t>
      </w:r>
      <w:r w:rsidRPr="006F002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825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</w:tbl>
    <w:p w14:paraId="3AC78376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</w:t>
      </w:r>
    </w:p>
    <w:p w14:paraId="130B1272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14:paraId="2ACF6B51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ulegnie  zmianie w okresie obowiązywania umowy,</w:t>
      </w:r>
    </w:p>
    <w:p w14:paraId="7254DC56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zapoznałem się ze Specyfikacją Warunków Zamówienia oraz stanowiącymi jej integralną    </w:t>
      </w:r>
      <w:r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14:paraId="3C95CE3F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4) uważam się za związanego niniejszą ofertą do dnia wskazanego w Specyfikacji Warunków Zamówienia w przedmiotowym postępowaniu</w:t>
      </w:r>
      <w:r>
        <w:rPr>
          <w:rFonts w:ascii="Times New Roman" w:eastAsia="Times New Roman" w:hAnsi="Times New Roman" w:cs="Times New Roman"/>
          <w:color w:val="FF99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, </w:t>
      </w:r>
    </w:p>
    <w:p w14:paraId="5A161C3B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5) akceptuję warunki płatności – przelewem w terminie do 30 dni od dnia poprawnie złożonej faktury,</w:t>
      </w:r>
    </w:p>
    <w:p w14:paraId="1D45D901" w14:textId="7F55E002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6) akceptuję warunki określone we wzorze umowy stanowiącym załącznik Nr </w:t>
      </w:r>
      <w:r w:rsidR="006F002D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do SWZ i nie wnoszę </w:t>
      </w:r>
    </w:p>
    <w:p w14:paraId="1F3EE512" w14:textId="4BDC2201" w:rsidR="006F002D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do niej zastrzeżeń,</w:t>
      </w:r>
    </w:p>
    <w:p w14:paraId="4D9F01FE" w14:textId="0033C0EB" w:rsidR="006F002D" w:rsidRPr="006F002D" w:rsidRDefault="006F002D" w:rsidP="006F002D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7) w</w:t>
      </w:r>
      <w:r w:rsidRPr="006F002D">
        <w:rPr>
          <w:rFonts w:ascii="Times New Roman" w:eastAsia="Times New Roman" w:hAnsi="Times New Roman" w:cs="Times New Roman"/>
        </w:rPr>
        <w:t xml:space="preserve">ynagrodzenie z tytułu realizacji przedmiotu zamówienia należy przekazać na rachunek rozliczeniowy nr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6F002D" w:rsidRPr="006F002D" w14:paraId="21A16109" w14:textId="77777777" w:rsidTr="006F002D">
        <w:trPr>
          <w:trHeight w:val="615"/>
        </w:trPr>
        <w:tc>
          <w:tcPr>
            <w:tcW w:w="8943" w:type="dxa"/>
            <w:shd w:val="clear" w:color="auto" w:fill="auto"/>
          </w:tcPr>
          <w:p w14:paraId="681C52CD" w14:textId="77777777" w:rsidR="006F002D" w:rsidRPr="006F002D" w:rsidRDefault="006F002D" w:rsidP="006F00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BA2BF7A" w14:textId="3F476804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14:paraId="4D986311" w14:textId="3C7DFC32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Jako Wykonawcy wspólnie ubiegający się o udzielenie zamówienia oświadczamy, że dla potrzeb    </w:t>
      </w:r>
      <w:r>
        <w:rPr>
          <w:rFonts w:ascii="Times New Roman" w:eastAsia="Times New Roman" w:hAnsi="Times New Roman" w:cs="Times New Roman"/>
          <w:color w:val="000000"/>
        </w:rPr>
        <w:br/>
        <w:t xml:space="preserve">    niniejszego zamówienia, zgodnie z art. 58 ust. 2 ustawy Pzp, ustanowiliśmy pełnomocnika:</w:t>
      </w:r>
    </w:p>
    <w:p w14:paraId="6A1D626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12DBB48" w14:textId="77777777">
        <w:tc>
          <w:tcPr>
            <w:tcW w:w="9080" w:type="dxa"/>
          </w:tcPr>
          <w:p w14:paraId="04552AD1" w14:textId="77777777" w:rsidR="00E57FA1" w:rsidRDefault="00E57FA1"/>
          <w:p w14:paraId="52585124" w14:textId="77777777" w:rsidR="00E57FA1" w:rsidRDefault="00E57FA1"/>
        </w:tc>
      </w:tr>
    </w:tbl>
    <w:p w14:paraId="72766D8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(wypełniają Wykonawcy składający wspólną ofertę)</w:t>
      </w:r>
    </w:p>
    <w:p w14:paraId="4454D2F9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52E68E9" w14:textId="77777777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607B6CF0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14:paraId="30454244" w14:textId="4FA27392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p w14:paraId="6C0BF4A8" w14:textId="7633C059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samodzielnie / przy pomocy podwykonawców    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    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 xml:space="preserve">). </w:t>
      </w:r>
    </w:p>
    <w:p w14:paraId="21B5B596" w14:textId="77777777" w:rsidR="00E57FA1" w:rsidRDefault="00E421F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W przypadku wyboru wykonania zamówienia </w:t>
      </w:r>
      <w:r>
        <w:rPr>
          <w:rFonts w:ascii="Times New Roman" w:eastAsia="Times New Roman" w:hAnsi="Times New Roman" w:cs="Times New Roman"/>
          <w:b/>
        </w:rPr>
        <w:t>przy pomocy podwykonawców</w:t>
      </w:r>
      <w:r>
        <w:rPr>
          <w:rFonts w:ascii="Times New Roman" w:eastAsia="Times New Roman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53040C57" w14:textId="77777777" w:rsidR="00E57FA1" w:rsidRDefault="00E57FA1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D5A3F12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</w:t>
      </w:r>
    </w:p>
    <w:p w14:paraId="6A326ABB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A4C3EC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</w:t>
      </w:r>
    </w:p>
    <w:p w14:paraId="37FD1B03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265E22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6F600F6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 2</w:t>
      </w:r>
    </w:p>
    <w:p w14:paraId="368FC991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Default="00E57F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D4F950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p w14:paraId="4F6D515F" w14:textId="77777777" w:rsidR="00E57FA1" w:rsidRDefault="00E57FA1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Default="00E57F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C40DEB" w14:textId="77777777" w:rsidR="00E57FA1" w:rsidRDefault="00E57FA1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6E56A14C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0C76D1E8" w14:textId="77777777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55F56F8" w14:textId="77777777" w:rsidR="00E57FA1" w:rsidRDefault="00E57FA1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75984FF1" w14:textId="77777777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iż stosownie do art. 225 ustawy Pzp, wybór oferty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nie prowadzi / prowadzi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do powstania u Zamawiającego obowiązku podatkowego zgodnie                      z przepisami  ustawy  z dnia 11 marca 2004 r. o podatku od towarów i usług. </w:t>
      </w:r>
    </w:p>
    <w:p w14:paraId="6F3FC74F" w14:textId="77777777" w:rsidR="00E57FA1" w:rsidRDefault="00E421F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ab/>
        <w:t>W przypadku, gdy wybór oferty prowadzi do powstania obowiązku podatkowego, należy wskazać:</w:t>
      </w:r>
    </w:p>
    <w:p w14:paraId="7CCE1E27" w14:textId="77777777" w:rsidR="00E57FA1" w:rsidRDefault="00E421F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nazwę (rodzaj) towaru lub usługi, których dostawa lub świadczenie będą prowadziły do jego     </w:t>
      </w:r>
    </w:p>
    <w:p w14:paraId="0A67B322" w14:textId="77777777" w:rsidR="00E57FA1" w:rsidRDefault="00E421F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72CA96EE" w14:textId="77777777" w:rsidR="00E57FA1" w:rsidRDefault="00E57F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610D121C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7B245DAA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D2A4DD3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234C27CF" w14:textId="77777777" w:rsidR="00E57FA1" w:rsidRDefault="00E57F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3B9FF00A" w14:textId="77777777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i zastrzec w odniesieniu do tych informacji, aby nie były one udostępnione innym uczestnikom postępowania. </w:t>
      </w:r>
    </w:p>
    <w:p w14:paraId="01C8802F" w14:textId="77777777" w:rsidR="00E57FA1" w:rsidRDefault="00E57FA1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3EA48AB" w14:textId="77777777" w:rsidR="00E57FA1" w:rsidRPr="00D636A3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D636A3">
        <w:rPr>
          <w:rFonts w:ascii="Times New Roman" w:eastAsia="Arial" w:hAnsi="Times New Roman" w:cs="Times New Roman"/>
          <w:color w:val="000000"/>
        </w:rPr>
        <w:t>Oświadczamy, że  Wykonawca jest:</w:t>
      </w:r>
    </w:p>
    <w:p w14:paraId="4DF28770" w14:textId="77777777" w:rsidR="00E57FA1" w:rsidRPr="00D636A3" w:rsidRDefault="00E57F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p w14:paraId="6C42B0D0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</w:rPr>
        <w:t xml:space="preserve">          </w:t>
      </w:r>
      <w:r w:rsidRPr="00D636A3">
        <w:rPr>
          <w:rFonts w:ascii="Times New Roman" w:eastAsia="Arial" w:hAnsi="Times New Roman" w:cs="Times New Roman"/>
          <w:b/>
          <w:bCs/>
        </w:rPr>
        <w:t xml:space="preserve">mikroprzedsiębiorstwem,  </w:t>
      </w:r>
    </w:p>
    <w:p w14:paraId="55860403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małym przedsiębiorstwem,</w:t>
      </w:r>
    </w:p>
    <w:p w14:paraId="1154C906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średnim przedsiębiorstwem</w:t>
      </w:r>
    </w:p>
    <w:p w14:paraId="7CB0AE2A" w14:textId="2A12DC25" w:rsidR="00E57FA1" w:rsidRDefault="00E421F5">
      <w:pPr>
        <w:rPr>
          <w:rFonts w:ascii="Times New Roman" w:eastAsia="Times New Roman" w:hAnsi="Times New Roman" w:cs="Times New Roman"/>
          <w:color w:val="000000"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dużym przedsiębiorstwem</w:t>
      </w:r>
    </w:p>
    <w:p w14:paraId="211669EF" w14:textId="77777777" w:rsidR="00E57FA1" w:rsidRDefault="00E421F5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(niewłaściwe usunąć)</w:t>
      </w:r>
    </w:p>
    <w:p w14:paraId="73EAC638" w14:textId="77777777" w:rsidR="00E57FA1" w:rsidRDefault="00E57F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C34EBA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Pod groźbą odpowiedzialności karnej oświadczam, że załączone do oferty dokumenty opisują stan </w:t>
      </w:r>
      <w:r>
        <w:rPr>
          <w:rFonts w:ascii="Times New Roman" w:eastAsia="Times New Roman" w:hAnsi="Times New Roman" w:cs="Times New Roman"/>
        </w:rPr>
        <w:br/>
        <w:t xml:space="preserve">     prawny i faktyczny, aktualny na dzień złożenia ofert (art. 297 Kodeksu Karnego).</w:t>
      </w:r>
      <w:r>
        <w:rPr>
          <w:rFonts w:ascii="Times New Roman" w:eastAsia="Times New Roman" w:hAnsi="Times New Roman" w:cs="Times New Roman"/>
        </w:rPr>
        <w:br/>
      </w:r>
    </w:p>
    <w:p w14:paraId="41B32FDA" w14:textId="54A2DB34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636A3"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</w:rPr>
        <w:t>.</w:t>
      </w:r>
      <w:r w:rsidRPr="00D636A3">
        <w:rPr>
          <w:rFonts w:ascii="Times New Roman" w:eastAsia="Times New Roman" w:hAnsi="Times New Roman" w:cs="Times New Roman"/>
        </w:rPr>
        <w:tab/>
        <w:t xml:space="preserve">Zgodnie z wymogami Zamawiającego przedstawiam w załączeniu wymagane dokumenty wymienione w Specyfikacji Warunków Zamówienia. </w:t>
      </w:r>
    </w:p>
    <w:p w14:paraId="123F835B" w14:textId="15DE067F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636A3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>.</w:t>
      </w:r>
      <w:r w:rsidRPr="00D636A3">
        <w:rPr>
          <w:rFonts w:ascii="Times New Roman" w:eastAsia="Times New Roman" w:hAnsi="Times New Roman" w:cs="Times New Roman"/>
        </w:rPr>
        <w:tab/>
        <w:t xml:space="preserve">Wadium złożone do przetargu po upływie terminów ustawowych prosimy zwrócić na konto nr </w:t>
      </w:r>
    </w:p>
    <w:p w14:paraId="1FF5819D" w14:textId="77777777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D636A3" w14:paraId="2CFA4D72" w14:textId="77777777" w:rsidTr="00E421F5">
        <w:trPr>
          <w:trHeight w:val="470"/>
        </w:trPr>
        <w:tc>
          <w:tcPr>
            <w:tcW w:w="9080" w:type="dxa"/>
          </w:tcPr>
          <w:p w14:paraId="72010A70" w14:textId="77777777" w:rsidR="00D636A3" w:rsidRDefault="00D636A3" w:rsidP="00D636A3"/>
        </w:tc>
      </w:tr>
    </w:tbl>
    <w:p w14:paraId="6F91900A" w14:textId="54CE671E" w:rsidR="00E57FA1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3E4FB3D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2B206D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53654EA" w14:textId="1A193720" w:rsidR="00E57FA1" w:rsidRDefault="00E421F5" w:rsidP="00D636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Pouczenie: </w:t>
      </w:r>
      <w:r>
        <w:rPr>
          <w:rFonts w:ascii="Times New Roman" w:eastAsia="Times New Roman" w:hAnsi="Times New Roman" w:cs="Times New Roman"/>
          <w:sz w:val="16"/>
          <w:szCs w:val="16"/>
        </w:rPr>
        <w:t>Osoba składająca oświadczenie ponosi pełną odpowiedzialność za treść złożonego oświadczenia  na zasadach określonych w art. 297 § 1 Kodeksu Karnego (Dz. U. z 2019 r., poz. 1950 ze zm.)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</w:p>
    <w:sectPr w:rsidR="00E57FA1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31630"/>
    <w:multiLevelType w:val="hybridMultilevel"/>
    <w:tmpl w:val="4A6A5C70"/>
    <w:lvl w:ilvl="0" w:tplc="B84E1158">
      <w:start w:val="1"/>
      <w:numFmt w:val="decimal"/>
      <w:lvlText w:val="%1)"/>
      <w:lvlJc w:val="left"/>
      <w:pPr>
        <w:ind w:left="928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06DE4"/>
    <w:rsid w:val="0028253D"/>
    <w:rsid w:val="002A15BB"/>
    <w:rsid w:val="002E39DB"/>
    <w:rsid w:val="006357CC"/>
    <w:rsid w:val="006D4A57"/>
    <w:rsid w:val="006F002D"/>
    <w:rsid w:val="0072654E"/>
    <w:rsid w:val="00873B28"/>
    <w:rsid w:val="008901B5"/>
    <w:rsid w:val="00C7389A"/>
    <w:rsid w:val="00D636A3"/>
    <w:rsid w:val="00E421F5"/>
    <w:rsid w:val="00E5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7C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9</cp:revision>
  <dcterms:created xsi:type="dcterms:W3CDTF">2021-06-09T09:36:00Z</dcterms:created>
  <dcterms:modified xsi:type="dcterms:W3CDTF">2021-06-29T11:40:00Z</dcterms:modified>
</cp:coreProperties>
</file>