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4AD5" w14:textId="116BBACD" w:rsidR="0089171F" w:rsidRPr="00B90A44" w:rsidRDefault="0089171F" w:rsidP="003E362A">
      <w:pPr>
        <w:spacing w:line="276" w:lineRule="auto"/>
        <w:jc w:val="right"/>
        <w:rPr>
          <w:rFonts w:ascii="Times New Roman" w:hAnsi="Times New Roman" w:cs="Times New Roman"/>
          <w:bCs/>
          <w:i/>
          <w:iCs/>
          <w:u w:val="single"/>
        </w:rPr>
      </w:pPr>
      <w:r w:rsidRPr="00B90A44">
        <w:rPr>
          <w:rFonts w:ascii="Times New Roman" w:hAnsi="Times New Roman" w:cs="Times New Roman"/>
          <w:bCs/>
          <w:i/>
          <w:iCs/>
          <w:u w:val="single"/>
        </w:rPr>
        <w:t xml:space="preserve">Załącznik nr </w:t>
      </w:r>
      <w:r w:rsidR="00C52AB4" w:rsidRPr="00B90A44">
        <w:rPr>
          <w:rFonts w:ascii="Times New Roman" w:hAnsi="Times New Roman" w:cs="Times New Roman"/>
          <w:bCs/>
          <w:i/>
          <w:iCs/>
          <w:u w:val="single"/>
        </w:rPr>
        <w:t>6</w:t>
      </w:r>
    </w:p>
    <w:p w14:paraId="3CE405F1" w14:textId="382C26EA" w:rsidR="00B27ED4" w:rsidRPr="00B90A44" w:rsidRDefault="00016306" w:rsidP="003E362A">
      <w:pPr>
        <w:spacing w:line="276" w:lineRule="auto"/>
        <w:jc w:val="center"/>
        <w:rPr>
          <w:rFonts w:ascii="Times New Roman" w:hAnsi="Times New Roman" w:cs="Times New Roman"/>
          <w:b/>
        </w:rPr>
      </w:pPr>
      <w:r w:rsidRPr="00B90A44">
        <w:rPr>
          <w:rFonts w:ascii="Times New Roman" w:hAnsi="Times New Roman" w:cs="Times New Roman"/>
          <w:b/>
        </w:rPr>
        <w:t>U</w:t>
      </w:r>
      <w:r w:rsidR="00E5387C" w:rsidRPr="00B90A44">
        <w:rPr>
          <w:rFonts w:ascii="Times New Roman" w:hAnsi="Times New Roman" w:cs="Times New Roman"/>
          <w:b/>
        </w:rPr>
        <w:t>MOWA</w:t>
      </w:r>
    </w:p>
    <w:p w14:paraId="12C4D428" w14:textId="77777777" w:rsidR="00AC19E2" w:rsidRPr="00B90A44" w:rsidRDefault="00AC19E2" w:rsidP="003E362A">
      <w:pPr>
        <w:spacing w:line="276" w:lineRule="auto"/>
        <w:jc w:val="center"/>
        <w:rPr>
          <w:rFonts w:ascii="Times New Roman" w:hAnsi="Times New Roman" w:cs="Times New Roman"/>
          <w:b/>
        </w:rPr>
      </w:pPr>
    </w:p>
    <w:p w14:paraId="240BC1B3" w14:textId="77777777" w:rsidR="00AC19E2" w:rsidRPr="00B90A44" w:rsidRDefault="00945914" w:rsidP="003E362A">
      <w:pPr>
        <w:spacing w:line="276" w:lineRule="auto"/>
        <w:jc w:val="center"/>
        <w:rPr>
          <w:rFonts w:ascii="Times New Roman" w:hAnsi="Times New Roman" w:cs="Times New Roman"/>
          <w:b/>
        </w:rPr>
      </w:pPr>
      <w:r w:rsidRPr="00B90A44">
        <w:rPr>
          <w:rFonts w:ascii="Times New Roman" w:hAnsi="Times New Roman" w:cs="Times New Roman"/>
          <w:b/>
        </w:rPr>
        <w:t xml:space="preserve">na usługi cateringowe dla </w:t>
      </w:r>
      <w:r w:rsidR="008C06EE" w:rsidRPr="00B90A44">
        <w:rPr>
          <w:rFonts w:ascii="Times New Roman" w:hAnsi="Times New Roman" w:cs="Times New Roman"/>
          <w:b/>
        </w:rPr>
        <w:t>Żłobka Miejskiego Nr 2 w Chojnicach</w:t>
      </w:r>
    </w:p>
    <w:p w14:paraId="7212A839" w14:textId="77777777" w:rsidR="00921B8F" w:rsidRPr="00B90A44" w:rsidRDefault="00921B8F" w:rsidP="003E362A">
      <w:pPr>
        <w:spacing w:line="276" w:lineRule="auto"/>
        <w:rPr>
          <w:rFonts w:ascii="Times New Roman" w:hAnsi="Times New Roman" w:cs="Times New Roman"/>
          <w:b/>
        </w:rPr>
      </w:pPr>
    </w:p>
    <w:p w14:paraId="47EB7535" w14:textId="77777777" w:rsidR="00611F1F" w:rsidRPr="00B90A44" w:rsidRDefault="00611F1F" w:rsidP="003E362A">
      <w:pPr>
        <w:spacing w:line="276" w:lineRule="auto"/>
        <w:rPr>
          <w:rStyle w:val="TeksttreciPogrubienie"/>
          <w:rFonts w:eastAsia="Courier New"/>
          <w:color w:val="auto"/>
          <w:sz w:val="24"/>
          <w:szCs w:val="24"/>
        </w:rPr>
      </w:pPr>
      <w:r w:rsidRPr="00B90A44">
        <w:rPr>
          <w:rFonts w:ascii="Times New Roman" w:hAnsi="Times New Roman" w:cs="Times New Roman"/>
        </w:rPr>
        <w:t>z</w:t>
      </w:r>
      <w:r w:rsidR="00373489" w:rsidRPr="00B90A44">
        <w:rPr>
          <w:rFonts w:ascii="Times New Roman" w:hAnsi="Times New Roman" w:cs="Times New Roman"/>
        </w:rPr>
        <w:t>awarta w dni</w:t>
      </w:r>
      <w:r w:rsidR="006706EC" w:rsidRPr="00B90A44">
        <w:rPr>
          <w:rFonts w:ascii="Times New Roman" w:hAnsi="Times New Roman" w:cs="Times New Roman"/>
        </w:rPr>
        <w:t>u</w:t>
      </w:r>
      <w:r w:rsidR="00234248" w:rsidRPr="00B90A44">
        <w:rPr>
          <w:rFonts w:ascii="Times New Roman" w:hAnsi="Times New Roman" w:cs="Times New Roman"/>
        </w:rPr>
        <w:t xml:space="preserve"> </w:t>
      </w:r>
      <w:r w:rsidR="00745B90" w:rsidRPr="00B90A44">
        <w:rPr>
          <w:rFonts w:ascii="Times New Roman" w:hAnsi="Times New Roman" w:cs="Times New Roman"/>
        </w:rPr>
        <w:t>……………….</w:t>
      </w:r>
      <w:r w:rsidR="006706EC" w:rsidRPr="00B90A44">
        <w:rPr>
          <w:rFonts w:ascii="Times New Roman" w:hAnsi="Times New Roman" w:cs="Times New Roman"/>
        </w:rPr>
        <w:t>r</w:t>
      </w:r>
      <w:r w:rsidR="00945914" w:rsidRPr="00B90A44">
        <w:rPr>
          <w:rFonts w:ascii="Times New Roman" w:hAnsi="Times New Roman" w:cs="Times New Roman"/>
        </w:rPr>
        <w:t xml:space="preserve"> </w:t>
      </w:r>
      <w:r w:rsidRPr="00B90A44">
        <w:rPr>
          <w:rFonts w:ascii="Times New Roman" w:hAnsi="Times New Roman" w:cs="Times New Roman"/>
        </w:rPr>
        <w:t xml:space="preserve">w Chojnicach </w:t>
      </w:r>
      <w:r w:rsidR="00945914" w:rsidRPr="00B90A44">
        <w:rPr>
          <w:rFonts w:ascii="Times New Roman" w:hAnsi="Times New Roman" w:cs="Times New Roman"/>
        </w:rPr>
        <w:t>pomiędzy</w:t>
      </w:r>
      <w:r w:rsidR="00945914" w:rsidRPr="00B90A44">
        <w:rPr>
          <w:rStyle w:val="TeksttreciPogrubienie"/>
          <w:rFonts w:eastAsia="Courier New"/>
          <w:color w:val="auto"/>
          <w:sz w:val="24"/>
          <w:szCs w:val="24"/>
        </w:rPr>
        <w:t>:</w:t>
      </w:r>
    </w:p>
    <w:p w14:paraId="6F1C677B" w14:textId="213FD7C6" w:rsidR="00611F1F" w:rsidRPr="00B90A44" w:rsidRDefault="00745B90" w:rsidP="003E362A">
      <w:pPr>
        <w:pStyle w:val="Akapitzlist"/>
        <w:numPr>
          <w:ilvl w:val="0"/>
          <w:numId w:val="23"/>
        </w:numPr>
        <w:spacing w:line="276" w:lineRule="auto"/>
        <w:ind w:left="284" w:hanging="284"/>
        <w:jc w:val="both"/>
        <w:rPr>
          <w:rFonts w:ascii="Times New Roman" w:eastAsia="Courier New" w:hAnsi="Times New Roman" w:cs="Times New Roman"/>
          <w:b/>
          <w:bCs/>
          <w:spacing w:val="-2"/>
          <w:szCs w:val="24"/>
        </w:rPr>
      </w:pPr>
      <w:r w:rsidRPr="00B90A44">
        <w:rPr>
          <w:rStyle w:val="TeksttreciPogrubienie"/>
          <w:rFonts w:eastAsia="Courier New"/>
          <w:color w:val="auto"/>
          <w:sz w:val="24"/>
          <w:szCs w:val="24"/>
        </w:rPr>
        <w:t>Gminą Miejską Chojnice</w:t>
      </w:r>
      <w:r w:rsidR="006E43B1" w:rsidRPr="00B90A44">
        <w:rPr>
          <w:rStyle w:val="TeksttreciPogrubienie"/>
          <w:rFonts w:eastAsia="Courier New"/>
          <w:color w:val="auto"/>
          <w:sz w:val="24"/>
          <w:szCs w:val="24"/>
        </w:rPr>
        <w:t xml:space="preserve"> -</w:t>
      </w:r>
      <w:r w:rsidRPr="00B90A44">
        <w:rPr>
          <w:rStyle w:val="TeksttreciPogrubienie"/>
          <w:rFonts w:eastAsia="Courier New"/>
          <w:color w:val="auto"/>
          <w:sz w:val="24"/>
          <w:szCs w:val="24"/>
        </w:rPr>
        <w:t xml:space="preserve"> </w:t>
      </w:r>
      <w:r w:rsidR="0071010C" w:rsidRPr="00B90A44">
        <w:rPr>
          <w:rFonts w:ascii="Times New Roman" w:hAnsi="Times New Roman" w:cs="Times New Roman"/>
          <w:szCs w:val="24"/>
        </w:rPr>
        <w:t xml:space="preserve">Żłobkiem Miejskim Nr 2 w Chojnicach, </w:t>
      </w:r>
      <w:r w:rsidR="00611F1F" w:rsidRPr="00B90A44">
        <w:rPr>
          <w:rFonts w:ascii="Times New Roman" w:hAnsi="Times New Roman" w:cs="Times New Roman"/>
          <w:szCs w:val="24"/>
        </w:rPr>
        <w:t xml:space="preserve">ul. Portowa 3, 89-600 Chojnice, reprezentowaną przez p.o. Dyrektora Żłobka – Ludmiłę </w:t>
      </w:r>
      <w:proofErr w:type="spellStart"/>
      <w:r w:rsidR="00611F1F" w:rsidRPr="00B90A44">
        <w:rPr>
          <w:rFonts w:ascii="Times New Roman" w:hAnsi="Times New Roman" w:cs="Times New Roman"/>
          <w:szCs w:val="24"/>
        </w:rPr>
        <w:t>Szultka</w:t>
      </w:r>
      <w:proofErr w:type="spellEnd"/>
      <w:r w:rsidR="00611F1F" w:rsidRPr="00B90A44">
        <w:rPr>
          <w:rFonts w:ascii="Times New Roman" w:hAnsi="Times New Roman" w:cs="Times New Roman"/>
          <w:szCs w:val="24"/>
        </w:rPr>
        <w:t xml:space="preserve">, zwaną w dalszej treści umowy </w:t>
      </w:r>
      <w:r w:rsidR="00611F1F" w:rsidRPr="00B90A44">
        <w:rPr>
          <w:rFonts w:ascii="Times New Roman" w:hAnsi="Times New Roman" w:cs="Times New Roman"/>
          <w:b/>
          <w:bCs/>
          <w:szCs w:val="24"/>
        </w:rPr>
        <w:t>„</w:t>
      </w:r>
      <w:r w:rsidR="00611F1F" w:rsidRPr="00B90A44">
        <w:rPr>
          <w:rFonts w:ascii="Times New Roman" w:hAnsi="Times New Roman" w:cs="Times New Roman"/>
          <w:b/>
          <w:szCs w:val="24"/>
        </w:rPr>
        <w:t>Zamawiającym”</w:t>
      </w:r>
    </w:p>
    <w:p w14:paraId="4E642190" w14:textId="01A333FC" w:rsidR="00611F1F" w:rsidRPr="00B90A44" w:rsidRDefault="00611F1F" w:rsidP="003E362A">
      <w:pPr>
        <w:spacing w:line="276" w:lineRule="auto"/>
        <w:jc w:val="both"/>
        <w:rPr>
          <w:rFonts w:ascii="Times New Roman" w:eastAsia="Courier New" w:hAnsi="Times New Roman" w:cs="Times New Roman"/>
          <w:b/>
          <w:bCs/>
          <w:spacing w:val="-2"/>
        </w:rPr>
      </w:pPr>
      <w:r w:rsidRPr="00B90A44">
        <w:rPr>
          <w:rFonts w:ascii="Times New Roman" w:hAnsi="Times New Roman" w:cs="Times New Roman"/>
        </w:rPr>
        <w:t>a</w:t>
      </w:r>
    </w:p>
    <w:p w14:paraId="4B481002" w14:textId="7E775F56" w:rsidR="00611F1F" w:rsidRPr="00B90A44" w:rsidRDefault="00611F1F" w:rsidP="003E362A">
      <w:pPr>
        <w:pStyle w:val="Akapitzlist"/>
        <w:numPr>
          <w:ilvl w:val="0"/>
          <w:numId w:val="23"/>
        </w:numPr>
        <w:spacing w:line="276" w:lineRule="auto"/>
        <w:ind w:left="284" w:hanging="284"/>
        <w:jc w:val="both"/>
        <w:rPr>
          <w:rFonts w:ascii="Times New Roman" w:eastAsia="Courier New" w:hAnsi="Times New Roman" w:cs="Times New Roman"/>
          <w:b/>
          <w:bCs/>
          <w:spacing w:val="-2"/>
          <w:szCs w:val="24"/>
        </w:rPr>
      </w:pPr>
      <w:r w:rsidRPr="00B90A44">
        <w:rPr>
          <w:rFonts w:ascii="Times New Roman" w:eastAsia="Courier New" w:hAnsi="Times New Roman" w:cs="Times New Roman"/>
          <w:b/>
          <w:bCs/>
          <w:spacing w:val="-2"/>
          <w:szCs w:val="24"/>
        </w:rPr>
        <w:t xml:space="preserve">…………………………………………………., </w:t>
      </w:r>
      <w:r w:rsidRPr="00B90A44">
        <w:rPr>
          <w:rFonts w:ascii="Times New Roman" w:hAnsi="Times New Roman" w:cs="Times New Roman"/>
          <w:szCs w:val="24"/>
        </w:rPr>
        <w:t xml:space="preserve">zwanym w dalszej treści umowy </w:t>
      </w:r>
      <w:r w:rsidR="003E362A" w:rsidRPr="00B90A44">
        <w:rPr>
          <w:rFonts w:ascii="Times New Roman" w:hAnsi="Times New Roman" w:cs="Times New Roman"/>
          <w:b/>
          <w:bCs/>
          <w:szCs w:val="24"/>
        </w:rPr>
        <w:t>„</w:t>
      </w:r>
      <w:r w:rsidRPr="00B90A44">
        <w:rPr>
          <w:rFonts w:ascii="Times New Roman" w:hAnsi="Times New Roman" w:cs="Times New Roman"/>
          <w:b/>
          <w:szCs w:val="24"/>
        </w:rPr>
        <w:t>Wykonawcą</w:t>
      </w:r>
      <w:r w:rsidR="003E362A" w:rsidRPr="00B90A44">
        <w:rPr>
          <w:rFonts w:ascii="Times New Roman" w:hAnsi="Times New Roman" w:cs="Times New Roman"/>
          <w:b/>
          <w:szCs w:val="24"/>
        </w:rPr>
        <w:t>”</w:t>
      </w:r>
      <w:r w:rsidRPr="00B90A44">
        <w:rPr>
          <w:rFonts w:ascii="Times New Roman" w:hAnsi="Times New Roman" w:cs="Times New Roman"/>
          <w:szCs w:val="24"/>
        </w:rPr>
        <w:t>,</w:t>
      </w:r>
    </w:p>
    <w:p w14:paraId="3EDC1285" w14:textId="77777777" w:rsidR="00611F1F" w:rsidRPr="00B90A44" w:rsidRDefault="00611F1F" w:rsidP="003E362A">
      <w:pPr>
        <w:spacing w:line="276" w:lineRule="auto"/>
        <w:jc w:val="both"/>
        <w:rPr>
          <w:rFonts w:ascii="Times New Roman" w:eastAsia="Courier New" w:hAnsi="Times New Roman" w:cs="Times New Roman"/>
          <w:b/>
          <w:bCs/>
          <w:spacing w:val="-2"/>
        </w:rPr>
      </w:pPr>
    </w:p>
    <w:p w14:paraId="4A42F93E" w14:textId="09C91CBB" w:rsidR="00611F1F" w:rsidRPr="00B90A44" w:rsidRDefault="00046DF0" w:rsidP="003E362A">
      <w:pPr>
        <w:spacing w:line="276" w:lineRule="auto"/>
        <w:jc w:val="both"/>
        <w:rPr>
          <w:rFonts w:hint="eastAsia"/>
          <w:bCs/>
        </w:rPr>
      </w:pPr>
      <w:r w:rsidRPr="00B90A44">
        <w:rPr>
          <w:rFonts w:ascii="Times New Roman" w:hAnsi="Times New Roman" w:cs="Times New Roman"/>
        </w:rPr>
        <w:t>w rezultacie dokonania przez Zamawiającego wyboru oferty Wykonawcy w trybie podstawowym bez przeprowadzania negocjacji, zgodnie z art. 275 pkt 1 ustawy z dnia 11 września 2019 r. Prawo zamówień publicznych (</w:t>
      </w:r>
      <w:proofErr w:type="spellStart"/>
      <w:r w:rsidRPr="00B90A44">
        <w:rPr>
          <w:rFonts w:ascii="Times New Roman" w:hAnsi="Times New Roman" w:cs="Times New Roman"/>
        </w:rPr>
        <w:t>t.j</w:t>
      </w:r>
      <w:proofErr w:type="spellEnd"/>
      <w:r w:rsidRPr="00B90A44">
        <w:rPr>
          <w:rFonts w:ascii="Times New Roman" w:hAnsi="Times New Roman" w:cs="Times New Roman"/>
        </w:rPr>
        <w:t>. Dz. U. z 2023 r. poz. 1605 ze zm.)</w:t>
      </w:r>
      <w:r w:rsidR="003E362A" w:rsidRPr="00B90A44">
        <w:t xml:space="preserve"> na wykonanie zadania pn.</w:t>
      </w:r>
      <w:r w:rsidR="003E362A" w:rsidRPr="00B90A44">
        <w:rPr>
          <w:bCs/>
        </w:rPr>
        <w:t xml:space="preserve">: </w:t>
      </w:r>
      <w:r w:rsidR="003E362A" w:rsidRPr="00B90A44">
        <w:rPr>
          <w:rFonts w:ascii="Times New Roman" w:eastAsia="Times New Roman" w:hAnsi="Times New Roman" w:cs="Times New Roman"/>
          <w:kern w:val="0"/>
          <w:lang w:eastAsia="pl-PL" w:bidi="ar-SA"/>
        </w:rPr>
        <w:t>„Sukcesywna usługa cateringowa w zakresie przygotowywania i dostawy dziennych zestawów posiłków dla dzieci uczęszczających do Żłobka Miejskiego Nr 2 w Chojnicach”</w:t>
      </w:r>
      <w:r w:rsidRPr="00B90A44">
        <w:rPr>
          <w:rFonts w:ascii="Times New Roman" w:hAnsi="Times New Roman" w:cs="Times New Roman"/>
        </w:rPr>
        <w:t xml:space="preserve">, </w:t>
      </w:r>
      <w:r w:rsidR="00611F1F" w:rsidRPr="00B90A44">
        <w:rPr>
          <w:rFonts w:ascii="Times New Roman" w:eastAsia="Liberation Serif" w:hAnsi="Times New Roman" w:cs="Times New Roman"/>
          <w:kern w:val="3"/>
          <w:lang w:eastAsia="hi-IN"/>
        </w:rPr>
        <w:t>o następującej treści:</w:t>
      </w:r>
    </w:p>
    <w:p w14:paraId="524BEB35" w14:textId="77777777" w:rsidR="00611F1F" w:rsidRPr="00B90A44" w:rsidRDefault="00611F1F" w:rsidP="003E362A">
      <w:pPr>
        <w:spacing w:line="276" w:lineRule="auto"/>
        <w:jc w:val="both"/>
        <w:rPr>
          <w:rFonts w:ascii="Times New Roman" w:eastAsia="Courier New" w:hAnsi="Times New Roman" w:cs="Times New Roman"/>
          <w:b/>
          <w:bCs/>
          <w:spacing w:val="-2"/>
        </w:rPr>
      </w:pPr>
    </w:p>
    <w:p w14:paraId="3018F757" w14:textId="77777777" w:rsidR="00611F1F" w:rsidRPr="00B90A44" w:rsidRDefault="00611F1F" w:rsidP="003E362A">
      <w:pPr>
        <w:spacing w:line="276" w:lineRule="auto"/>
        <w:jc w:val="center"/>
        <w:rPr>
          <w:rFonts w:ascii="Times New Roman" w:hAnsi="Times New Roman" w:cs="Times New Roman"/>
          <w:b/>
          <w:bCs/>
        </w:rPr>
      </w:pPr>
      <w:r w:rsidRPr="00B90A44">
        <w:rPr>
          <w:rFonts w:ascii="Times New Roman" w:hAnsi="Times New Roman" w:cs="Times New Roman"/>
          <w:b/>
          <w:bCs/>
        </w:rPr>
        <w:t>§ 1.</w:t>
      </w:r>
    </w:p>
    <w:p w14:paraId="57D8A08D" w14:textId="1BC0C10B" w:rsidR="00611F1F" w:rsidRPr="00B90A44" w:rsidRDefault="00611F1F" w:rsidP="003E362A">
      <w:pPr>
        <w:pStyle w:val="Akapitzlist"/>
        <w:numPr>
          <w:ilvl w:val="0"/>
          <w:numId w:val="19"/>
        </w:numPr>
        <w:spacing w:line="276" w:lineRule="auto"/>
        <w:ind w:left="426" w:hanging="426"/>
        <w:jc w:val="both"/>
        <w:rPr>
          <w:rFonts w:ascii="Times New Roman" w:hAnsi="Times New Roman" w:cs="Times New Roman"/>
          <w:szCs w:val="24"/>
        </w:rPr>
      </w:pPr>
      <w:r w:rsidRPr="00B90A44">
        <w:rPr>
          <w:rFonts w:ascii="Times New Roman" w:hAnsi="Times New Roman" w:cs="Times New Roman"/>
          <w:szCs w:val="24"/>
        </w:rPr>
        <w:t>Zamawiający zleca, a Wykonawca podejmuje się zrealizować na rzecz Zamawiającego wykonanie i dostarczanie posiłków w formie cateringu gotowych potraw dla dzieci w wieku od 6 miesięcy do 3 lat do Żłobka Miejskiego Nr 2 w Chojnicach, adres ul. Portowa 3, 89-600 Chojnice.</w:t>
      </w:r>
    </w:p>
    <w:p w14:paraId="58F5705E" w14:textId="18D42CC7" w:rsidR="00783BC6" w:rsidRPr="00B90A44" w:rsidRDefault="00783BC6" w:rsidP="003E362A">
      <w:pPr>
        <w:pStyle w:val="Akapitzlist"/>
        <w:numPr>
          <w:ilvl w:val="0"/>
          <w:numId w:val="19"/>
        </w:numPr>
        <w:spacing w:line="276" w:lineRule="auto"/>
        <w:ind w:left="426" w:hanging="426"/>
        <w:jc w:val="both"/>
        <w:rPr>
          <w:rFonts w:ascii="Times New Roman" w:hAnsi="Times New Roman" w:cs="Times New Roman"/>
          <w:szCs w:val="24"/>
        </w:rPr>
      </w:pPr>
      <w:r w:rsidRPr="00B90A44">
        <w:rPr>
          <w:rFonts w:ascii="Times New Roman" w:hAnsi="Times New Roman" w:cs="Times New Roman"/>
          <w:szCs w:val="24"/>
        </w:rPr>
        <w:t xml:space="preserve">Przedmiotem zamówienia są usługi w zakresie przygotowania i dostarczenia pełnego wyżywienia w formie śniadania, II śniadania, obiadu i podwieczorku, które serwowane będą </w:t>
      </w:r>
      <w:r w:rsidR="008753ED" w:rsidRPr="00B90A44">
        <w:rPr>
          <w:rFonts w:ascii="Times New Roman" w:hAnsi="Times New Roman" w:cs="Times New Roman"/>
          <w:szCs w:val="24"/>
        </w:rPr>
        <w:br/>
      </w:r>
      <w:r w:rsidRPr="00B90A44">
        <w:rPr>
          <w:rFonts w:ascii="Times New Roman" w:hAnsi="Times New Roman" w:cs="Times New Roman"/>
          <w:szCs w:val="24"/>
        </w:rPr>
        <w:t>z zachowaniem cyklu:</w:t>
      </w:r>
    </w:p>
    <w:p w14:paraId="5AE4B318" w14:textId="0BC671B4" w:rsidR="00783BC6" w:rsidRPr="00B90A44" w:rsidRDefault="00783BC6" w:rsidP="003E362A">
      <w:pPr>
        <w:spacing w:line="276" w:lineRule="auto"/>
        <w:ind w:left="851" w:hanging="425"/>
        <w:jc w:val="both"/>
        <w:rPr>
          <w:rFonts w:ascii="Times New Roman" w:hAnsi="Times New Roman" w:cs="Times New Roman"/>
        </w:rPr>
      </w:pPr>
      <w:r w:rsidRPr="00B90A44">
        <w:rPr>
          <w:rFonts w:ascii="Times New Roman" w:hAnsi="Times New Roman" w:cs="Times New Roman"/>
        </w:rPr>
        <w:t>1)</w:t>
      </w:r>
      <w:r w:rsidRPr="00B90A44">
        <w:rPr>
          <w:rFonts w:ascii="Times New Roman" w:hAnsi="Times New Roman" w:cs="Times New Roman"/>
        </w:rPr>
        <w:tab/>
        <w:t>dostawa śniadania, II śniadania – godzina 7.00</w:t>
      </w:r>
    </w:p>
    <w:p w14:paraId="47EAA370" w14:textId="25EA3651" w:rsidR="00783BC6" w:rsidRPr="00B90A44" w:rsidRDefault="00783BC6" w:rsidP="003E362A">
      <w:pPr>
        <w:spacing w:line="276" w:lineRule="auto"/>
        <w:ind w:left="851" w:hanging="425"/>
        <w:jc w:val="both"/>
        <w:rPr>
          <w:rFonts w:ascii="Times New Roman" w:hAnsi="Times New Roman" w:cs="Times New Roman"/>
        </w:rPr>
      </w:pPr>
      <w:r w:rsidRPr="00B90A44">
        <w:rPr>
          <w:rFonts w:ascii="Times New Roman" w:hAnsi="Times New Roman" w:cs="Times New Roman"/>
        </w:rPr>
        <w:t>2)</w:t>
      </w:r>
      <w:r w:rsidRPr="00B90A44">
        <w:rPr>
          <w:rFonts w:ascii="Times New Roman" w:hAnsi="Times New Roman" w:cs="Times New Roman"/>
        </w:rPr>
        <w:tab/>
        <w:t>dostawa obiadu i podwieczorku – godzina 11.00.</w:t>
      </w:r>
    </w:p>
    <w:p w14:paraId="48D5821F" w14:textId="1EC68B96" w:rsidR="00611F1F" w:rsidRPr="00B90A44" w:rsidRDefault="00783BC6" w:rsidP="003E362A">
      <w:pPr>
        <w:pStyle w:val="Akapitzlist"/>
        <w:numPr>
          <w:ilvl w:val="0"/>
          <w:numId w:val="19"/>
        </w:numPr>
        <w:spacing w:line="276" w:lineRule="auto"/>
        <w:ind w:left="426" w:hanging="426"/>
        <w:jc w:val="both"/>
        <w:rPr>
          <w:rFonts w:ascii="Times New Roman" w:hAnsi="Times New Roman" w:cs="Times New Roman"/>
          <w:szCs w:val="24"/>
        </w:rPr>
      </w:pPr>
      <w:r w:rsidRPr="00B90A44">
        <w:rPr>
          <w:rFonts w:ascii="Times New Roman" w:hAnsi="Times New Roman" w:cs="Times New Roman"/>
          <w:szCs w:val="24"/>
        </w:rPr>
        <w:t xml:space="preserve">Wykonawca </w:t>
      </w:r>
      <w:r w:rsidR="00611F1F" w:rsidRPr="00B90A44">
        <w:rPr>
          <w:rFonts w:ascii="Times New Roman" w:hAnsi="Times New Roman" w:cs="Times New Roman"/>
          <w:szCs w:val="24"/>
        </w:rPr>
        <w:t>zobowiązuje się świadczyć usługi cateringowe w terminie od p</w:t>
      </w:r>
      <w:r w:rsidR="00611F1F" w:rsidRPr="00B90A44">
        <w:rPr>
          <w:rFonts w:ascii="Times New Roman" w:hAnsi="Times New Roman" w:cs="Times New Roman"/>
          <w:bCs/>
          <w:szCs w:val="24"/>
        </w:rPr>
        <w:t>oniedziałku do piątku</w:t>
      </w:r>
      <w:r w:rsidR="00611F1F" w:rsidRPr="00B90A44">
        <w:rPr>
          <w:rFonts w:ascii="Times New Roman" w:hAnsi="Times New Roman" w:cs="Times New Roman"/>
          <w:b/>
          <w:bCs/>
          <w:szCs w:val="24"/>
        </w:rPr>
        <w:t xml:space="preserve"> </w:t>
      </w:r>
      <w:r w:rsidR="00611F1F" w:rsidRPr="00B90A44">
        <w:rPr>
          <w:rFonts w:ascii="Times New Roman" w:hAnsi="Times New Roman" w:cs="Times New Roman"/>
          <w:bCs/>
          <w:szCs w:val="24"/>
        </w:rPr>
        <w:t xml:space="preserve">z uwzględnieniem dni ustawowo wolnych od pracy oraz przewidzianych jako wolne </w:t>
      </w:r>
      <w:r w:rsidR="008753ED" w:rsidRPr="00B90A44">
        <w:rPr>
          <w:rFonts w:ascii="Times New Roman" w:hAnsi="Times New Roman" w:cs="Times New Roman"/>
          <w:bCs/>
          <w:szCs w:val="24"/>
        </w:rPr>
        <w:br/>
      </w:r>
      <w:r w:rsidR="00611F1F" w:rsidRPr="00B90A44">
        <w:rPr>
          <w:rFonts w:ascii="Times New Roman" w:hAnsi="Times New Roman" w:cs="Times New Roman"/>
          <w:bCs/>
          <w:szCs w:val="24"/>
        </w:rPr>
        <w:t>w harmonogramie pracy placówki.</w:t>
      </w:r>
    </w:p>
    <w:p w14:paraId="5989990F" w14:textId="130901E4" w:rsidR="00576FDF" w:rsidRPr="00B90A44" w:rsidRDefault="00576FDF" w:rsidP="003E362A">
      <w:pPr>
        <w:pStyle w:val="Akapitzlist"/>
        <w:numPr>
          <w:ilvl w:val="0"/>
          <w:numId w:val="19"/>
        </w:numPr>
        <w:spacing w:line="276" w:lineRule="auto"/>
        <w:ind w:left="426" w:hanging="426"/>
        <w:jc w:val="both"/>
        <w:rPr>
          <w:rFonts w:ascii="Times New Roman" w:hAnsi="Times New Roman" w:cs="Times New Roman"/>
          <w:szCs w:val="24"/>
        </w:rPr>
      </w:pPr>
      <w:r w:rsidRPr="00B90A44">
        <w:rPr>
          <w:rFonts w:ascii="Times New Roman" w:hAnsi="Times New Roman" w:cs="Times New Roman"/>
          <w:szCs w:val="24"/>
        </w:rPr>
        <w:t xml:space="preserve">Posiłki Wykonawca dostarczać będzie własnym transportem, w specjalistycznych pojemnikach, gwarantujących utrzymanie odpowiedniej temperatury oraz jakości przewożonych potraw. </w:t>
      </w:r>
    </w:p>
    <w:p w14:paraId="13B787A5" w14:textId="77777777" w:rsidR="00783BC6" w:rsidRPr="00B90A44" w:rsidRDefault="00783BC6" w:rsidP="003E362A">
      <w:pPr>
        <w:pStyle w:val="Akapitzlist"/>
        <w:numPr>
          <w:ilvl w:val="0"/>
          <w:numId w:val="19"/>
        </w:numPr>
        <w:spacing w:line="276" w:lineRule="auto"/>
        <w:ind w:left="426" w:hanging="426"/>
        <w:jc w:val="both"/>
        <w:rPr>
          <w:rFonts w:ascii="Times New Roman" w:hAnsi="Times New Roman" w:cs="Times New Roman"/>
          <w:szCs w:val="24"/>
        </w:rPr>
      </w:pPr>
      <w:r w:rsidRPr="00B90A44">
        <w:rPr>
          <w:rFonts w:ascii="Times New Roman" w:hAnsi="Times New Roman" w:cs="Times New Roman"/>
          <w:szCs w:val="24"/>
        </w:rPr>
        <w:t>Catering obejmuje pełne wyżywienie dla</w:t>
      </w:r>
      <w:r w:rsidRPr="00B90A44">
        <w:rPr>
          <w:rFonts w:ascii="Times New Roman" w:eastAsia="Times New Roman" w:hAnsi="Times New Roman" w:cs="Times New Roman"/>
          <w:szCs w:val="24"/>
          <w:lang w:eastAsia="pl-PL"/>
        </w:rPr>
        <w:t xml:space="preserve"> maksimum 100 dzieci w wieku od 6 miesiąca do 3 lat, przy czym </w:t>
      </w:r>
      <w:r w:rsidRPr="00B90A44">
        <w:rPr>
          <w:rFonts w:ascii="Times New Roman" w:hAnsi="Times New Roman" w:cs="Times New Roman"/>
          <w:szCs w:val="24"/>
        </w:rPr>
        <w:t xml:space="preserve">ilość wydawanych posiłków uzależniona będzie od frekwencji dzieci w żłobku. </w:t>
      </w:r>
    </w:p>
    <w:p w14:paraId="67F891E8" w14:textId="74756DD3" w:rsidR="00611F1F" w:rsidRPr="00B90A44" w:rsidRDefault="00611F1F" w:rsidP="003E362A">
      <w:pPr>
        <w:pStyle w:val="Akapitzlist"/>
        <w:numPr>
          <w:ilvl w:val="0"/>
          <w:numId w:val="19"/>
        </w:numPr>
        <w:spacing w:line="276" w:lineRule="auto"/>
        <w:ind w:left="426" w:hanging="426"/>
        <w:jc w:val="both"/>
        <w:rPr>
          <w:rFonts w:ascii="Times New Roman" w:hAnsi="Times New Roman" w:cs="Times New Roman"/>
          <w:szCs w:val="24"/>
        </w:rPr>
      </w:pPr>
      <w:r w:rsidRPr="00B90A44">
        <w:rPr>
          <w:rFonts w:ascii="Times New Roman" w:hAnsi="Times New Roman" w:cs="Times New Roman"/>
          <w:szCs w:val="24"/>
        </w:rPr>
        <w:t xml:space="preserve">Informacja o ilości posiłków w danym dniu będzie przekazywana Wykonawcy w formie elektronicznej </w:t>
      </w:r>
      <w:r w:rsidR="00783BC6" w:rsidRPr="00B90A44">
        <w:rPr>
          <w:rFonts w:ascii="Times New Roman" w:hAnsi="Times New Roman" w:cs="Times New Roman"/>
          <w:szCs w:val="24"/>
        </w:rPr>
        <w:t xml:space="preserve">na adres ………….. </w:t>
      </w:r>
      <w:r w:rsidRPr="00B90A44">
        <w:rPr>
          <w:rFonts w:ascii="Times New Roman" w:hAnsi="Times New Roman" w:cs="Times New Roman"/>
          <w:szCs w:val="24"/>
        </w:rPr>
        <w:t>lub telefonicznej</w:t>
      </w:r>
      <w:r w:rsidR="00783BC6" w:rsidRPr="00B90A44">
        <w:rPr>
          <w:rFonts w:ascii="Times New Roman" w:hAnsi="Times New Roman" w:cs="Times New Roman"/>
          <w:szCs w:val="24"/>
        </w:rPr>
        <w:t xml:space="preserve"> pod numerem ……………….</w:t>
      </w:r>
      <w:r w:rsidRPr="00B90A44">
        <w:rPr>
          <w:rFonts w:ascii="Times New Roman" w:hAnsi="Times New Roman" w:cs="Times New Roman"/>
          <w:szCs w:val="24"/>
        </w:rPr>
        <w:t xml:space="preserve"> przez Zamawiającego w dniu poprzedzającym dzień realizacji zamówienia.</w:t>
      </w:r>
    </w:p>
    <w:p w14:paraId="460266FE" w14:textId="41E5C34C" w:rsidR="00611F1F" w:rsidRPr="00B90A44" w:rsidRDefault="00611F1F" w:rsidP="003E362A">
      <w:pPr>
        <w:pStyle w:val="Akapitzlist"/>
        <w:numPr>
          <w:ilvl w:val="0"/>
          <w:numId w:val="19"/>
        </w:numPr>
        <w:spacing w:line="276" w:lineRule="auto"/>
        <w:ind w:left="426" w:hanging="426"/>
        <w:jc w:val="both"/>
        <w:rPr>
          <w:rFonts w:ascii="Times New Roman" w:hAnsi="Times New Roman" w:cs="Times New Roman"/>
          <w:szCs w:val="24"/>
        </w:rPr>
      </w:pPr>
      <w:r w:rsidRPr="00B90A44">
        <w:rPr>
          <w:rFonts w:ascii="Times New Roman" w:eastAsia="Times New Roman" w:hAnsi="Times New Roman" w:cs="Times New Roman"/>
          <w:b/>
          <w:bCs/>
          <w:szCs w:val="24"/>
          <w:lang w:eastAsia="pl-PL"/>
        </w:rPr>
        <w:t>Jadłospis</w:t>
      </w:r>
      <w:r w:rsidRPr="00B90A44">
        <w:rPr>
          <w:rFonts w:ascii="Times New Roman" w:eastAsia="Times New Roman" w:hAnsi="Times New Roman" w:cs="Times New Roman"/>
          <w:szCs w:val="24"/>
          <w:lang w:eastAsia="pl-PL"/>
        </w:rPr>
        <w:t xml:space="preserve"> układany będzie przez </w:t>
      </w:r>
      <w:r w:rsidRPr="00B90A44">
        <w:rPr>
          <w:rFonts w:ascii="Times New Roman" w:hAnsi="Times New Roman" w:cs="Times New Roman"/>
          <w:szCs w:val="24"/>
        </w:rPr>
        <w:t>Wykonawcę</w:t>
      </w:r>
      <w:r w:rsidRPr="00B90A44">
        <w:rPr>
          <w:rFonts w:ascii="Times New Roman" w:eastAsia="Times New Roman" w:hAnsi="Times New Roman" w:cs="Times New Roman"/>
          <w:szCs w:val="24"/>
          <w:lang w:eastAsia="pl-PL"/>
        </w:rPr>
        <w:t xml:space="preserve">, przez dietetyka przy udziale osoby odpowiedzialnej za żywienie dzieci w Żłobku Miejskim Nr 2, </w:t>
      </w:r>
      <w:r w:rsidRPr="00B90A44">
        <w:rPr>
          <w:rFonts w:ascii="Times New Roman" w:eastAsia="Times New Roman" w:hAnsi="Times New Roman" w:cs="Times New Roman"/>
          <w:b/>
          <w:bCs/>
          <w:szCs w:val="24"/>
          <w:lang w:eastAsia="pl-PL"/>
        </w:rPr>
        <w:t xml:space="preserve">na okres 1 dekady </w:t>
      </w:r>
      <w:r w:rsidR="008753ED" w:rsidRPr="00B90A44">
        <w:rPr>
          <w:rFonts w:ascii="Times New Roman" w:eastAsia="Times New Roman" w:hAnsi="Times New Roman" w:cs="Times New Roman"/>
          <w:b/>
          <w:bCs/>
          <w:szCs w:val="24"/>
          <w:lang w:eastAsia="pl-PL"/>
        </w:rPr>
        <w:br/>
      </w:r>
      <w:r w:rsidRPr="00B90A44">
        <w:rPr>
          <w:rFonts w:ascii="Times New Roman" w:eastAsia="Times New Roman" w:hAnsi="Times New Roman" w:cs="Times New Roman"/>
          <w:b/>
          <w:bCs/>
          <w:szCs w:val="24"/>
          <w:lang w:eastAsia="pl-PL"/>
        </w:rPr>
        <w:t>z uwzględnieniem alergenów</w:t>
      </w:r>
      <w:r w:rsidRPr="00B90A44">
        <w:rPr>
          <w:rFonts w:ascii="Times New Roman" w:eastAsia="Times New Roman" w:hAnsi="Times New Roman" w:cs="Times New Roman"/>
          <w:szCs w:val="24"/>
          <w:lang w:eastAsia="pl-PL"/>
        </w:rPr>
        <w:t xml:space="preserve"> i dostarczany</w:t>
      </w:r>
      <w:r w:rsidRPr="00B90A44">
        <w:rPr>
          <w:rFonts w:ascii="Times New Roman" w:hAnsi="Times New Roman" w:cs="Times New Roman"/>
          <w:szCs w:val="24"/>
        </w:rPr>
        <w:t xml:space="preserve"> Zamawiającemu </w:t>
      </w:r>
      <w:r w:rsidRPr="00B90A44">
        <w:rPr>
          <w:rFonts w:ascii="Times New Roman" w:eastAsia="Times New Roman" w:hAnsi="Times New Roman" w:cs="Times New Roman"/>
          <w:szCs w:val="24"/>
          <w:lang w:eastAsia="pl-PL"/>
        </w:rPr>
        <w:t xml:space="preserve">do wcześniejszego zatwierdzenia przez dyrektora Żłobka Miejskiego nr 2 w Chojnicach na </w:t>
      </w:r>
      <w:r w:rsidRPr="00B90A44">
        <w:rPr>
          <w:rFonts w:ascii="Times New Roman" w:hAnsi="Times New Roman" w:cs="Times New Roman"/>
          <w:szCs w:val="24"/>
        </w:rPr>
        <w:t>2 dni  robocze przed rozpoczęciem każdego kolejnego tygodnia</w:t>
      </w:r>
      <w:r w:rsidRPr="00B90A44">
        <w:rPr>
          <w:rFonts w:ascii="Times New Roman" w:eastAsia="Times New Roman" w:hAnsi="Times New Roman" w:cs="Times New Roman"/>
          <w:szCs w:val="24"/>
          <w:lang w:eastAsia="pl-PL"/>
        </w:rPr>
        <w:t xml:space="preserve">. </w:t>
      </w:r>
      <w:r w:rsidRPr="00B90A44">
        <w:rPr>
          <w:rFonts w:ascii="Times New Roman" w:hAnsi="Times New Roman" w:cs="Times New Roman"/>
          <w:szCs w:val="24"/>
          <w:highlight w:val="white"/>
        </w:rPr>
        <w:t>Wartość kaloryczna każdego posiłku musi być zgodna z aktualnymi</w:t>
      </w:r>
      <w:r w:rsidRPr="00B90A44">
        <w:rPr>
          <w:rFonts w:ascii="Times New Roman" w:eastAsia="Times New Roman" w:hAnsi="Times New Roman" w:cs="Times New Roman"/>
          <w:szCs w:val="24"/>
          <w:lang w:eastAsia="pl-PL"/>
        </w:rPr>
        <w:t xml:space="preserve"> normami żywienia dla populacji polskiej w zakresie określonej grupy wiekowej. Wszelkie zmiany w jadłospisie sugerowane przez </w:t>
      </w:r>
      <w:r w:rsidRPr="00B90A44">
        <w:rPr>
          <w:rFonts w:ascii="Times New Roman" w:hAnsi="Times New Roman" w:cs="Times New Roman"/>
          <w:szCs w:val="24"/>
        </w:rPr>
        <w:t>Zamawiającego</w:t>
      </w:r>
      <w:r w:rsidRPr="00B90A44">
        <w:rPr>
          <w:rFonts w:ascii="Times New Roman" w:eastAsia="Times New Roman" w:hAnsi="Times New Roman" w:cs="Times New Roman"/>
          <w:szCs w:val="24"/>
          <w:lang w:eastAsia="pl-PL"/>
        </w:rPr>
        <w:t xml:space="preserve"> będą wiążące dla</w:t>
      </w:r>
      <w:r w:rsidRPr="00B90A44">
        <w:rPr>
          <w:rFonts w:ascii="Times New Roman" w:hAnsi="Times New Roman" w:cs="Times New Roman"/>
          <w:szCs w:val="24"/>
        </w:rPr>
        <w:t xml:space="preserve"> Wykonawcy</w:t>
      </w:r>
      <w:r w:rsidRPr="00B90A44">
        <w:rPr>
          <w:rFonts w:ascii="Times New Roman" w:eastAsia="Times New Roman" w:hAnsi="Times New Roman" w:cs="Times New Roman"/>
          <w:szCs w:val="24"/>
          <w:lang w:eastAsia="pl-PL"/>
        </w:rPr>
        <w:t>.</w:t>
      </w:r>
    </w:p>
    <w:p w14:paraId="4AA75C84" w14:textId="727C848D" w:rsidR="00576FDF" w:rsidRPr="00B90A44" w:rsidRDefault="00576FDF" w:rsidP="003E362A">
      <w:pPr>
        <w:pStyle w:val="Akapitzlist"/>
        <w:numPr>
          <w:ilvl w:val="0"/>
          <w:numId w:val="19"/>
        </w:numPr>
        <w:spacing w:line="276" w:lineRule="auto"/>
        <w:ind w:left="426" w:hanging="426"/>
        <w:jc w:val="both"/>
        <w:rPr>
          <w:rFonts w:ascii="Times New Roman" w:hAnsi="Times New Roman" w:cs="Times New Roman"/>
          <w:szCs w:val="24"/>
        </w:rPr>
      </w:pPr>
      <w:r w:rsidRPr="00B90A44">
        <w:rPr>
          <w:rFonts w:ascii="Times New Roman" w:eastAsia="Courier New" w:hAnsi="Times New Roman" w:cs="Times New Roman"/>
          <w:spacing w:val="-2"/>
          <w:szCs w:val="24"/>
        </w:rPr>
        <w:lastRenderedPageBreak/>
        <w:t xml:space="preserve">Wykonawca zobowiązany jest do zachowania diet pokarmowych w zależności od indywidualnych potrzeb dzieci, zgodnie z informacją otrzymaną od Zamawiającego. </w:t>
      </w:r>
    </w:p>
    <w:p w14:paraId="68561D1A" w14:textId="48D50DAA" w:rsidR="00576FDF" w:rsidRPr="00B90A44" w:rsidRDefault="00576FDF" w:rsidP="003E362A">
      <w:pPr>
        <w:pStyle w:val="Akapitzlist"/>
        <w:numPr>
          <w:ilvl w:val="0"/>
          <w:numId w:val="19"/>
        </w:numPr>
        <w:spacing w:line="276" w:lineRule="auto"/>
        <w:ind w:left="426" w:hanging="426"/>
        <w:jc w:val="both"/>
        <w:rPr>
          <w:rFonts w:ascii="Times New Roman" w:hAnsi="Times New Roman" w:cs="Times New Roman"/>
          <w:szCs w:val="24"/>
        </w:rPr>
      </w:pPr>
      <w:r w:rsidRPr="00B90A44">
        <w:rPr>
          <w:rFonts w:ascii="Times New Roman" w:eastAsia="Courier New" w:hAnsi="Times New Roman" w:cs="Times New Roman"/>
          <w:spacing w:val="-2"/>
          <w:szCs w:val="24"/>
        </w:rPr>
        <w:t>Zamawiający ma prawo dokonywania zmian w jadłospisie przedstawionym przez Wykonawcę.</w:t>
      </w:r>
    </w:p>
    <w:p w14:paraId="653605D3" w14:textId="77777777" w:rsidR="00611F1F" w:rsidRPr="00B90A44" w:rsidRDefault="00611F1F" w:rsidP="003E362A">
      <w:pPr>
        <w:pStyle w:val="Akapitzlist"/>
        <w:numPr>
          <w:ilvl w:val="0"/>
          <w:numId w:val="19"/>
        </w:numPr>
        <w:spacing w:line="276" w:lineRule="auto"/>
        <w:ind w:left="426" w:hanging="426"/>
        <w:jc w:val="both"/>
        <w:rPr>
          <w:rFonts w:ascii="Times New Roman" w:hAnsi="Times New Roman" w:cs="Times New Roman"/>
          <w:szCs w:val="24"/>
        </w:rPr>
      </w:pPr>
      <w:r w:rsidRPr="00B90A44">
        <w:rPr>
          <w:rFonts w:ascii="Times New Roman" w:hAnsi="Times New Roman" w:cs="Times New Roman"/>
          <w:szCs w:val="24"/>
        </w:rPr>
        <w:t>Wykonawca</w:t>
      </w:r>
      <w:r w:rsidRPr="00B90A44">
        <w:rPr>
          <w:rFonts w:ascii="Times New Roman" w:eastAsia="Times New Roman" w:hAnsi="Times New Roman" w:cs="Times New Roman"/>
          <w:szCs w:val="24"/>
          <w:lang w:eastAsia="pl-PL"/>
        </w:rPr>
        <w:t xml:space="preserve"> zobowiązany jest </w:t>
      </w:r>
      <w:r w:rsidRPr="00B90A44">
        <w:rPr>
          <w:rFonts w:ascii="Times New Roman" w:hAnsi="Times New Roman" w:cs="Times New Roman"/>
          <w:szCs w:val="24"/>
        </w:rPr>
        <w:t>do:</w:t>
      </w:r>
    </w:p>
    <w:p w14:paraId="648A4A8A" w14:textId="1608B8DF" w:rsidR="00611F1F" w:rsidRPr="00B90A44" w:rsidRDefault="00783BC6" w:rsidP="003E362A">
      <w:pPr>
        <w:pStyle w:val="Akapitzlist"/>
        <w:numPr>
          <w:ilvl w:val="0"/>
          <w:numId w:val="16"/>
        </w:numPr>
        <w:spacing w:line="276" w:lineRule="auto"/>
        <w:ind w:left="851" w:hanging="425"/>
        <w:jc w:val="both"/>
        <w:rPr>
          <w:rFonts w:ascii="Times New Roman" w:hAnsi="Times New Roman" w:cs="Times New Roman"/>
          <w:szCs w:val="24"/>
        </w:rPr>
      </w:pPr>
      <w:r w:rsidRPr="00B90A44">
        <w:rPr>
          <w:rFonts w:ascii="Times New Roman" w:hAnsi="Times New Roman" w:cs="Times New Roman"/>
          <w:szCs w:val="24"/>
          <w:highlight w:val="white"/>
        </w:rPr>
        <w:t>p</w:t>
      </w:r>
      <w:r w:rsidR="00611F1F" w:rsidRPr="00B90A44">
        <w:rPr>
          <w:rFonts w:ascii="Times New Roman" w:hAnsi="Times New Roman" w:cs="Times New Roman"/>
          <w:szCs w:val="24"/>
          <w:highlight w:val="white"/>
        </w:rPr>
        <w:t xml:space="preserve">rzygotowywania posiłków zgodnie z procedurami niezbędnymi do zapewnienia bezpieczeństwa żywności i żywienia z uwzględnieniem zapisów określonych </w:t>
      </w:r>
      <w:r w:rsidR="00611F1F" w:rsidRPr="00B90A44">
        <w:rPr>
          <w:rFonts w:ascii="Times New Roman" w:hAnsi="Times New Roman" w:cs="Times New Roman"/>
          <w:szCs w:val="24"/>
        </w:rPr>
        <w:t>w U</w:t>
      </w:r>
      <w:r w:rsidR="00611F1F" w:rsidRPr="00B90A44">
        <w:rPr>
          <w:rFonts w:ascii="Times New Roman" w:hAnsi="Times New Roman" w:cs="Times New Roman"/>
          <w:szCs w:val="24"/>
          <w:highlight w:val="white"/>
        </w:rPr>
        <w:t xml:space="preserve">stawie </w:t>
      </w:r>
      <w:r w:rsidR="008753ED" w:rsidRPr="00B90A44">
        <w:rPr>
          <w:rFonts w:ascii="Times New Roman" w:hAnsi="Times New Roman" w:cs="Times New Roman"/>
          <w:szCs w:val="24"/>
          <w:highlight w:val="white"/>
        </w:rPr>
        <w:br/>
      </w:r>
      <w:r w:rsidR="00611F1F" w:rsidRPr="00B90A44">
        <w:rPr>
          <w:rFonts w:ascii="Times New Roman" w:hAnsi="Times New Roman" w:cs="Times New Roman"/>
          <w:szCs w:val="24"/>
          <w:highlight w:val="white"/>
        </w:rPr>
        <w:t>z 25 sierpnia 2006 r.</w:t>
      </w:r>
      <w:r w:rsidR="00611F1F" w:rsidRPr="00B90A44">
        <w:rPr>
          <w:rStyle w:val="apple-converted-space"/>
          <w:rFonts w:ascii="Times New Roman" w:hAnsi="Times New Roman" w:cs="Times New Roman"/>
          <w:szCs w:val="24"/>
          <w:highlight w:val="white"/>
        </w:rPr>
        <w:t> </w:t>
      </w:r>
      <w:r w:rsidR="00611F1F" w:rsidRPr="00B90A44">
        <w:rPr>
          <w:rStyle w:val="Wyrnienie"/>
          <w:rFonts w:ascii="Times New Roman" w:hAnsi="Times New Roman" w:cs="Times New Roman"/>
          <w:i w:val="0"/>
          <w:iCs w:val="0"/>
          <w:szCs w:val="24"/>
          <w:highlight w:val="white"/>
        </w:rPr>
        <w:t>o bezpieczeństwie żywności i żywienia</w:t>
      </w:r>
      <w:r w:rsidR="00611F1F" w:rsidRPr="00B90A44">
        <w:rPr>
          <w:rStyle w:val="apple-converted-space"/>
          <w:rFonts w:ascii="Times New Roman" w:hAnsi="Times New Roman" w:cs="Times New Roman"/>
          <w:szCs w:val="24"/>
          <w:highlight w:val="white"/>
        </w:rPr>
        <w:t> </w:t>
      </w:r>
      <w:r w:rsidR="00611F1F" w:rsidRPr="00B90A44">
        <w:rPr>
          <w:rFonts w:ascii="Times New Roman" w:hAnsi="Times New Roman" w:cs="Times New Roman"/>
          <w:szCs w:val="24"/>
          <w:highlight w:val="white"/>
        </w:rPr>
        <w:t>(</w:t>
      </w:r>
      <w:r w:rsidR="00611F1F" w:rsidRPr="00B90A44">
        <w:rPr>
          <w:rFonts w:ascii="Times New Roman" w:hAnsi="Times New Roman" w:cs="Times New Roman"/>
          <w:szCs w:val="24"/>
        </w:rPr>
        <w:t>tekst jednolity: Dz. U. z 20</w:t>
      </w:r>
      <w:r w:rsidR="00A02A09" w:rsidRPr="00B90A44">
        <w:rPr>
          <w:rFonts w:ascii="Times New Roman" w:hAnsi="Times New Roman" w:cs="Times New Roman"/>
          <w:szCs w:val="24"/>
        </w:rPr>
        <w:t>23</w:t>
      </w:r>
      <w:r w:rsidR="00611F1F" w:rsidRPr="00B90A44">
        <w:rPr>
          <w:rFonts w:ascii="Times New Roman" w:hAnsi="Times New Roman" w:cs="Times New Roman"/>
          <w:szCs w:val="24"/>
        </w:rPr>
        <w:t xml:space="preserve"> r., poz. </w:t>
      </w:r>
      <w:r w:rsidR="00A02A09" w:rsidRPr="00B90A44">
        <w:rPr>
          <w:rFonts w:ascii="Times New Roman" w:hAnsi="Times New Roman" w:cs="Times New Roman"/>
          <w:szCs w:val="24"/>
        </w:rPr>
        <w:t>1448</w:t>
      </w:r>
      <w:r w:rsidR="00611F1F" w:rsidRPr="00B90A44">
        <w:rPr>
          <w:rFonts w:ascii="Times New Roman" w:hAnsi="Times New Roman" w:cs="Times New Roman"/>
          <w:szCs w:val="24"/>
        </w:rPr>
        <w:t xml:space="preserve">) i Rozporządzeniem nr 852/2004 Parlamentu Europejskiego i Rady z dnia </w:t>
      </w:r>
      <w:r w:rsidR="008753ED" w:rsidRPr="00B90A44">
        <w:rPr>
          <w:rFonts w:ascii="Times New Roman" w:hAnsi="Times New Roman" w:cs="Times New Roman"/>
          <w:szCs w:val="24"/>
        </w:rPr>
        <w:br/>
      </w:r>
      <w:r w:rsidR="00611F1F" w:rsidRPr="00B90A44">
        <w:rPr>
          <w:rFonts w:ascii="Times New Roman" w:hAnsi="Times New Roman" w:cs="Times New Roman"/>
          <w:szCs w:val="24"/>
        </w:rPr>
        <w:t xml:space="preserve">29 kwietnia 2004 r. w sprawie higieny środków spożywczych (Dz.U. L 139 z 30.4.2004) </w:t>
      </w:r>
      <w:r w:rsidR="008753ED" w:rsidRPr="00B90A44">
        <w:rPr>
          <w:rFonts w:ascii="Times New Roman" w:hAnsi="Times New Roman" w:cs="Times New Roman"/>
          <w:szCs w:val="24"/>
        </w:rPr>
        <w:br/>
      </w:r>
      <w:r w:rsidR="00611F1F" w:rsidRPr="00B90A44">
        <w:rPr>
          <w:rFonts w:ascii="Times New Roman" w:hAnsi="Times New Roman" w:cs="Times New Roman"/>
          <w:szCs w:val="24"/>
        </w:rPr>
        <w:t>z późniejszymi zmianami oraz zgodnie z Ustawą z dnia 4 lutego 2011 r. o opiece nad dziećmi w wieku do 3 lat (</w:t>
      </w:r>
      <w:r w:rsidR="00B8354C" w:rsidRPr="00B90A44">
        <w:rPr>
          <w:rFonts w:ascii="Times New Roman" w:hAnsi="Times New Roman" w:cs="Times New Roman"/>
          <w:szCs w:val="24"/>
        </w:rPr>
        <w:t>tekst jednolity:</w:t>
      </w:r>
      <w:r w:rsidR="00611F1F" w:rsidRPr="00B90A44">
        <w:rPr>
          <w:rFonts w:ascii="Times New Roman" w:hAnsi="Times New Roman" w:cs="Times New Roman"/>
          <w:szCs w:val="24"/>
        </w:rPr>
        <w:t xml:space="preserve"> Dz.U. </w:t>
      </w:r>
      <w:r w:rsidR="00B8354C" w:rsidRPr="00B90A44">
        <w:rPr>
          <w:rFonts w:ascii="Times New Roman" w:hAnsi="Times New Roman" w:cs="Times New Roman"/>
          <w:szCs w:val="24"/>
        </w:rPr>
        <w:t xml:space="preserve">z 2023 r. poz. 204 ze zm.). </w:t>
      </w:r>
      <w:r w:rsidR="00611F1F" w:rsidRPr="00B90A44">
        <w:rPr>
          <w:rFonts w:ascii="Times New Roman" w:hAnsi="Times New Roman" w:cs="Times New Roman"/>
          <w:szCs w:val="24"/>
        </w:rPr>
        <w:t>Żłobek i klub dziecięcy zapewniają przebywającym w nim dzieciom wyżywienie zgodne z wymaganiami dla danej grupy wiekowej wynikającymi z aktualnych norm żywienia dla populacji polskiej, opracowanych przez Instytut Żywności i Żywienia im. Prof. Dra med. Aleksandra Szczygła w Warszawie</w:t>
      </w:r>
      <w:r w:rsidR="00B8354C" w:rsidRPr="00B90A44">
        <w:rPr>
          <w:rFonts w:ascii="Times New Roman" w:hAnsi="Times New Roman" w:cs="Times New Roman"/>
          <w:szCs w:val="24"/>
        </w:rPr>
        <w:t>,</w:t>
      </w:r>
    </w:p>
    <w:p w14:paraId="285A76A3" w14:textId="366730D6" w:rsidR="00611F1F" w:rsidRPr="00B90A44" w:rsidRDefault="00B8354C" w:rsidP="003E362A">
      <w:pPr>
        <w:pStyle w:val="Akapitzlist"/>
        <w:numPr>
          <w:ilvl w:val="0"/>
          <w:numId w:val="16"/>
        </w:numPr>
        <w:spacing w:line="276" w:lineRule="auto"/>
        <w:ind w:left="851" w:hanging="425"/>
        <w:jc w:val="both"/>
        <w:rPr>
          <w:rFonts w:ascii="Times New Roman" w:hAnsi="Times New Roman" w:cs="Times New Roman"/>
          <w:szCs w:val="24"/>
        </w:rPr>
      </w:pPr>
      <w:r w:rsidRPr="00B90A44">
        <w:rPr>
          <w:rFonts w:ascii="Times New Roman" w:eastAsia="Times New Roman" w:hAnsi="Times New Roman" w:cs="Times New Roman"/>
          <w:szCs w:val="24"/>
          <w:lang w:eastAsia="pl-PL"/>
        </w:rPr>
        <w:t>s</w:t>
      </w:r>
      <w:r w:rsidR="00611F1F" w:rsidRPr="00B90A44">
        <w:rPr>
          <w:rFonts w:ascii="Times New Roman" w:eastAsia="Times New Roman" w:hAnsi="Times New Roman" w:cs="Times New Roman"/>
          <w:szCs w:val="24"/>
          <w:lang w:eastAsia="pl-PL"/>
        </w:rPr>
        <w:t xml:space="preserve">tosowania tylko takich środków spożywczych, które spełniają wymagania, ustalone </w:t>
      </w:r>
      <w:r w:rsidR="008753ED" w:rsidRPr="00B90A44">
        <w:rPr>
          <w:rFonts w:ascii="Times New Roman" w:eastAsia="Times New Roman" w:hAnsi="Times New Roman" w:cs="Times New Roman"/>
          <w:szCs w:val="24"/>
          <w:lang w:eastAsia="pl-PL"/>
        </w:rPr>
        <w:br/>
      </w:r>
      <w:r w:rsidR="00611F1F" w:rsidRPr="00B90A44">
        <w:rPr>
          <w:rFonts w:ascii="Times New Roman" w:eastAsia="Times New Roman" w:hAnsi="Times New Roman" w:cs="Times New Roman"/>
          <w:szCs w:val="24"/>
          <w:lang w:eastAsia="pl-PL"/>
        </w:rPr>
        <w:t xml:space="preserve">w przepisach, wydanych w drodze rozporządzenia przez właściwego ministra zdrowia, </w:t>
      </w:r>
      <w:r w:rsidR="008753ED" w:rsidRPr="00B90A44">
        <w:rPr>
          <w:rFonts w:ascii="Times New Roman" w:eastAsia="Times New Roman" w:hAnsi="Times New Roman" w:cs="Times New Roman"/>
          <w:szCs w:val="24"/>
          <w:lang w:eastAsia="pl-PL"/>
        </w:rPr>
        <w:br/>
      </w:r>
      <w:r w:rsidR="00611F1F" w:rsidRPr="00B90A44">
        <w:rPr>
          <w:rFonts w:ascii="Times New Roman" w:eastAsia="Times New Roman" w:hAnsi="Times New Roman" w:cs="Times New Roman"/>
          <w:szCs w:val="24"/>
          <w:lang w:eastAsia="pl-PL"/>
        </w:rPr>
        <w:t xml:space="preserve">w szczególności przez Rozporządzenie Ministra Zdrowia z dnia 26 lipca 2016 r. w sprawie grup środków spożywczych przeznaczonych do sprzedaży dzieciom i młodzieży </w:t>
      </w:r>
      <w:r w:rsidR="008753ED" w:rsidRPr="00B90A44">
        <w:rPr>
          <w:rFonts w:ascii="Times New Roman" w:eastAsia="Times New Roman" w:hAnsi="Times New Roman" w:cs="Times New Roman"/>
          <w:szCs w:val="24"/>
          <w:lang w:eastAsia="pl-PL"/>
        </w:rPr>
        <w:br/>
      </w:r>
      <w:r w:rsidR="00611F1F" w:rsidRPr="00B90A44">
        <w:rPr>
          <w:rFonts w:ascii="Times New Roman" w:eastAsia="Times New Roman" w:hAnsi="Times New Roman" w:cs="Times New Roman"/>
          <w:szCs w:val="24"/>
          <w:lang w:eastAsia="pl-PL"/>
        </w:rPr>
        <w:t xml:space="preserve">w jednostkach systemu oświaty oraz wymagań, jakie muszą spełniać środki spożywcze stosowane w ramach żywienia zbiorowego dzieci i młodzieży w tych jednostkach (Dz. U. </w:t>
      </w:r>
      <w:r w:rsidR="008753ED" w:rsidRPr="00B90A44">
        <w:rPr>
          <w:rFonts w:ascii="Times New Roman" w:eastAsia="Times New Roman" w:hAnsi="Times New Roman" w:cs="Times New Roman"/>
          <w:szCs w:val="24"/>
          <w:lang w:eastAsia="pl-PL"/>
        </w:rPr>
        <w:br/>
      </w:r>
      <w:r w:rsidR="00611F1F" w:rsidRPr="00B90A44">
        <w:rPr>
          <w:rFonts w:ascii="Times New Roman" w:eastAsia="Times New Roman" w:hAnsi="Times New Roman" w:cs="Times New Roman"/>
          <w:szCs w:val="24"/>
          <w:lang w:eastAsia="pl-PL"/>
        </w:rPr>
        <w:t>z 2016 r., poz. 1154)</w:t>
      </w:r>
      <w:r w:rsidRPr="00B90A44">
        <w:rPr>
          <w:rFonts w:ascii="Times New Roman" w:eastAsia="Times New Roman" w:hAnsi="Times New Roman" w:cs="Times New Roman"/>
          <w:szCs w:val="24"/>
          <w:lang w:eastAsia="pl-PL"/>
        </w:rPr>
        <w:t>,</w:t>
      </w:r>
    </w:p>
    <w:p w14:paraId="31861146" w14:textId="5880CF2F" w:rsidR="00611F1F" w:rsidRPr="00B90A44" w:rsidRDefault="00B8354C" w:rsidP="003E362A">
      <w:pPr>
        <w:pStyle w:val="Akapitzlist"/>
        <w:numPr>
          <w:ilvl w:val="0"/>
          <w:numId w:val="16"/>
        </w:numPr>
        <w:spacing w:line="276" w:lineRule="auto"/>
        <w:ind w:left="851" w:hanging="425"/>
        <w:jc w:val="both"/>
        <w:rPr>
          <w:rFonts w:ascii="Times New Roman" w:hAnsi="Times New Roman" w:cs="Times New Roman"/>
          <w:szCs w:val="24"/>
        </w:rPr>
      </w:pPr>
      <w:r w:rsidRPr="00B90A44">
        <w:rPr>
          <w:rFonts w:ascii="Times New Roman" w:hAnsi="Times New Roman" w:cs="Times New Roman"/>
          <w:szCs w:val="24"/>
          <w:highlight w:val="white"/>
        </w:rPr>
        <w:t>d</w:t>
      </w:r>
      <w:r w:rsidR="00611F1F" w:rsidRPr="00B90A44">
        <w:rPr>
          <w:rFonts w:ascii="Times New Roman" w:hAnsi="Times New Roman" w:cs="Times New Roman"/>
          <w:szCs w:val="24"/>
          <w:highlight w:val="white"/>
        </w:rPr>
        <w:t xml:space="preserve">ostarczania posiłków transportem, spełniającym warunki sanitarne </w:t>
      </w:r>
      <w:r w:rsidR="00611F1F" w:rsidRPr="00B90A44">
        <w:rPr>
          <w:rFonts w:ascii="Times New Roman" w:hAnsi="Times New Roman" w:cs="Times New Roman"/>
          <w:szCs w:val="24"/>
        </w:rPr>
        <w:t xml:space="preserve">określone </w:t>
      </w:r>
      <w:r w:rsidR="008753ED" w:rsidRPr="00B90A44">
        <w:rPr>
          <w:rFonts w:ascii="Times New Roman" w:hAnsi="Times New Roman" w:cs="Times New Roman"/>
          <w:szCs w:val="24"/>
        </w:rPr>
        <w:br/>
      </w:r>
      <w:r w:rsidR="00611F1F" w:rsidRPr="00B90A44">
        <w:rPr>
          <w:rFonts w:ascii="Times New Roman" w:hAnsi="Times New Roman" w:cs="Times New Roman"/>
          <w:szCs w:val="24"/>
        </w:rPr>
        <w:t>w Rozporządzeniu 852/2004 Parlamentu Europejskiego i Rady załącznik IV do Rozporządzenia w sprawie higieny środków spożywczych (z późniejszymi zmianami),</w:t>
      </w:r>
      <w:r w:rsidR="00611F1F" w:rsidRPr="00B90A44">
        <w:rPr>
          <w:rFonts w:ascii="Times New Roman" w:eastAsia="Times New Roman" w:hAnsi="Times New Roman" w:cs="Times New Roman"/>
          <w:szCs w:val="24"/>
          <w:lang w:eastAsia="pl-PL"/>
        </w:rPr>
        <w:t xml:space="preserve"> zgodnie z normami HACCP: środkiem transportu dopuszczonym decyzją właściwego inspektora sanitarnego do przewozu posiłków dla potrzeb zbiorowego żywienia dzieci, </w:t>
      </w:r>
      <w:r w:rsidR="008753ED" w:rsidRPr="00B90A44">
        <w:rPr>
          <w:rFonts w:ascii="Times New Roman" w:eastAsia="Times New Roman" w:hAnsi="Times New Roman" w:cs="Times New Roman"/>
          <w:szCs w:val="24"/>
          <w:lang w:eastAsia="pl-PL"/>
        </w:rPr>
        <w:br/>
      </w:r>
      <w:r w:rsidR="00611F1F" w:rsidRPr="00B90A44">
        <w:rPr>
          <w:rFonts w:ascii="Times New Roman" w:eastAsia="Times New Roman" w:hAnsi="Times New Roman" w:cs="Times New Roman"/>
          <w:szCs w:val="24"/>
          <w:lang w:eastAsia="pl-PL"/>
        </w:rPr>
        <w:t>w specjalistycznych termosach, gwarantujących utrzymanie odpowiedniej temperatury:</w:t>
      </w:r>
    </w:p>
    <w:p w14:paraId="7F517DE5" w14:textId="77777777" w:rsidR="00611F1F" w:rsidRPr="00B90A44" w:rsidRDefault="00611F1F" w:rsidP="003E362A">
      <w:pPr>
        <w:tabs>
          <w:tab w:val="left" w:pos="284"/>
        </w:tabs>
        <w:spacing w:line="276" w:lineRule="auto"/>
        <w:ind w:left="851"/>
        <w:jc w:val="both"/>
        <w:rPr>
          <w:rFonts w:ascii="Times New Roman" w:eastAsia="Times New Roman" w:hAnsi="Times New Roman" w:cs="Times New Roman"/>
          <w:lang w:eastAsia="pl-PL"/>
        </w:rPr>
      </w:pPr>
      <w:r w:rsidRPr="00B90A44">
        <w:rPr>
          <w:rFonts w:ascii="Times New Roman" w:eastAsia="Times New Roman" w:hAnsi="Times New Roman" w:cs="Times New Roman"/>
          <w:lang w:eastAsia="pl-PL"/>
        </w:rPr>
        <w:t>- Zupy  &gt;75°</w:t>
      </w:r>
    </w:p>
    <w:p w14:paraId="7457C7BA" w14:textId="77777777" w:rsidR="00611F1F" w:rsidRPr="00B90A44" w:rsidRDefault="00611F1F" w:rsidP="003E362A">
      <w:pPr>
        <w:tabs>
          <w:tab w:val="left" w:pos="284"/>
        </w:tabs>
        <w:spacing w:line="276" w:lineRule="auto"/>
        <w:ind w:left="851"/>
        <w:jc w:val="both"/>
        <w:rPr>
          <w:rFonts w:ascii="Times New Roman" w:eastAsia="Times New Roman" w:hAnsi="Times New Roman" w:cs="Times New Roman"/>
          <w:lang w:eastAsia="pl-PL"/>
        </w:rPr>
      </w:pPr>
      <w:r w:rsidRPr="00B90A44">
        <w:rPr>
          <w:rFonts w:ascii="Times New Roman" w:eastAsia="Times New Roman" w:hAnsi="Times New Roman" w:cs="Times New Roman"/>
          <w:lang w:eastAsia="pl-PL"/>
        </w:rPr>
        <w:t>- Dania ciepłe  &gt;63°C</w:t>
      </w:r>
    </w:p>
    <w:p w14:paraId="66962F6B" w14:textId="0E7B0569" w:rsidR="00611F1F" w:rsidRPr="00B90A44" w:rsidRDefault="00611F1F" w:rsidP="003E362A">
      <w:pPr>
        <w:tabs>
          <w:tab w:val="left" w:pos="284"/>
        </w:tabs>
        <w:spacing w:line="276" w:lineRule="auto"/>
        <w:ind w:left="851"/>
        <w:jc w:val="both"/>
        <w:rPr>
          <w:rFonts w:ascii="Times New Roman" w:hAnsi="Times New Roman" w:cs="Times New Roman"/>
        </w:rPr>
      </w:pPr>
      <w:r w:rsidRPr="00B90A44">
        <w:rPr>
          <w:rFonts w:ascii="Times New Roman" w:eastAsia="Times New Roman" w:hAnsi="Times New Roman" w:cs="Times New Roman"/>
          <w:lang w:eastAsia="pl-PL"/>
        </w:rPr>
        <w:t>- Dania zimne &lt; 5 °C ,  oraz jakości przywożonych potraw</w:t>
      </w:r>
      <w:r w:rsidR="00B8354C" w:rsidRPr="00B90A44">
        <w:rPr>
          <w:rFonts w:ascii="Times New Roman" w:eastAsia="Times New Roman" w:hAnsi="Times New Roman" w:cs="Times New Roman"/>
          <w:lang w:eastAsia="pl-PL"/>
        </w:rPr>
        <w:t>,</w:t>
      </w:r>
    </w:p>
    <w:p w14:paraId="2AA5F7A9" w14:textId="4122A123" w:rsidR="00611F1F" w:rsidRPr="00B90A44" w:rsidRDefault="00B8354C" w:rsidP="003E362A">
      <w:pPr>
        <w:pStyle w:val="Akapitzlist"/>
        <w:numPr>
          <w:ilvl w:val="0"/>
          <w:numId w:val="16"/>
        </w:numPr>
        <w:tabs>
          <w:tab w:val="left" w:pos="284"/>
        </w:tabs>
        <w:spacing w:line="276" w:lineRule="auto"/>
        <w:ind w:left="851" w:hanging="425"/>
        <w:jc w:val="both"/>
        <w:rPr>
          <w:rFonts w:ascii="Times New Roman" w:hAnsi="Times New Roman" w:cs="Times New Roman"/>
          <w:szCs w:val="24"/>
        </w:rPr>
      </w:pPr>
      <w:r w:rsidRPr="00B90A44">
        <w:rPr>
          <w:rFonts w:ascii="Times New Roman" w:eastAsia="Times New Roman" w:hAnsi="Times New Roman" w:cs="Times New Roman"/>
          <w:szCs w:val="24"/>
          <w:lang w:eastAsia="pl-PL"/>
        </w:rPr>
        <w:t>p</w:t>
      </w:r>
      <w:r w:rsidR="00611F1F" w:rsidRPr="00B90A44">
        <w:rPr>
          <w:rFonts w:ascii="Times New Roman" w:eastAsia="Times New Roman" w:hAnsi="Times New Roman" w:cs="Times New Roman"/>
          <w:szCs w:val="24"/>
          <w:lang w:eastAsia="pl-PL"/>
        </w:rPr>
        <w:t xml:space="preserve">rzestrzegania podczas przygotowywania posiłków </w:t>
      </w:r>
      <w:r w:rsidR="00611F1F" w:rsidRPr="00B90A44">
        <w:rPr>
          <w:rFonts w:ascii="Times New Roman" w:hAnsi="Times New Roman" w:cs="Times New Roman"/>
          <w:szCs w:val="24"/>
          <w:highlight w:val="white"/>
        </w:rPr>
        <w:t xml:space="preserve">ogólnych zaleceń i zasad racjonalnego żywienia dzieci w wieku </w:t>
      </w:r>
      <w:r w:rsidR="00611F1F" w:rsidRPr="00B90A44">
        <w:rPr>
          <w:rFonts w:ascii="Times New Roman" w:eastAsia="Times New Roman" w:hAnsi="Times New Roman" w:cs="Times New Roman"/>
          <w:szCs w:val="24"/>
          <w:lang w:eastAsia="pl-PL"/>
        </w:rPr>
        <w:t xml:space="preserve">od 6 miesiąca do 3 lat wynikających z aktualnych norm żywienia dla populacji polskiej, </w:t>
      </w:r>
      <w:r w:rsidR="00611F1F" w:rsidRPr="00B90A44">
        <w:rPr>
          <w:rFonts w:ascii="Times New Roman" w:hAnsi="Times New Roman" w:cs="Times New Roman"/>
          <w:szCs w:val="24"/>
        </w:rPr>
        <w:t>zarówno co do wartości odżywczej, gramatury jak i estetyki</w:t>
      </w:r>
      <w:r w:rsidRPr="00B90A44">
        <w:rPr>
          <w:rFonts w:ascii="Times New Roman" w:hAnsi="Times New Roman" w:cs="Times New Roman"/>
          <w:szCs w:val="24"/>
        </w:rPr>
        <w:t>,</w:t>
      </w:r>
    </w:p>
    <w:p w14:paraId="3C1AD56D" w14:textId="74385B6B" w:rsidR="00611F1F" w:rsidRPr="00B90A44" w:rsidRDefault="00B8354C" w:rsidP="003E362A">
      <w:pPr>
        <w:pStyle w:val="Akapitzlist"/>
        <w:numPr>
          <w:ilvl w:val="0"/>
          <w:numId w:val="16"/>
        </w:numPr>
        <w:tabs>
          <w:tab w:val="left" w:pos="284"/>
        </w:tabs>
        <w:spacing w:line="276" w:lineRule="auto"/>
        <w:ind w:left="851" w:hanging="425"/>
        <w:jc w:val="both"/>
        <w:rPr>
          <w:rFonts w:ascii="Times New Roman" w:hAnsi="Times New Roman" w:cs="Times New Roman"/>
          <w:szCs w:val="24"/>
        </w:rPr>
      </w:pPr>
      <w:r w:rsidRPr="00B90A44">
        <w:rPr>
          <w:rFonts w:ascii="Times New Roman" w:eastAsia="Times New Roman" w:hAnsi="Times New Roman" w:cs="Times New Roman"/>
          <w:szCs w:val="24"/>
          <w:lang w:eastAsia="pl-PL"/>
        </w:rPr>
        <w:t>p</w:t>
      </w:r>
      <w:r w:rsidR="00611F1F" w:rsidRPr="00B90A44">
        <w:rPr>
          <w:rFonts w:ascii="Times New Roman" w:eastAsia="Times New Roman" w:hAnsi="Times New Roman" w:cs="Times New Roman"/>
          <w:szCs w:val="24"/>
          <w:lang w:eastAsia="pl-PL"/>
        </w:rPr>
        <w:t>rzygotowywania posiłków urozmaiconych, z wykluczeniem gotowych produktów przetworzonych, na bazie produktów najwyższej jakości oraz</w:t>
      </w:r>
      <w:r w:rsidR="00611F1F" w:rsidRPr="00B90A44">
        <w:rPr>
          <w:rFonts w:ascii="Times New Roman" w:hAnsi="Times New Roman" w:cs="Times New Roman"/>
          <w:szCs w:val="24"/>
        </w:rPr>
        <w:t xml:space="preserve"> z uwzględnieniem najlepszych tradycji kulinarnych</w:t>
      </w:r>
      <w:r w:rsidRPr="00B90A44">
        <w:rPr>
          <w:rFonts w:ascii="Times New Roman" w:hAnsi="Times New Roman" w:cs="Times New Roman"/>
          <w:szCs w:val="24"/>
        </w:rPr>
        <w:t>,</w:t>
      </w:r>
    </w:p>
    <w:p w14:paraId="6C7A97ED" w14:textId="0E425750" w:rsidR="00611F1F" w:rsidRPr="00B90A44" w:rsidRDefault="00B8354C" w:rsidP="003E362A">
      <w:pPr>
        <w:pStyle w:val="Akapitzlist"/>
        <w:numPr>
          <w:ilvl w:val="0"/>
          <w:numId w:val="16"/>
        </w:numPr>
        <w:tabs>
          <w:tab w:val="left" w:pos="284"/>
        </w:tabs>
        <w:spacing w:line="276" w:lineRule="auto"/>
        <w:ind w:left="851" w:hanging="425"/>
        <w:jc w:val="both"/>
        <w:rPr>
          <w:rFonts w:ascii="Times New Roman" w:hAnsi="Times New Roman" w:cs="Times New Roman"/>
          <w:szCs w:val="24"/>
        </w:rPr>
      </w:pPr>
      <w:r w:rsidRPr="00B90A44">
        <w:rPr>
          <w:rFonts w:ascii="Times New Roman" w:eastAsia="Times New Roman" w:hAnsi="Times New Roman" w:cs="Times New Roman"/>
          <w:szCs w:val="24"/>
          <w:lang w:eastAsia="pl-PL"/>
        </w:rPr>
        <w:t>z</w:t>
      </w:r>
      <w:r w:rsidR="00611F1F" w:rsidRPr="00B90A44">
        <w:rPr>
          <w:rFonts w:ascii="Times New Roman" w:eastAsia="Times New Roman" w:hAnsi="Times New Roman" w:cs="Times New Roman"/>
          <w:szCs w:val="24"/>
          <w:lang w:eastAsia="pl-PL"/>
        </w:rPr>
        <w:t xml:space="preserve">achowania diet pokarmowych w zależności od indywidualnych, wskazanych przez </w:t>
      </w:r>
      <w:r w:rsidR="00611F1F" w:rsidRPr="00B90A44">
        <w:rPr>
          <w:rFonts w:ascii="Times New Roman" w:hAnsi="Times New Roman" w:cs="Times New Roman"/>
          <w:szCs w:val="24"/>
        </w:rPr>
        <w:t>Zamawiającego</w:t>
      </w:r>
      <w:r w:rsidR="00611F1F" w:rsidRPr="00B90A44">
        <w:rPr>
          <w:rFonts w:ascii="Times New Roman" w:eastAsia="Times New Roman" w:hAnsi="Times New Roman" w:cs="Times New Roman"/>
          <w:szCs w:val="24"/>
          <w:lang w:eastAsia="pl-PL"/>
        </w:rPr>
        <w:t xml:space="preserve"> potrzeb dzieci</w:t>
      </w:r>
      <w:r w:rsidRPr="00B90A44">
        <w:rPr>
          <w:rFonts w:ascii="Times New Roman" w:eastAsia="Times New Roman" w:hAnsi="Times New Roman" w:cs="Times New Roman"/>
          <w:szCs w:val="24"/>
          <w:lang w:eastAsia="pl-PL"/>
        </w:rPr>
        <w:t>,</w:t>
      </w:r>
    </w:p>
    <w:p w14:paraId="36235D6D" w14:textId="266F7ABC" w:rsidR="00611F1F" w:rsidRPr="00B90A44" w:rsidRDefault="00B8354C" w:rsidP="003E362A">
      <w:pPr>
        <w:pStyle w:val="Akapitzlist"/>
        <w:numPr>
          <w:ilvl w:val="0"/>
          <w:numId w:val="16"/>
        </w:numPr>
        <w:tabs>
          <w:tab w:val="left" w:pos="284"/>
        </w:tabs>
        <w:spacing w:line="276" w:lineRule="auto"/>
        <w:ind w:left="851" w:hanging="425"/>
        <w:jc w:val="both"/>
        <w:rPr>
          <w:rFonts w:ascii="Times New Roman" w:hAnsi="Times New Roman" w:cs="Times New Roman"/>
          <w:szCs w:val="24"/>
        </w:rPr>
      </w:pPr>
      <w:r w:rsidRPr="00B90A44">
        <w:rPr>
          <w:rFonts w:ascii="Times New Roman" w:hAnsi="Times New Roman" w:cs="Times New Roman"/>
          <w:szCs w:val="24"/>
        </w:rPr>
        <w:t>m</w:t>
      </w:r>
      <w:r w:rsidR="00611F1F" w:rsidRPr="00B90A44">
        <w:rPr>
          <w:rFonts w:ascii="Times New Roman" w:hAnsi="Times New Roman" w:cs="Times New Roman"/>
          <w:szCs w:val="24"/>
        </w:rPr>
        <w:t>ycia oraz wyparzania pojemników i termosów, w których dowożone są posiłki</w:t>
      </w:r>
      <w:r w:rsidRPr="00B90A44">
        <w:rPr>
          <w:rFonts w:ascii="Times New Roman" w:hAnsi="Times New Roman" w:cs="Times New Roman"/>
          <w:szCs w:val="24"/>
        </w:rPr>
        <w:t>,</w:t>
      </w:r>
    </w:p>
    <w:p w14:paraId="05C40208" w14:textId="69BD84C7" w:rsidR="00611F1F" w:rsidRPr="00B90A44" w:rsidRDefault="00B8354C" w:rsidP="003E362A">
      <w:pPr>
        <w:pStyle w:val="Akapitzlist"/>
        <w:numPr>
          <w:ilvl w:val="0"/>
          <w:numId w:val="16"/>
        </w:numPr>
        <w:tabs>
          <w:tab w:val="left" w:pos="284"/>
        </w:tabs>
        <w:spacing w:line="276" w:lineRule="auto"/>
        <w:ind w:left="851" w:hanging="425"/>
        <w:jc w:val="both"/>
        <w:rPr>
          <w:rFonts w:ascii="Times New Roman" w:hAnsi="Times New Roman" w:cs="Times New Roman"/>
          <w:szCs w:val="24"/>
        </w:rPr>
      </w:pPr>
      <w:r w:rsidRPr="00B90A44">
        <w:rPr>
          <w:rFonts w:ascii="Times New Roman" w:hAnsi="Times New Roman" w:cs="Times New Roman"/>
          <w:szCs w:val="24"/>
        </w:rPr>
        <w:t>d</w:t>
      </w:r>
      <w:r w:rsidR="00611F1F" w:rsidRPr="00B90A44">
        <w:rPr>
          <w:rFonts w:ascii="Times New Roman" w:hAnsi="Times New Roman" w:cs="Times New Roman"/>
          <w:szCs w:val="24"/>
        </w:rPr>
        <w:t>ostarczeni</w:t>
      </w:r>
      <w:r w:rsidRPr="00B90A44">
        <w:rPr>
          <w:rFonts w:ascii="Times New Roman" w:hAnsi="Times New Roman" w:cs="Times New Roman"/>
          <w:szCs w:val="24"/>
        </w:rPr>
        <w:t>a</w:t>
      </w:r>
      <w:r w:rsidR="00611F1F" w:rsidRPr="00B90A44">
        <w:rPr>
          <w:rFonts w:ascii="Times New Roman" w:hAnsi="Times New Roman" w:cs="Times New Roman"/>
          <w:szCs w:val="24"/>
        </w:rPr>
        <w:t xml:space="preserve"> na każde żądanie Zamawiającego wykazu produktów oraz surowców użytych do wykonywania posiłków wraz z nazwami producentów/dostawców, który Zamawiający może udostępnić rodzicom lub prawnym opiekunom dzieci uczęszczających do placówki</w:t>
      </w:r>
      <w:r w:rsidRPr="00B90A44">
        <w:rPr>
          <w:rFonts w:ascii="Times New Roman" w:hAnsi="Times New Roman" w:cs="Times New Roman"/>
          <w:szCs w:val="24"/>
        </w:rPr>
        <w:t>,</w:t>
      </w:r>
    </w:p>
    <w:p w14:paraId="4B8EA1CE" w14:textId="269BB8A3" w:rsidR="00611F1F" w:rsidRPr="00B90A44" w:rsidRDefault="00611F1F" w:rsidP="003E362A">
      <w:pPr>
        <w:pStyle w:val="Akapitzlist"/>
        <w:numPr>
          <w:ilvl w:val="0"/>
          <w:numId w:val="16"/>
        </w:numPr>
        <w:tabs>
          <w:tab w:val="left" w:pos="284"/>
        </w:tabs>
        <w:spacing w:line="276" w:lineRule="auto"/>
        <w:ind w:left="851" w:hanging="425"/>
        <w:jc w:val="both"/>
        <w:rPr>
          <w:rFonts w:ascii="Times New Roman" w:hAnsi="Times New Roman" w:cs="Times New Roman"/>
          <w:szCs w:val="24"/>
        </w:rPr>
      </w:pPr>
      <w:r w:rsidRPr="00B90A44">
        <w:rPr>
          <w:rFonts w:ascii="Times New Roman" w:eastAsia="Times New Roman" w:hAnsi="Times New Roman" w:cs="Times New Roman"/>
          <w:szCs w:val="24"/>
          <w:lang w:eastAsia="pl-PL"/>
        </w:rPr>
        <w:t xml:space="preserve">pobierania i przechowywania próbek pokarmowych zgodnie z </w:t>
      </w:r>
      <w:r w:rsidRPr="00B90A44">
        <w:rPr>
          <w:rFonts w:ascii="Times New Roman" w:hAnsi="Times New Roman" w:cs="Times New Roman"/>
          <w:bCs/>
          <w:szCs w:val="24"/>
        </w:rPr>
        <w:t>Obwieszczeniem Marszałka Sejmu Rzeczypospolitej Polskiej z dnia 29 czerwca 2010 r. w sprawie ogłoszenia jednolitego tekstu Ustawy o bezpieczeństwie żywności i żywienia i</w:t>
      </w:r>
      <w:r w:rsidRPr="00B90A44">
        <w:rPr>
          <w:rFonts w:ascii="Times New Roman" w:hAnsi="Times New Roman" w:cs="Times New Roman"/>
          <w:szCs w:val="24"/>
        </w:rPr>
        <w:t xml:space="preserve"> </w:t>
      </w:r>
      <w:r w:rsidRPr="00B90A44">
        <w:rPr>
          <w:rFonts w:ascii="Times New Roman" w:hAnsi="Times New Roman" w:cs="Times New Roman"/>
          <w:bCs/>
          <w:szCs w:val="24"/>
        </w:rPr>
        <w:t xml:space="preserve">Rozporządzeniem Ministra Zdrowia </w:t>
      </w:r>
      <w:r w:rsidRPr="00B90A44">
        <w:rPr>
          <w:rFonts w:ascii="Times New Roman" w:hAnsi="Times New Roman" w:cs="Times New Roman"/>
          <w:bCs/>
          <w:szCs w:val="24"/>
        </w:rPr>
        <w:lastRenderedPageBreak/>
        <w:t>z dnia 17 kwietnia 2007 r. w sprawie pobierania i przechowywania próbek żywności przez zakłady żywienia zbiorowego typu zamkniętego.</w:t>
      </w:r>
    </w:p>
    <w:p w14:paraId="3790AFBE" w14:textId="6099142A" w:rsidR="00611F1F" w:rsidRPr="00B90A44" w:rsidRDefault="00576FDF" w:rsidP="003E362A">
      <w:pPr>
        <w:pStyle w:val="Akapitzlist"/>
        <w:numPr>
          <w:ilvl w:val="0"/>
          <w:numId w:val="16"/>
        </w:numPr>
        <w:tabs>
          <w:tab w:val="left" w:pos="284"/>
        </w:tabs>
        <w:spacing w:line="276" w:lineRule="auto"/>
        <w:ind w:left="851" w:hanging="425"/>
        <w:jc w:val="both"/>
        <w:rPr>
          <w:rFonts w:ascii="Times New Roman" w:hAnsi="Times New Roman" w:cs="Times New Roman"/>
          <w:szCs w:val="24"/>
        </w:rPr>
      </w:pPr>
      <w:r w:rsidRPr="00B90A44">
        <w:rPr>
          <w:rFonts w:ascii="Times New Roman" w:hAnsi="Times New Roman" w:cs="Times New Roman"/>
          <w:szCs w:val="24"/>
        </w:rPr>
        <w:t>p</w:t>
      </w:r>
      <w:r w:rsidR="00611F1F" w:rsidRPr="00B90A44">
        <w:rPr>
          <w:rFonts w:ascii="Times New Roman" w:hAnsi="Times New Roman" w:cs="Times New Roman"/>
          <w:szCs w:val="24"/>
        </w:rPr>
        <w:t>obierani</w:t>
      </w:r>
      <w:r w:rsidRPr="00B90A44">
        <w:rPr>
          <w:rFonts w:ascii="Times New Roman" w:hAnsi="Times New Roman" w:cs="Times New Roman"/>
          <w:szCs w:val="24"/>
        </w:rPr>
        <w:t>a</w:t>
      </w:r>
      <w:r w:rsidR="00611F1F" w:rsidRPr="00B90A44">
        <w:rPr>
          <w:rFonts w:ascii="Times New Roman" w:hAnsi="Times New Roman" w:cs="Times New Roman"/>
          <w:szCs w:val="24"/>
        </w:rPr>
        <w:t xml:space="preserve"> i przechowywani</w:t>
      </w:r>
      <w:r w:rsidRPr="00B90A44">
        <w:rPr>
          <w:rFonts w:ascii="Times New Roman" w:hAnsi="Times New Roman" w:cs="Times New Roman"/>
          <w:szCs w:val="24"/>
        </w:rPr>
        <w:t>a</w:t>
      </w:r>
      <w:r w:rsidR="00611F1F" w:rsidRPr="00B90A44">
        <w:rPr>
          <w:rFonts w:ascii="Times New Roman" w:hAnsi="Times New Roman" w:cs="Times New Roman"/>
          <w:szCs w:val="24"/>
        </w:rPr>
        <w:t xml:space="preserve"> próbek żywności na podstawie art.72 ust. 3 ustawy z dnia </w:t>
      </w:r>
      <w:r w:rsidR="008753ED" w:rsidRPr="00B90A44">
        <w:rPr>
          <w:rFonts w:ascii="Times New Roman" w:hAnsi="Times New Roman" w:cs="Times New Roman"/>
          <w:szCs w:val="24"/>
        </w:rPr>
        <w:br/>
      </w:r>
      <w:r w:rsidR="00611F1F" w:rsidRPr="00B90A44">
        <w:rPr>
          <w:rFonts w:ascii="Times New Roman" w:hAnsi="Times New Roman" w:cs="Times New Roman"/>
          <w:szCs w:val="24"/>
        </w:rPr>
        <w:t>25 sierpnia 2006 r. o bezpieczeństwie żywności i żywienia (</w:t>
      </w:r>
      <w:r w:rsidRPr="00B90A44">
        <w:rPr>
          <w:rFonts w:ascii="Times New Roman" w:hAnsi="Times New Roman" w:cs="Times New Roman"/>
          <w:szCs w:val="24"/>
        </w:rPr>
        <w:t xml:space="preserve">tekst jednolity: </w:t>
      </w:r>
      <w:r w:rsidR="00611F1F" w:rsidRPr="00B90A44">
        <w:rPr>
          <w:rFonts w:ascii="Times New Roman" w:hAnsi="Times New Roman" w:cs="Times New Roman"/>
          <w:szCs w:val="24"/>
        </w:rPr>
        <w:t>Dz.U.</w:t>
      </w:r>
      <w:r w:rsidRPr="00B90A44">
        <w:rPr>
          <w:rFonts w:ascii="Times New Roman" w:hAnsi="Times New Roman" w:cs="Times New Roman"/>
          <w:szCs w:val="24"/>
        </w:rPr>
        <w:t xml:space="preserve"> z 2023 r. poz. 1448).</w:t>
      </w:r>
    </w:p>
    <w:p w14:paraId="1D7CA8B8" w14:textId="0C954163" w:rsidR="00611F1F" w:rsidRPr="00B90A44" w:rsidRDefault="00611F1F" w:rsidP="003E362A">
      <w:pPr>
        <w:pStyle w:val="Akapitzlist"/>
        <w:numPr>
          <w:ilvl w:val="0"/>
          <w:numId w:val="19"/>
        </w:numPr>
        <w:tabs>
          <w:tab w:val="left" w:pos="426"/>
        </w:tabs>
        <w:spacing w:line="276" w:lineRule="auto"/>
        <w:ind w:left="426" w:hanging="426"/>
        <w:jc w:val="both"/>
        <w:rPr>
          <w:rFonts w:ascii="Times New Roman" w:hAnsi="Times New Roman" w:cs="Times New Roman"/>
          <w:bCs/>
          <w:szCs w:val="24"/>
        </w:rPr>
      </w:pPr>
      <w:r w:rsidRPr="00B90A44">
        <w:rPr>
          <w:rFonts w:ascii="Times New Roman" w:hAnsi="Times New Roman" w:cs="Times New Roman"/>
          <w:bCs/>
          <w:szCs w:val="24"/>
        </w:rPr>
        <w:t>Zamawiający przyjmuje na siebie</w:t>
      </w:r>
      <w:r w:rsidR="00576FDF" w:rsidRPr="00B90A44">
        <w:rPr>
          <w:rFonts w:ascii="Times New Roman" w:hAnsi="Times New Roman" w:cs="Times New Roman"/>
          <w:bCs/>
          <w:szCs w:val="24"/>
        </w:rPr>
        <w:t xml:space="preserve"> </w:t>
      </w:r>
      <w:r w:rsidRPr="00B90A44">
        <w:rPr>
          <w:rFonts w:ascii="Times New Roman" w:hAnsi="Times New Roman" w:cs="Times New Roman"/>
          <w:bCs/>
          <w:szCs w:val="24"/>
        </w:rPr>
        <w:t>sprawy organizacyjne związane z bezpośrednim wydawaniem posiłków dzieciom korzystającym z usług placówki.</w:t>
      </w:r>
    </w:p>
    <w:p w14:paraId="52615EF4" w14:textId="1B53F238" w:rsidR="00611F1F" w:rsidRPr="00B90A44" w:rsidRDefault="00611F1F" w:rsidP="003E362A">
      <w:pPr>
        <w:pStyle w:val="Akapitzlist"/>
        <w:numPr>
          <w:ilvl w:val="0"/>
          <w:numId w:val="19"/>
        </w:numPr>
        <w:tabs>
          <w:tab w:val="left" w:pos="426"/>
        </w:tabs>
        <w:spacing w:line="276" w:lineRule="auto"/>
        <w:ind w:left="426" w:hanging="426"/>
        <w:rPr>
          <w:rFonts w:ascii="Times New Roman" w:hAnsi="Times New Roman" w:cs="Times New Roman"/>
          <w:szCs w:val="24"/>
        </w:rPr>
      </w:pPr>
      <w:r w:rsidRPr="00B90A44">
        <w:rPr>
          <w:rFonts w:ascii="Times New Roman" w:hAnsi="Times New Roman" w:cs="Times New Roman"/>
          <w:bCs/>
          <w:szCs w:val="24"/>
        </w:rPr>
        <w:t>Wykonawca nie jest zobowiązany do odbierania resztek pokarmowych</w:t>
      </w:r>
      <w:r w:rsidR="00576FDF" w:rsidRPr="00B90A44">
        <w:rPr>
          <w:rFonts w:ascii="Times New Roman" w:hAnsi="Times New Roman" w:cs="Times New Roman"/>
          <w:bCs/>
          <w:szCs w:val="24"/>
        </w:rPr>
        <w:t>.</w:t>
      </w:r>
    </w:p>
    <w:p w14:paraId="0A8981FA" w14:textId="77777777" w:rsidR="00611F1F" w:rsidRPr="00B90A44" w:rsidRDefault="00611F1F" w:rsidP="003E362A">
      <w:pPr>
        <w:spacing w:line="276" w:lineRule="auto"/>
        <w:jc w:val="both"/>
        <w:rPr>
          <w:rFonts w:ascii="Times New Roman" w:eastAsia="Courier New" w:hAnsi="Times New Roman" w:cs="Times New Roman"/>
          <w:b/>
          <w:bCs/>
          <w:spacing w:val="-2"/>
        </w:rPr>
      </w:pPr>
    </w:p>
    <w:p w14:paraId="358FC8D7" w14:textId="77777777" w:rsidR="00576FDF" w:rsidRPr="00B90A44" w:rsidRDefault="00576FDF" w:rsidP="003E362A">
      <w:pPr>
        <w:spacing w:line="276" w:lineRule="auto"/>
        <w:jc w:val="center"/>
        <w:rPr>
          <w:rFonts w:ascii="Times New Roman" w:hAnsi="Times New Roman" w:cs="Times New Roman"/>
          <w:b/>
          <w:bCs/>
        </w:rPr>
      </w:pPr>
      <w:r w:rsidRPr="00B90A44">
        <w:rPr>
          <w:rFonts w:ascii="Times New Roman" w:hAnsi="Times New Roman" w:cs="Times New Roman"/>
          <w:b/>
          <w:bCs/>
        </w:rPr>
        <w:t>§ 2.</w:t>
      </w:r>
    </w:p>
    <w:p w14:paraId="545F9F02" w14:textId="17FE9815" w:rsidR="00BC11B5" w:rsidRPr="00B90A44" w:rsidRDefault="00576FDF" w:rsidP="003E362A">
      <w:pPr>
        <w:pStyle w:val="Akapitzlist"/>
        <w:numPr>
          <w:ilvl w:val="0"/>
          <w:numId w:val="27"/>
        </w:numPr>
        <w:spacing w:line="276" w:lineRule="auto"/>
        <w:ind w:left="426" w:hanging="426"/>
        <w:jc w:val="both"/>
        <w:rPr>
          <w:rFonts w:ascii="Times New Roman" w:eastAsia="Courier New" w:hAnsi="Times New Roman" w:cs="Times New Roman"/>
          <w:b/>
          <w:bCs/>
          <w:spacing w:val="-2"/>
          <w:szCs w:val="24"/>
        </w:rPr>
      </w:pPr>
      <w:r w:rsidRPr="00B90A44">
        <w:rPr>
          <w:rFonts w:ascii="Times New Roman" w:hAnsi="Times New Roman" w:cs="Times New Roman"/>
          <w:szCs w:val="24"/>
        </w:rPr>
        <w:t>Za wykonanie i dostarczenie przedmiotu zamówienia (wraz z kosztami transportu) Zamawiający zapłaci Wykonawcy wynagrodzenie miesięczne brutto obliczone jako iloczyn iloś</w:t>
      </w:r>
      <w:r w:rsidR="00BC11B5" w:rsidRPr="00B90A44">
        <w:rPr>
          <w:rFonts w:ascii="Times New Roman" w:hAnsi="Times New Roman" w:cs="Times New Roman"/>
          <w:szCs w:val="24"/>
        </w:rPr>
        <w:t>ci</w:t>
      </w:r>
      <w:r w:rsidRPr="00B90A44">
        <w:rPr>
          <w:rFonts w:ascii="Times New Roman" w:hAnsi="Times New Roman" w:cs="Times New Roman"/>
          <w:szCs w:val="24"/>
        </w:rPr>
        <w:t xml:space="preserve"> wydanych posiłków </w:t>
      </w:r>
      <w:r w:rsidR="00760036" w:rsidRPr="00B90A44">
        <w:rPr>
          <w:rFonts w:ascii="Times New Roman" w:hAnsi="Times New Roman" w:cs="Times New Roman"/>
          <w:szCs w:val="24"/>
        </w:rPr>
        <w:t>oraz</w:t>
      </w:r>
      <w:r w:rsidRPr="00B90A44">
        <w:rPr>
          <w:rFonts w:ascii="Times New Roman" w:hAnsi="Times New Roman" w:cs="Times New Roman"/>
          <w:szCs w:val="24"/>
        </w:rPr>
        <w:t xml:space="preserve"> dzienn</w:t>
      </w:r>
      <w:r w:rsidR="00BC11B5" w:rsidRPr="00B90A44">
        <w:rPr>
          <w:rFonts w:ascii="Times New Roman" w:hAnsi="Times New Roman" w:cs="Times New Roman"/>
          <w:szCs w:val="24"/>
        </w:rPr>
        <w:t>ej</w:t>
      </w:r>
      <w:r w:rsidRPr="00B90A44">
        <w:rPr>
          <w:rFonts w:ascii="Times New Roman" w:hAnsi="Times New Roman" w:cs="Times New Roman"/>
          <w:szCs w:val="24"/>
        </w:rPr>
        <w:t xml:space="preserve"> stawk</w:t>
      </w:r>
      <w:r w:rsidR="00BC11B5" w:rsidRPr="00B90A44">
        <w:rPr>
          <w:rFonts w:ascii="Times New Roman" w:hAnsi="Times New Roman" w:cs="Times New Roman"/>
          <w:szCs w:val="24"/>
        </w:rPr>
        <w:t>i jednostkowej</w:t>
      </w:r>
      <w:r w:rsidRPr="00B90A44">
        <w:rPr>
          <w:rFonts w:ascii="Times New Roman" w:hAnsi="Times New Roman" w:cs="Times New Roman"/>
          <w:szCs w:val="24"/>
        </w:rPr>
        <w:t xml:space="preserve"> za 1 dziecko, która wynosi:</w:t>
      </w:r>
    </w:p>
    <w:p w14:paraId="5EB6E636" w14:textId="77777777" w:rsidR="00BC11B5" w:rsidRPr="00B90A44" w:rsidRDefault="00BC11B5" w:rsidP="003E362A">
      <w:pPr>
        <w:pStyle w:val="Akapitzlist"/>
        <w:numPr>
          <w:ilvl w:val="0"/>
          <w:numId w:val="28"/>
        </w:numPr>
        <w:spacing w:line="276" w:lineRule="auto"/>
        <w:ind w:left="851" w:hanging="425"/>
        <w:jc w:val="both"/>
        <w:rPr>
          <w:rFonts w:ascii="Times New Roman" w:eastAsia="Courier New" w:hAnsi="Times New Roman" w:cs="Times New Roman"/>
          <w:spacing w:val="-2"/>
          <w:szCs w:val="24"/>
        </w:rPr>
      </w:pPr>
      <w:r w:rsidRPr="00B90A44">
        <w:rPr>
          <w:rFonts w:ascii="Times New Roman" w:eastAsia="Courier New" w:hAnsi="Times New Roman" w:cs="Times New Roman"/>
          <w:spacing w:val="-2"/>
          <w:szCs w:val="24"/>
        </w:rPr>
        <w:t>dla posiłku standardowego - ……………. zł brutto, z czego wkład do kotła to kwota ………zł brutto,</w:t>
      </w:r>
    </w:p>
    <w:p w14:paraId="49729A85" w14:textId="51E89475" w:rsidR="00BC11B5" w:rsidRPr="00B90A44" w:rsidRDefault="00BC11B5" w:rsidP="003E362A">
      <w:pPr>
        <w:pStyle w:val="Akapitzlist"/>
        <w:numPr>
          <w:ilvl w:val="0"/>
          <w:numId w:val="28"/>
        </w:numPr>
        <w:spacing w:line="276" w:lineRule="auto"/>
        <w:ind w:left="851" w:hanging="425"/>
        <w:jc w:val="both"/>
        <w:rPr>
          <w:rFonts w:ascii="Times New Roman" w:eastAsia="Courier New" w:hAnsi="Times New Roman" w:cs="Times New Roman"/>
          <w:spacing w:val="-2"/>
          <w:szCs w:val="24"/>
        </w:rPr>
      </w:pPr>
      <w:r w:rsidRPr="00B90A44">
        <w:rPr>
          <w:rFonts w:ascii="Times New Roman" w:eastAsia="Courier New" w:hAnsi="Times New Roman" w:cs="Times New Roman"/>
          <w:spacing w:val="-2"/>
          <w:szCs w:val="24"/>
        </w:rPr>
        <w:t xml:space="preserve">dla posiłku niestandardowego (dieta białkowa, bezglutenowa i inne obejmujące wykluczenia pokarmowe) - ……………… zł brutto, z czego wkład do kotła to kwota </w:t>
      </w:r>
      <w:r w:rsidRPr="00B90A44">
        <w:rPr>
          <w:rFonts w:ascii="Times New Roman" w:eastAsia="SimSun" w:hAnsi="Times New Roman" w:cs="Times New Roman"/>
          <w:spacing w:val="-2"/>
          <w:szCs w:val="24"/>
        </w:rPr>
        <w:t>…………</w:t>
      </w:r>
      <w:r w:rsidRPr="00B90A44">
        <w:rPr>
          <w:rFonts w:ascii="Times New Roman" w:eastAsia="Courier New" w:hAnsi="Times New Roman" w:cs="Times New Roman"/>
          <w:spacing w:val="-2"/>
          <w:szCs w:val="24"/>
        </w:rPr>
        <w:t xml:space="preserve"> zł brutto.</w:t>
      </w:r>
    </w:p>
    <w:p w14:paraId="42C631D1" w14:textId="5A98E547" w:rsidR="000D3A30" w:rsidRPr="00B90A44" w:rsidRDefault="000D3A30" w:rsidP="003E362A">
      <w:pPr>
        <w:pStyle w:val="Akapitzlist"/>
        <w:numPr>
          <w:ilvl w:val="0"/>
          <w:numId w:val="27"/>
        </w:numPr>
        <w:spacing w:line="276" w:lineRule="auto"/>
        <w:ind w:left="426" w:hanging="426"/>
        <w:jc w:val="both"/>
        <w:rPr>
          <w:rFonts w:ascii="Times New Roman" w:eastAsia="Courier New" w:hAnsi="Times New Roman" w:cs="Times New Roman"/>
          <w:b/>
          <w:bCs/>
          <w:spacing w:val="-2"/>
          <w:szCs w:val="24"/>
        </w:rPr>
      </w:pPr>
      <w:r w:rsidRPr="00B90A44">
        <w:rPr>
          <w:rFonts w:ascii="Times New Roman" w:hAnsi="Times New Roman" w:cs="Times New Roman"/>
          <w:szCs w:val="24"/>
        </w:rPr>
        <w:t>Szacunkowa wartość wynagrodzenia wynosi …………… zł (słownie: ……… złotych …/100).</w:t>
      </w:r>
    </w:p>
    <w:p w14:paraId="1DA78671" w14:textId="478AB64A" w:rsidR="00BC11B5" w:rsidRPr="00B90A44" w:rsidRDefault="00BC11B5" w:rsidP="003E362A">
      <w:pPr>
        <w:pStyle w:val="Akapitzlist"/>
        <w:numPr>
          <w:ilvl w:val="0"/>
          <w:numId w:val="27"/>
        </w:numPr>
        <w:spacing w:line="276" w:lineRule="auto"/>
        <w:ind w:left="426" w:hanging="426"/>
        <w:jc w:val="both"/>
        <w:rPr>
          <w:rFonts w:ascii="Times New Roman" w:eastAsia="Courier New" w:hAnsi="Times New Roman" w:cs="Times New Roman"/>
          <w:b/>
          <w:bCs/>
          <w:spacing w:val="-2"/>
          <w:szCs w:val="24"/>
        </w:rPr>
      </w:pPr>
      <w:r w:rsidRPr="00B90A44">
        <w:rPr>
          <w:rFonts w:ascii="Times New Roman" w:hAnsi="Times New Roman" w:cs="Times New Roman"/>
          <w:szCs w:val="24"/>
        </w:rPr>
        <w:t xml:space="preserve">Strony ustalają, iż stawka jednostkowa dziennego wyżywienia na 1 dziecko, o której mowa </w:t>
      </w:r>
      <w:r w:rsidRPr="00B90A44">
        <w:rPr>
          <w:rFonts w:ascii="Times New Roman" w:hAnsi="Times New Roman" w:cs="Times New Roman"/>
          <w:szCs w:val="24"/>
        </w:rPr>
        <w:br/>
        <w:t xml:space="preserve">w ust. 1 powyżej nie wzrośnie przez cały okres trwania umowy, za wyjątkami przewidzianymi w niniejszej umowie. </w:t>
      </w:r>
    </w:p>
    <w:p w14:paraId="14FE18D8" w14:textId="77777777" w:rsidR="008C5084" w:rsidRPr="00B90A44" w:rsidRDefault="00BC11B5" w:rsidP="003E362A">
      <w:pPr>
        <w:pStyle w:val="Akapitzlist"/>
        <w:numPr>
          <w:ilvl w:val="0"/>
          <w:numId w:val="27"/>
        </w:numPr>
        <w:spacing w:line="276" w:lineRule="auto"/>
        <w:ind w:left="426" w:hanging="426"/>
        <w:jc w:val="both"/>
        <w:rPr>
          <w:rFonts w:ascii="Times New Roman" w:eastAsia="Courier New" w:hAnsi="Times New Roman" w:cs="Times New Roman"/>
          <w:b/>
          <w:bCs/>
          <w:spacing w:val="-2"/>
          <w:szCs w:val="24"/>
        </w:rPr>
      </w:pPr>
      <w:r w:rsidRPr="00B90A44">
        <w:rPr>
          <w:rFonts w:ascii="Times New Roman" w:eastAsia="Courier New" w:hAnsi="Times New Roman" w:cs="Times New Roman"/>
          <w:spacing w:val="-2"/>
          <w:szCs w:val="24"/>
        </w:rPr>
        <w:t>Zamawiający dokonywać będzie zapłaty wynagrodzenia za wykonanie usługi Wykonawcy na podstawie poprawnie wystawionej faktury VAT w terminie…….. dni od daty otrzymania faktury, przelewem na rachunek bankowy Wykonawcy wskazany w fakturze.</w:t>
      </w:r>
      <w:r w:rsidR="008C5084" w:rsidRPr="00B90A44">
        <w:rPr>
          <w:rFonts w:ascii="Times New Roman" w:hAnsi="Times New Roman" w:cs="Times New Roman"/>
          <w:szCs w:val="24"/>
        </w:rPr>
        <w:t xml:space="preserve"> </w:t>
      </w:r>
    </w:p>
    <w:p w14:paraId="6C754C33" w14:textId="331A5A11" w:rsidR="00BC11B5" w:rsidRPr="00B90A44" w:rsidRDefault="008C5084" w:rsidP="003E362A">
      <w:pPr>
        <w:pStyle w:val="Akapitzlist"/>
        <w:numPr>
          <w:ilvl w:val="0"/>
          <w:numId w:val="27"/>
        </w:numPr>
        <w:spacing w:line="276" w:lineRule="auto"/>
        <w:ind w:left="426" w:hanging="426"/>
        <w:jc w:val="both"/>
        <w:rPr>
          <w:rFonts w:ascii="Times New Roman" w:eastAsia="Courier New" w:hAnsi="Times New Roman" w:cs="Times New Roman"/>
          <w:b/>
          <w:bCs/>
          <w:spacing w:val="-2"/>
          <w:szCs w:val="24"/>
        </w:rPr>
      </w:pPr>
      <w:r w:rsidRPr="00B90A44">
        <w:rPr>
          <w:rFonts w:ascii="Times New Roman" w:hAnsi="Times New Roman" w:cs="Times New Roman"/>
          <w:szCs w:val="24"/>
        </w:rPr>
        <w:t xml:space="preserve">Do faktury dołączona będzie szczegółowa specyfikacja określająca ilość i rodzaj wydanych posiłków (śniadań, obiadów i podwieczorków).  </w:t>
      </w:r>
    </w:p>
    <w:p w14:paraId="71FDDC58" w14:textId="786C401D" w:rsidR="00576FDF" w:rsidRPr="00B90A44" w:rsidRDefault="00BC11B5" w:rsidP="003E362A">
      <w:pPr>
        <w:pStyle w:val="Akapitzlist"/>
        <w:numPr>
          <w:ilvl w:val="0"/>
          <w:numId w:val="27"/>
        </w:numPr>
        <w:spacing w:line="276" w:lineRule="auto"/>
        <w:ind w:left="426" w:hanging="426"/>
        <w:jc w:val="both"/>
        <w:rPr>
          <w:rFonts w:ascii="Times New Roman" w:eastAsia="Courier New" w:hAnsi="Times New Roman" w:cs="Times New Roman"/>
          <w:spacing w:val="-2"/>
          <w:szCs w:val="24"/>
        </w:rPr>
      </w:pPr>
      <w:r w:rsidRPr="00B90A44">
        <w:rPr>
          <w:rFonts w:ascii="Times New Roman" w:eastAsia="Courier New" w:hAnsi="Times New Roman" w:cs="Times New Roman"/>
          <w:spacing w:val="-2"/>
          <w:szCs w:val="24"/>
        </w:rPr>
        <w:t>Za dzień zapłaty uznaje się dzień wydania dyspozycji przez Zamawiającego do obciążenia jego rachunku na rzecz rachunku Wykonawcy.</w:t>
      </w:r>
    </w:p>
    <w:p w14:paraId="011208B4" w14:textId="6BA78425" w:rsidR="008C5084" w:rsidRPr="00B90A44" w:rsidRDefault="008C5084" w:rsidP="003E362A">
      <w:pPr>
        <w:pStyle w:val="Akapitzlist"/>
        <w:numPr>
          <w:ilvl w:val="0"/>
          <w:numId w:val="27"/>
        </w:numPr>
        <w:spacing w:line="276" w:lineRule="auto"/>
        <w:ind w:left="426" w:hanging="426"/>
        <w:jc w:val="both"/>
        <w:rPr>
          <w:rFonts w:ascii="Times New Roman" w:eastAsia="Courier New" w:hAnsi="Times New Roman" w:cs="Times New Roman"/>
          <w:spacing w:val="-2"/>
          <w:szCs w:val="24"/>
        </w:rPr>
      </w:pPr>
      <w:r w:rsidRPr="00B90A44">
        <w:rPr>
          <w:rFonts w:ascii="Times New Roman" w:hAnsi="Times New Roman" w:cs="Times New Roman"/>
          <w:szCs w:val="24"/>
        </w:rPr>
        <w:t xml:space="preserve">Faktury będą wystawione zbiorczo, raz na koniec każdego miesiąca kalendarzowego, na podstawie </w:t>
      </w:r>
      <w:r w:rsidRPr="00B90A44">
        <w:rPr>
          <w:rFonts w:ascii="Times New Roman" w:hAnsi="Times New Roman" w:cs="Times New Roman"/>
          <w:szCs w:val="24"/>
          <w:u w:val="single"/>
        </w:rPr>
        <w:t>zestawień wydanych posiłków</w:t>
      </w:r>
      <w:r w:rsidRPr="00B90A44">
        <w:rPr>
          <w:rFonts w:ascii="Times New Roman" w:hAnsi="Times New Roman" w:cs="Times New Roman"/>
          <w:szCs w:val="24"/>
        </w:rPr>
        <w:t xml:space="preserve">, przesyłanych do Wykonawcy drogą elektroniczną </w:t>
      </w:r>
      <w:r w:rsidR="008753ED" w:rsidRPr="00B90A44">
        <w:rPr>
          <w:rFonts w:ascii="Times New Roman" w:hAnsi="Times New Roman" w:cs="Times New Roman"/>
          <w:szCs w:val="24"/>
        </w:rPr>
        <w:br/>
      </w:r>
      <w:r w:rsidRPr="00B90A44">
        <w:rPr>
          <w:rFonts w:ascii="Times New Roman" w:hAnsi="Times New Roman" w:cs="Times New Roman"/>
          <w:szCs w:val="24"/>
        </w:rPr>
        <w:t xml:space="preserve">i zatwierdzonych przez Wykonawcę. Zestawienia powinny obejmować zadysponowaną liczbę posiłków oraz faktycznie wydaną liczbę posiłków. W przypadku wydania posiłków niezdatnych do spożycia takie posiłki nie będą włączone w zestawienie posiłków wydanych. </w:t>
      </w:r>
    </w:p>
    <w:p w14:paraId="09E4AD50" w14:textId="572FFB68" w:rsidR="000D3A30" w:rsidRPr="00B90A44" w:rsidRDefault="000D3A30" w:rsidP="003E362A">
      <w:pPr>
        <w:pStyle w:val="Akapitzlist"/>
        <w:numPr>
          <w:ilvl w:val="0"/>
          <w:numId w:val="27"/>
        </w:numPr>
        <w:spacing w:line="276" w:lineRule="auto"/>
        <w:ind w:left="426" w:hanging="426"/>
        <w:jc w:val="both"/>
        <w:rPr>
          <w:rFonts w:ascii="Times New Roman" w:eastAsia="Courier New" w:hAnsi="Times New Roman" w:cs="Times New Roman"/>
          <w:spacing w:val="-2"/>
          <w:szCs w:val="24"/>
        </w:rPr>
      </w:pPr>
      <w:r w:rsidRPr="00B90A44">
        <w:rPr>
          <w:rFonts w:ascii="Times New Roman" w:hAnsi="Times New Roman" w:cs="Times New Roman"/>
          <w:szCs w:val="24"/>
        </w:rPr>
        <w:t xml:space="preserve">Zamawiający zapłaci wynagrodzenie za wykonanie przedmiotu umowy na podstawie prawidłowo wystawionej przez Wykonawcę faktury VAT na Gminę Miejską Chojnice, Stary Rynek 1, 89-600 Chojnice, NIP 5551929639, odbiorca Żłobek Miejski Nr 2 w Chojnicach, </w:t>
      </w:r>
      <w:r w:rsidR="008753ED" w:rsidRPr="00B90A44">
        <w:rPr>
          <w:rFonts w:ascii="Times New Roman" w:hAnsi="Times New Roman" w:cs="Times New Roman"/>
          <w:szCs w:val="24"/>
        </w:rPr>
        <w:br/>
      </w:r>
      <w:r w:rsidRPr="00B90A44">
        <w:rPr>
          <w:rFonts w:ascii="Times New Roman" w:hAnsi="Times New Roman" w:cs="Times New Roman"/>
          <w:szCs w:val="24"/>
        </w:rPr>
        <w:t xml:space="preserve">ul. Portowa 3, 89-600 Chojnice, NIP </w:t>
      </w:r>
      <w:r w:rsidR="00B90A44" w:rsidRPr="00B90A44">
        <w:rPr>
          <w:rFonts w:ascii="Times New Roman" w:hAnsi="Times New Roman" w:cs="Times New Roman"/>
          <w:szCs w:val="24"/>
        </w:rPr>
        <w:t>5552136361</w:t>
      </w:r>
      <w:r w:rsidRPr="00B90A44">
        <w:rPr>
          <w:rFonts w:ascii="Times New Roman" w:hAnsi="Times New Roman" w:cs="Times New Roman"/>
          <w:szCs w:val="24"/>
        </w:rPr>
        <w:t>.</w:t>
      </w:r>
    </w:p>
    <w:p w14:paraId="68E4B36F" w14:textId="6D012068" w:rsidR="008C5084" w:rsidRPr="00B90A44" w:rsidRDefault="000D3A30" w:rsidP="003E362A">
      <w:pPr>
        <w:pStyle w:val="Akapitzlist"/>
        <w:numPr>
          <w:ilvl w:val="0"/>
          <w:numId w:val="27"/>
        </w:numPr>
        <w:spacing w:line="276" w:lineRule="auto"/>
        <w:ind w:left="426" w:hanging="426"/>
        <w:jc w:val="both"/>
        <w:rPr>
          <w:rFonts w:ascii="Times New Roman" w:eastAsia="Courier New" w:hAnsi="Times New Roman" w:cs="Times New Roman"/>
          <w:spacing w:val="-2"/>
          <w:szCs w:val="24"/>
        </w:rPr>
      </w:pPr>
      <w:r w:rsidRPr="00B90A44">
        <w:rPr>
          <w:rFonts w:ascii="Times New Roman" w:eastAsia="Courier New" w:hAnsi="Times New Roman" w:cs="Times New Roman"/>
          <w:spacing w:val="-2"/>
          <w:szCs w:val="24"/>
        </w:rPr>
        <w:t xml:space="preserve">Wykonawca dostarczy Zamawiającemu wystawione faktury na adres </w:t>
      </w:r>
      <w:r w:rsidR="008753ED" w:rsidRPr="00B90A44">
        <w:rPr>
          <w:rFonts w:ascii="Times New Roman" w:hAnsi="Times New Roman" w:cs="Times New Roman"/>
          <w:szCs w:val="24"/>
        </w:rPr>
        <w:t xml:space="preserve">e-mail </w:t>
      </w:r>
      <w:r w:rsidR="00046DF0" w:rsidRPr="00B90A44">
        <w:rPr>
          <w:rFonts w:ascii="Times New Roman" w:hAnsi="Times New Roman" w:cs="Times New Roman"/>
          <w:bCs/>
          <w:szCs w:val="24"/>
        </w:rPr>
        <w:t>zlobek2@miastochojnice.pl.</w:t>
      </w:r>
    </w:p>
    <w:p w14:paraId="790F4710" w14:textId="77777777" w:rsidR="000D3A30" w:rsidRPr="00B90A44" w:rsidRDefault="000D3A30" w:rsidP="003E362A">
      <w:pPr>
        <w:pStyle w:val="Akapitzlist"/>
        <w:numPr>
          <w:ilvl w:val="0"/>
          <w:numId w:val="27"/>
        </w:numPr>
        <w:spacing w:line="276" w:lineRule="auto"/>
        <w:ind w:left="426" w:hanging="426"/>
        <w:jc w:val="both"/>
        <w:rPr>
          <w:rFonts w:ascii="Times New Roman" w:eastAsia="Courier New" w:hAnsi="Times New Roman" w:cs="Times New Roman"/>
          <w:spacing w:val="-2"/>
          <w:szCs w:val="24"/>
        </w:rPr>
      </w:pPr>
      <w:r w:rsidRPr="00B90A44">
        <w:rPr>
          <w:rFonts w:ascii="Times New Roman" w:hAnsi="Times New Roman" w:cs="Times New Roman"/>
          <w:szCs w:val="24"/>
        </w:rPr>
        <w:t>Za nieterminową płatność faktury, Wykonawca ma prawo naliczyć odsetki ustawowe za opóźnienie.</w:t>
      </w:r>
    </w:p>
    <w:p w14:paraId="1609F558" w14:textId="77777777" w:rsidR="000D3A30" w:rsidRPr="00B90A44" w:rsidRDefault="000D3A30" w:rsidP="003E362A">
      <w:pPr>
        <w:pStyle w:val="Akapitzlist"/>
        <w:numPr>
          <w:ilvl w:val="0"/>
          <w:numId w:val="27"/>
        </w:numPr>
        <w:spacing w:line="276" w:lineRule="auto"/>
        <w:ind w:left="426" w:hanging="426"/>
        <w:jc w:val="both"/>
        <w:rPr>
          <w:rFonts w:ascii="Times New Roman" w:eastAsia="Courier New" w:hAnsi="Times New Roman" w:cs="Times New Roman"/>
          <w:spacing w:val="-2"/>
          <w:szCs w:val="24"/>
        </w:rPr>
      </w:pPr>
      <w:r w:rsidRPr="00B90A44">
        <w:rPr>
          <w:rFonts w:ascii="Times New Roman" w:eastAsia="Calibri" w:hAnsi="Times New Roman" w:cs="Times New Roman"/>
          <w:szCs w:val="24"/>
        </w:rPr>
        <w:t>Zamawiający przy dokonywaniu płatności należności wynikającej z faktury wystawionej przez Wykonawcę stosować będzie mechanizm podzielonej płatności (</w:t>
      </w:r>
      <w:proofErr w:type="spellStart"/>
      <w:r w:rsidRPr="00B90A44">
        <w:rPr>
          <w:rFonts w:ascii="Times New Roman" w:eastAsia="Calibri" w:hAnsi="Times New Roman" w:cs="Times New Roman"/>
          <w:szCs w:val="24"/>
        </w:rPr>
        <w:t>split</w:t>
      </w:r>
      <w:proofErr w:type="spellEnd"/>
      <w:r w:rsidRPr="00B90A44">
        <w:rPr>
          <w:rFonts w:ascii="Times New Roman" w:eastAsia="Calibri" w:hAnsi="Times New Roman" w:cs="Times New Roman"/>
          <w:szCs w:val="24"/>
        </w:rPr>
        <w:t xml:space="preserve"> </w:t>
      </w:r>
      <w:proofErr w:type="spellStart"/>
      <w:r w:rsidRPr="00B90A44">
        <w:rPr>
          <w:rFonts w:ascii="Times New Roman" w:eastAsia="Calibri" w:hAnsi="Times New Roman" w:cs="Times New Roman"/>
          <w:szCs w:val="24"/>
        </w:rPr>
        <w:t>payment</w:t>
      </w:r>
      <w:proofErr w:type="spellEnd"/>
      <w:r w:rsidRPr="00B90A44">
        <w:rPr>
          <w:rFonts w:ascii="Times New Roman" w:eastAsia="Calibri" w:hAnsi="Times New Roman" w:cs="Times New Roman"/>
          <w:szCs w:val="24"/>
        </w:rPr>
        <w:t xml:space="preserve">), </w:t>
      </w:r>
      <w:r w:rsidRPr="00B90A44">
        <w:rPr>
          <w:rFonts w:ascii="Times New Roman" w:eastAsia="Calibri" w:hAnsi="Times New Roman" w:cs="Times New Roman"/>
          <w:szCs w:val="24"/>
        </w:rPr>
        <w:br/>
        <w:t>w przypadku gdy zastosowanie tego mechanizmu będzie wynikało obowiązujących przepisów prawa.</w:t>
      </w:r>
    </w:p>
    <w:p w14:paraId="1715E8F1" w14:textId="77777777" w:rsidR="000D3A30" w:rsidRPr="00B90A44" w:rsidRDefault="000D3A30" w:rsidP="003E362A">
      <w:pPr>
        <w:pStyle w:val="Akapitzlist"/>
        <w:numPr>
          <w:ilvl w:val="0"/>
          <w:numId w:val="27"/>
        </w:numPr>
        <w:spacing w:line="276" w:lineRule="auto"/>
        <w:ind w:left="426" w:hanging="426"/>
        <w:jc w:val="both"/>
        <w:rPr>
          <w:rFonts w:ascii="Times New Roman" w:eastAsia="Courier New" w:hAnsi="Times New Roman" w:cs="Times New Roman"/>
          <w:spacing w:val="-2"/>
          <w:szCs w:val="24"/>
        </w:rPr>
      </w:pPr>
      <w:r w:rsidRPr="00B90A44">
        <w:rPr>
          <w:rFonts w:ascii="Times New Roman" w:eastAsia="Calibri" w:hAnsi="Times New Roman" w:cs="Times New Roman"/>
          <w:szCs w:val="24"/>
        </w:rPr>
        <w:lastRenderedPageBreak/>
        <w:t>Wykonawca zobowiązany jest podać w fakturze rachunek bankowy należący do niego, który jest objęty mechanizmem podzielonej płatności (</w:t>
      </w:r>
      <w:proofErr w:type="spellStart"/>
      <w:r w:rsidRPr="00B90A44">
        <w:rPr>
          <w:rFonts w:ascii="Times New Roman" w:eastAsia="Calibri" w:hAnsi="Times New Roman" w:cs="Times New Roman"/>
          <w:szCs w:val="24"/>
        </w:rPr>
        <w:t>split</w:t>
      </w:r>
      <w:proofErr w:type="spellEnd"/>
      <w:r w:rsidRPr="00B90A44">
        <w:rPr>
          <w:rFonts w:ascii="Times New Roman" w:eastAsia="Calibri" w:hAnsi="Times New Roman" w:cs="Times New Roman"/>
          <w:szCs w:val="24"/>
        </w:rPr>
        <w:t xml:space="preserve"> </w:t>
      </w:r>
      <w:proofErr w:type="spellStart"/>
      <w:r w:rsidRPr="00B90A44">
        <w:rPr>
          <w:rFonts w:ascii="Times New Roman" w:eastAsia="Calibri" w:hAnsi="Times New Roman" w:cs="Times New Roman"/>
          <w:szCs w:val="24"/>
        </w:rPr>
        <w:t>payment</w:t>
      </w:r>
      <w:proofErr w:type="spellEnd"/>
      <w:r w:rsidRPr="00B90A44">
        <w:rPr>
          <w:rFonts w:ascii="Times New Roman" w:eastAsia="Calibri" w:hAnsi="Times New Roman" w:cs="Times New Roman"/>
          <w:szCs w:val="24"/>
        </w:rPr>
        <w:t xml:space="preserve">) – został dla niego utworzony wydzielony rachunek VAT, w przypadku gdy zastosowanie mechanizmu podzielonej płatności będzie wynikało obowiązujących przepisów prawa. </w:t>
      </w:r>
    </w:p>
    <w:p w14:paraId="3E963354" w14:textId="37FB0901" w:rsidR="000D3A30" w:rsidRPr="00B90A44" w:rsidRDefault="000D3A30" w:rsidP="003E362A">
      <w:pPr>
        <w:pStyle w:val="Akapitzlist"/>
        <w:numPr>
          <w:ilvl w:val="0"/>
          <w:numId w:val="27"/>
        </w:numPr>
        <w:spacing w:line="276" w:lineRule="auto"/>
        <w:ind w:left="426" w:hanging="426"/>
        <w:jc w:val="both"/>
        <w:rPr>
          <w:rFonts w:ascii="Times New Roman" w:eastAsia="Courier New" w:hAnsi="Times New Roman" w:cs="Times New Roman"/>
          <w:spacing w:val="-2"/>
          <w:szCs w:val="24"/>
        </w:rPr>
      </w:pPr>
      <w:r w:rsidRPr="00B90A44">
        <w:rPr>
          <w:rFonts w:ascii="Times New Roman" w:eastAsia="Calibri" w:hAnsi="Times New Roman" w:cs="Times New Roman"/>
          <w:szCs w:val="24"/>
        </w:rPr>
        <w:t>Zamawiający wstrzyma się z dokonaniem płatności wynagrodzenia w przypadku, gdy rachunek bankowy, o którym mowa w ust. 4 i ust. 12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0351C425" w14:textId="18C21297" w:rsidR="000D3A30" w:rsidRPr="00B90A44" w:rsidRDefault="000D3A30" w:rsidP="003E362A">
      <w:pPr>
        <w:pStyle w:val="Akapitzlist"/>
        <w:numPr>
          <w:ilvl w:val="0"/>
          <w:numId w:val="27"/>
        </w:numPr>
        <w:spacing w:line="276" w:lineRule="auto"/>
        <w:ind w:left="426" w:hanging="426"/>
        <w:jc w:val="both"/>
        <w:rPr>
          <w:rFonts w:ascii="Times New Roman" w:eastAsia="Courier New" w:hAnsi="Times New Roman" w:cs="Times New Roman"/>
          <w:spacing w:val="-2"/>
          <w:szCs w:val="24"/>
        </w:rPr>
      </w:pPr>
      <w:r w:rsidRPr="00B90A44">
        <w:rPr>
          <w:rFonts w:ascii="Times New Roman" w:hAnsi="Times New Roman" w:cs="Times New Roman"/>
          <w:szCs w:val="24"/>
        </w:rPr>
        <w:t xml:space="preserve">W momencie wejścia w życie obowiązku wystawiania faktur ustandaryzowanych przy użyciu Krajowego Systemu e-Faktur (dalej jako System), Wykonawca po wystawieniu faktury </w:t>
      </w:r>
      <w:r w:rsidR="008753ED" w:rsidRPr="00B90A44">
        <w:rPr>
          <w:rFonts w:ascii="Times New Roman" w:hAnsi="Times New Roman" w:cs="Times New Roman"/>
          <w:szCs w:val="24"/>
        </w:rPr>
        <w:br/>
      </w:r>
      <w:r w:rsidRPr="00B90A44">
        <w:rPr>
          <w:rFonts w:ascii="Times New Roman" w:hAnsi="Times New Roman" w:cs="Times New Roman"/>
          <w:szCs w:val="24"/>
        </w:rPr>
        <w:t xml:space="preserve">w Systemie niezwłocznie dostarczy Zamawiającemu na adres </w:t>
      </w:r>
      <w:r w:rsidR="00046DF0" w:rsidRPr="00B90A44">
        <w:rPr>
          <w:rFonts w:ascii="Times New Roman" w:hAnsi="Times New Roman" w:cs="Times New Roman"/>
          <w:szCs w:val="24"/>
        </w:rPr>
        <w:t xml:space="preserve">e-mail </w:t>
      </w:r>
      <w:r w:rsidR="00046DF0" w:rsidRPr="00B90A44">
        <w:rPr>
          <w:rFonts w:ascii="Times New Roman" w:hAnsi="Times New Roman" w:cs="Times New Roman"/>
          <w:bCs/>
          <w:szCs w:val="24"/>
        </w:rPr>
        <w:t>zlobek2@miastochojnice.pl</w:t>
      </w:r>
      <w:r w:rsidRPr="00B90A44">
        <w:rPr>
          <w:rFonts w:ascii="Times New Roman" w:hAnsi="Times New Roman" w:cs="Times New Roman"/>
          <w:szCs w:val="24"/>
        </w:rPr>
        <w:t xml:space="preserve"> wizualizację tej faktury, która będzie zawierała kod umożliwiający dostęp do tej faktury </w:t>
      </w:r>
      <w:r w:rsidR="0091170E" w:rsidRPr="00B90A44">
        <w:rPr>
          <w:rFonts w:ascii="Times New Roman" w:hAnsi="Times New Roman" w:cs="Times New Roman"/>
          <w:szCs w:val="24"/>
        </w:rPr>
        <w:br/>
      </w:r>
      <w:r w:rsidRPr="00B90A44">
        <w:rPr>
          <w:rFonts w:ascii="Times New Roman" w:hAnsi="Times New Roman" w:cs="Times New Roman"/>
          <w:szCs w:val="24"/>
        </w:rPr>
        <w:t>w Systemie. Dotychczasowe załączniki do faktury Wykonawca będzie zobowiązany załączyć do wizualizacji faktury.</w:t>
      </w:r>
    </w:p>
    <w:p w14:paraId="037FA135" w14:textId="77777777" w:rsidR="00D44DAE" w:rsidRPr="00B90A44" w:rsidRDefault="00D44DAE" w:rsidP="003E362A">
      <w:pPr>
        <w:spacing w:line="276" w:lineRule="auto"/>
        <w:jc w:val="both"/>
        <w:rPr>
          <w:rFonts w:ascii="Times New Roman" w:eastAsia="Courier New" w:hAnsi="Times New Roman" w:cs="Times New Roman"/>
          <w:b/>
          <w:bCs/>
          <w:spacing w:val="-2"/>
        </w:rPr>
      </w:pPr>
    </w:p>
    <w:p w14:paraId="1C65D9D6" w14:textId="4ABB91C6" w:rsidR="00D44DAE" w:rsidRPr="00B90A44" w:rsidRDefault="008753ED" w:rsidP="003E362A">
      <w:pPr>
        <w:spacing w:line="276" w:lineRule="auto"/>
        <w:jc w:val="center"/>
        <w:rPr>
          <w:rFonts w:ascii="Times New Roman" w:eastAsia="Courier New" w:hAnsi="Times New Roman" w:cs="Times New Roman"/>
          <w:b/>
          <w:bCs/>
          <w:spacing w:val="-2"/>
        </w:rPr>
      </w:pPr>
      <w:r w:rsidRPr="00B90A44">
        <w:rPr>
          <w:rFonts w:ascii="Times New Roman" w:eastAsia="Courier New" w:hAnsi="Times New Roman" w:cs="Times New Roman"/>
          <w:b/>
          <w:bCs/>
          <w:spacing w:val="-2"/>
        </w:rPr>
        <w:t>§ 3.</w:t>
      </w:r>
    </w:p>
    <w:p w14:paraId="14F189BA" w14:textId="5509208A" w:rsidR="008753ED" w:rsidRPr="00B90A44" w:rsidRDefault="008753ED" w:rsidP="003E362A">
      <w:pPr>
        <w:autoSpaceDE w:val="0"/>
        <w:autoSpaceDN w:val="0"/>
        <w:adjustRightInd w:val="0"/>
        <w:spacing w:line="276" w:lineRule="auto"/>
        <w:jc w:val="both"/>
        <w:rPr>
          <w:rFonts w:ascii="Times New Roman" w:hAnsi="Times New Roman" w:cs="Times New Roman"/>
        </w:rPr>
      </w:pPr>
      <w:r w:rsidRPr="00B90A44">
        <w:rPr>
          <w:rFonts w:ascii="Times New Roman" w:hAnsi="Times New Roman" w:cs="Times New Roman"/>
        </w:rPr>
        <w:t>Umowa będzie realizowana w okresie 12 miesięcy od dnia jej zawarcia, tj. do dnia ………………….</w:t>
      </w:r>
    </w:p>
    <w:p w14:paraId="790BB12B" w14:textId="77777777" w:rsidR="008753ED" w:rsidRPr="00B90A44" w:rsidRDefault="008753ED" w:rsidP="003E362A">
      <w:pPr>
        <w:autoSpaceDE w:val="0"/>
        <w:autoSpaceDN w:val="0"/>
        <w:adjustRightInd w:val="0"/>
        <w:spacing w:line="276" w:lineRule="auto"/>
        <w:jc w:val="both"/>
        <w:rPr>
          <w:rFonts w:ascii="Times New Roman" w:hAnsi="Times New Roman" w:cs="Times New Roman"/>
        </w:rPr>
      </w:pPr>
    </w:p>
    <w:p w14:paraId="7858DC12" w14:textId="59387009" w:rsidR="00AC19E2" w:rsidRPr="00B90A44" w:rsidRDefault="008753ED" w:rsidP="003E362A">
      <w:pPr>
        <w:spacing w:line="276" w:lineRule="auto"/>
        <w:jc w:val="center"/>
        <w:rPr>
          <w:rFonts w:ascii="Times New Roman" w:hAnsi="Times New Roman" w:cs="Times New Roman"/>
          <w:b/>
          <w:bCs/>
        </w:rPr>
      </w:pPr>
      <w:r w:rsidRPr="00B90A44">
        <w:rPr>
          <w:rFonts w:ascii="Times New Roman" w:hAnsi="Times New Roman" w:cs="Times New Roman"/>
          <w:b/>
          <w:bCs/>
        </w:rPr>
        <w:t>§ 4.</w:t>
      </w:r>
    </w:p>
    <w:p w14:paraId="7E20EBDF" w14:textId="4E5E2E21" w:rsidR="00F74DB1" w:rsidRPr="00B90A44" w:rsidRDefault="00945914" w:rsidP="003E362A">
      <w:pPr>
        <w:pStyle w:val="Akapitzlist"/>
        <w:numPr>
          <w:ilvl w:val="0"/>
          <w:numId w:val="21"/>
        </w:numPr>
        <w:spacing w:line="276" w:lineRule="auto"/>
        <w:ind w:left="426" w:hanging="426"/>
        <w:rPr>
          <w:rStyle w:val="czeinternetowe"/>
          <w:rFonts w:ascii="Times New Roman" w:hAnsi="Times New Roman" w:cs="Times New Roman"/>
          <w:color w:val="auto"/>
          <w:szCs w:val="24"/>
          <w:u w:val="none"/>
        </w:rPr>
      </w:pPr>
      <w:r w:rsidRPr="00B90A44">
        <w:rPr>
          <w:rFonts w:ascii="Times New Roman" w:hAnsi="Times New Roman" w:cs="Times New Roman"/>
          <w:szCs w:val="24"/>
        </w:rPr>
        <w:t>Osobą upoważnioną ze strony Wykonawcy do kontaktów z Zamawiającym</w:t>
      </w:r>
      <w:r w:rsidR="008753ED" w:rsidRPr="00B90A44">
        <w:rPr>
          <w:rFonts w:ascii="Times New Roman" w:hAnsi="Times New Roman" w:cs="Times New Roman"/>
          <w:szCs w:val="24"/>
        </w:rPr>
        <w:t xml:space="preserve"> </w:t>
      </w:r>
      <w:r w:rsidRPr="00B90A44">
        <w:rPr>
          <w:rFonts w:ascii="Times New Roman" w:hAnsi="Times New Roman" w:cs="Times New Roman"/>
          <w:szCs w:val="24"/>
        </w:rPr>
        <w:t>jest</w:t>
      </w:r>
      <w:r w:rsidR="008753ED" w:rsidRPr="00B90A44">
        <w:rPr>
          <w:rFonts w:ascii="Times New Roman" w:hAnsi="Times New Roman" w:cs="Times New Roman"/>
          <w:szCs w:val="24"/>
        </w:rPr>
        <w:t xml:space="preserve"> ……………..</w:t>
      </w:r>
      <w:r w:rsidRPr="00B90A44">
        <w:rPr>
          <w:rFonts w:ascii="Times New Roman" w:hAnsi="Times New Roman" w:cs="Times New Roman"/>
          <w:szCs w:val="24"/>
        </w:rPr>
        <w:t xml:space="preserve">, nr telefonu </w:t>
      </w:r>
      <w:r w:rsidR="00F74DB1" w:rsidRPr="00B90A44">
        <w:rPr>
          <w:rFonts w:ascii="Times New Roman" w:hAnsi="Times New Roman" w:cs="Times New Roman"/>
          <w:b/>
          <w:bCs/>
          <w:szCs w:val="24"/>
        </w:rPr>
        <w:t>…………………</w:t>
      </w:r>
      <w:r w:rsidRPr="00B90A44">
        <w:rPr>
          <w:rFonts w:ascii="Times New Roman" w:hAnsi="Times New Roman" w:cs="Times New Roman"/>
          <w:szCs w:val="24"/>
        </w:rPr>
        <w:t>, adres</w:t>
      </w:r>
      <w:r w:rsidR="008753ED" w:rsidRPr="00B90A44">
        <w:rPr>
          <w:rFonts w:ascii="Times New Roman" w:hAnsi="Times New Roman" w:cs="Times New Roman"/>
          <w:szCs w:val="24"/>
        </w:rPr>
        <w:t xml:space="preserve"> </w:t>
      </w:r>
      <w:r w:rsidRPr="00B90A44">
        <w:rPr>
          <w:rFonts w:ascii="Times New Roman" w:hAnsi="Times New Roman" w:cs="Times New Roman"/>
          <w:szCs w:val="24"/>
        </w:rPr>
        <w:t xml:space="preserve">e-mail: </w:t>
      </w:r>
      <w:r w:rsidR="00F74DB1" w:rsidRPr="00B90A44">
        <w:rPr>
          <w:rFonts w:ascii="Times New Roman" w:hAnsi="Times New Roman" w:cs="Times New Roman"/>
          <w:szCs w:val="24"/>
        </w:rPr>
        <w:t>………………</w:t>
      </w:r>
    </w:p>
    <w:p w14:paraId="5005C2A5" w14:textId="4CD5A815" w:rsidR="00AC19E2" w:rsidRPr="00B90A44" w:rsidRDefault="00945914" w:rsidP="003E362A">
      <w:pPr>
        <w:pStyle w:val="Akapitzlist"/>
        <w:numPr>
          <w:ilvl w:val="0"/>
          <w:numId w:val="21"/>
        </w:numPr>
        <w:spacing w:line="276" w:lineRule="auto"/>
        <w:ind w:left="426" w:hanging="426"/>
        <w:rPr>
          <w:rFonts w:ascii="Times New Roman" w:hAnsi="Times New Roman" w:cs="Times New Roman"/>
          <w:szCs w:val="24"/>
        </w:rPr>
      </w:pPr>
      <w:r w:rsidRPr="00B90A44">
        <w:rPr>
          <w:rFonts w:ascii="Times New Roman" w:hAnsi="Times New Roman" w:cs="Times New Roman"/>
          <w:szCs w:val="24"/>
        </w:rPr>
        <w:t>Osobą upoważnioną ze strony Zamawiającego do kontaktów z Wykonawcą jes</w:t>
      </w:r>
      <w:r w:rsidR="00850961" w:rsidRPr="00B90A44">
        <w:rPr>
          <w:rFonts w:ascii="Times New Roman" w:hAnsi="Times New Roman" w:cs="Times New Roman"/>
          <w:szCs w:val="24"/>
        </w:rPr>
        <w:t xml:space="preserve">t </w:t>
      </w:r>
      <w:r w:rsidR="00B90A44" w:rsidRPr="00B90A44">
        <w:rPr>
          <w:rFonts w:ascii="Times New Roman" w:hAnsi="Times New Roman" w:cs="Times New Roman"/>
          <w:szCs w:val="24"/>
        </w:rPr>
        <w:t>Renata Kowalik</w:t>
      </w:r>
      <w:r w:rsidR="008753ED" w:rsidRPr="00B90A44">
        <w:rPr>
          <w:rFonts w:ascii="Times New Roman" w:hAnsi="Times New Roman" w:cs="Times New Roman"/>
          <w:szCs w:val="24"/>
        </w:rPr>
        <w:t xml:space="preserve">, </w:t>
      </w:r>
      <w:r w:rsidRPr="00B90A44">
        <w:rPr>
          <w:rFonts w:ascii="Times New Roman" w:hAnsi="Times New Roman" w:cs="Times New Roman"/>
          <w:szCs w:val="24"/>
        </w:rPr>
        <w:t>nr telefonu</w:t>
      </w:r>
      <w:r w:rsidR="00850961" w:rsidRPr="00B90A44">
        <w:rPr>
          <w:rFonts w:ascii="Times New Roman" w:hAnsi="Times New Roman" w:cs="Times New Roman"/>
          <w:szCs w:val="24"/>
        </w:rPr>
        <w:t xml:space="preserve"> </w:t>
      </w:r>
      <w:r w:rsidR="00B90A44" w:rsidRPr="00B90A44">
        <w:rPr>
          <w:rFonts w:ascii="Times New Roman" w:hAnsi="Times New Roman" w:cs="Times New Roman"/>
          <w:szCs w:val="24"/>
        </w:rPr>
        <w:t xml:space="preserve">523975983, </w:t>
      </w:r>
      <w:r w:rsidRPr="00B90A44">
        <w:rPr>
          <w:rFonts w:ascii="Times New Roman" w:hAnsi="Times New Roman" w:cs="Times New Roman"/>
          <w:szCs w:val="24"/>
        </w:rPr>
        <w:t xml:space="preserve"> adres e-mail:</w:t>
      </w:r>
      <w:r w:rsidRPr="00B90A44">
        <w:rPr>
          <w:rFonts w:ascii="Times New Roman" w:hAnsi="Times New Roman" w:cs="Times New Roman"/>
          <w:b/>
          <w:bCs/>
          <w:szCs w:val="24"/>
        </w:rPr>
        <w:t xml:space="preserve"> </w:t>
      </w:r>
      <w:r w:rsidR="00850961" w:rsidRPr="00B90A44">
        <w:rPr>
          <w:rFonts w:ascii="Times New Roman" w:hAnsi="Times New Roman" w:cs="Times New Roman"/>
          <w:b/>
          <w:szCs w:val="24"/>
        </w:rPr>
        <w:t>zlobek2@miastochojnice.pl</w:t>
      </w:r>
    </w:p>
    <w:p w14:paraId="08091EDE" w14:textId="77777777" w:rsidR="00AC19E2" w:rsidRPr="00B90A44" w:rsidRDefault="00AC19E2" w:rsidP="003E362A">
      <w:pPr>
        <w:spacing w:line="276" w:lineRule="auto"/>
        <w:rPr>
          <w:rFonts w:ascii="Times New Roman" w:hAnsi="Times New Roman" w:cs="Times New Roman"/>
        </w:rPr>
      </w:pPr>
    </w:p>
    <w:p w14:paraId="765457B2" w14:textId="69360AD6" w:rsidR="008753ED" w:rsidRPr="00B90A44" w:rsidRDefault="008753ED" w:rsidP="003E362A">
      <w:pPr>
        <w:spacing w:line="276" w:lineRule="auto"/>
        <w:jc w:val="center"/>
        <w:rPr>
          <w:rFonts w:ascii="Times New Roman" w:hAnsi="Times New Roman" w:cs="Times New Roman"/>
          <w:b/>
          <w:bCs/>
        </w:rPr>
      </w:pPr>
      <w:r w:rsidRPr="00B90A44">
        <w:rPr>
          <w:rFonts w:ascii="Times New Roman" w:hAnsi="Times New Roman" w:cs="Times New Roman"/>
          <w:b/>
          <w:bCs/>
        </w:rPr>
        <w:t>§ 5.</w:t>
      </w:r>
    </w:p>
    <w:p w14:paraId="63E4E97D" w14:textId="75AB6AE8" w:rsidR="00200F9B" w:rsidRPr="00B90A44" w:rsidRDefault="00200F9B" w:rsidP="003E362A">
      <w:pPr>
        <w:pStyle w:val="Akapitzlist"/>
        <w:numPr>
          <w:ilvl w:val="3"/>
          <w:numId w:val="45"/>
        </w:numPr>
        <w:tabs>
          <w:tab w:val="clear" w:pos="2880"/>
          <w:tab w:val="num" w:pos="426"/>
        </w:tabs>
        <w:spacing w:line="276" w:lineRule="auto"/>
        <w:ind w:left="426" w:hanging="426"/>
        <w:jc w:val="both"/>
        <w:rPr>
          <w:rFonts w:ascii="Times New Roman" w:hAnsi="Times New Roman" w:cs="Times New Roman"/>
          <w:b/>
          <w:bCs/>
          <w:szCs w:val="24"/>
        </w:rPr>
      </w:pPr>
      <w:r w:rsidRPr="00B90A44">
        <w:rPr>
          <w:rFonts w:ascii="Times New Roman" w:hAnsi="Times New Roman" w:cs="Times New Roman"/>
          <w:bCs/>
          <w:szCs w:val="24"/>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3DA70EF3" w14:textId="684FDC75" w:rsidR="00200F9B" w:rsidRPr="00B90A44" w:rsidRDefault="00200F9B" w:rsidP="003E362A">
      <w:pPr>
        <w:pStyle w:val="Akapitzlist"/>
        <w:numPr>
          <w:ilvl w:val="3"/>
          <w:numId w:val="45"/>
        </w:numPr>
        <w:tabs>
          <w:tab w:val="clear" w:pos="2880"/>
          <w:tab w:val="num" w:pos="426"/>
        </w:tabs>
        <w:spacing w:line="276" w:lineRule="auto"/>
        <w:ind w:left="426" w:hanging="426"/>
        <w:jc w:val="both"/>
        <w:rPr>
          <w:rFonts w:ascii="Times New Roman" w:hAnsi="Times New Roman" w:cs="Times New Roman"/>
          <w:b/>
          <w:bCs/>
          <w:szCs w:val="24"/>
        </w:rPr>
      </w:pPr>
      <w:r w:rsidRPr="00B90A44">
        <w:rPr>
          <w:rFonts w:ascii="Times New Roman" w:hAnsi="Times New Roman" w:cs="Times New Roman"/>
          <w:bCs/>
          <w:szCs w:val="24"/>
        </w:rPr>
        <w:t>Rodzaje czynności niezbędnych do realizacji zamówienia do wykonania, których zamawiający wymaga zatrudnienia na podstawie umowy o pracę przez wykonawcę lub podwykonawcę osób wykonujących czynności w trakcie realizacji zamówienia: s</w:t>
      </w:r>
      <w:r w:rsidRPr="00B90A44">
        <w:rPr>
          <w:rFonts w:ascii="Times New Roman" w:eastAsia="Times New Roman" w:hAnsi="Times New Roman" w:cs="Times New Roman"/>
          <w:kern w:val="0"/>
          <w:szCs w:val="24"/>
          <w:lang w:eastAsia="pl-PL" w:bidi="ar-SA"/>
        </w:rPr>
        <w:t xml:space="preserve">ukcesywna usługa cateringowa </w:t>
      </w:r>
      <w:r w:rsidR="0091170E" w:rsidRPr="00B90A44">
        <w:rPr>
          <w:rFonts w:ascii="Times New Roman" w:eastAsia="Times New Roman" w:hAnsi="Times New Roman" w:cs="Times New Roman"/>
          <w:kern w:val="0"/>
          <w:szCs w:val="24"/>
          <w:lang w:eastAsia="pl-PL" w:bidi="ar-SA"/>
        </w:rPr>
        <w:br/>
      </w:r>
      <w:r w:rsidRPr="00B90A44">
        <w:rPr>
          <w:rFonts w:ascii="Times New Roman" w:eastAsia="Times New Roman" w:hAnsi="Times New Roman" w:cs="Times New Roman"/>
          <w:kern w:val="0"/>
          <w:szCs w:val="24"/>
          <w:lang w:eastAsia="pl-PL" w:bidi="ar-SA"/>
        </w:rPr>
        <w:t xml:space="preserve">w zakresie przygotowywania i dostawy dziennych zestawów posiłków dla dzieci uczęszczających do Żłobka Miejskiego Nr 2 w Chojnicach. </w:t>
      </w:r>
    </w:p>
    <w:p w14:paraId="6D7003C5" w14:textId="7D20074D" w:rsidR="00200F9B" w:rsidRPr="00B90A44" w:rsidRDefault="00200F9B" w:rsidP="003E362A">
      <w:pPr>
        <w:pStyle w:val="Akapitzlist"/>
        <w:numPr>
          <w:ilvl w:val="3"/>
          <w:numId w:val="45"/>
        </w:numPr>
        <w:tabs>
          <w:tab w:val="clear" w:pos="2880"/>
          <w:tab w:val="num" w:pos="426"/>
        </w:tabs>
        <w:spacing w:line="276" w:lineRule="auto"/>
        <w:ind w:left="426" w:hanging="426"/>
        <w:jc w:val="both"/>
        <w:rPr>
          <w:rFonts w:ascii="Times New Roman" w:hAnsi="Times New Roman" w:cs="Times New Roman"/>
          <w:b/>
          <w:bCs/>
          <w:szCs w:val="24"/>
        </w:rPr>
      </w:pPr>
      <w:r w:rsidRPr="00B90A44">
        <w:rPr>
          <w:rFonts w:ascii="Times New Roman" w:hAnsi="Times New Roman" w:cs="Times New Roman"/>
          <w:bCs/>
          <w:szCs w:val="24"/>
        </w:rPr>
        <w:t xml:space="preserve">Wykonawca zobowiązany jest w terminie 7 dni od przystąpienia do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w:t>
      </w:r>
      <w:r w:rsidRPr="00B90A44">
        <w:rPr>
          <w:rFonts w:ascii="Times New Roman" w:hAnsi="Times New Roman" w:cs="Times New Roman"/>
          <w:bCs/>
          <w:szCs w:val="24"/>
        </w:rPr>
        <w:br/>
        <w:t>o pracę oraz rodzaj umowy o pracę dla każdej wskazanej osoby. Wykonawca zobowiązany jest do bieżącej aktualizacji wykazu.</w:t>
      </w:r>
    </w:p>
    <w:p w14:paraId="70AC208D" w14:textId="69F09FCC" w:rsidR="00200F9B" w:rsidRPr="00B90A44" w:rsidRDefault="00200F9B" w:rsidP="003E362A">
      <w:pPr>
        <w:pStyle w:val="Akapitzlist"/>
        <w:numPr>
          <w:ilvl w:val="3"/>
          <w:numId w:val="45"/>
        </w:numPr>
        <w:tabs>
          <w:tab w:val="clear" w:pos="2880"/>
          <w:tab w:val="num" w:pos="426"/>
        </w:tabs>
        <w:spacing w:line="276" w:lineRule="auto"/>
        <w:ind w:left="426" w:hanging="426"/>
        <w:jc w:val="both"/>
        <w:rPr>
          <w:rFonts w:ascii="Times New Roman" w:hAnsi="Times New Roman" w:cs="Times New Roman"/>
          <w:b/>
          <w:bCs/>
          <w:szCs w:val="24"/>
        </w:rPr>
      </w:pPr>
      <w:r w:rsidRPr="00B90A44">
        <w:rPr>
          <w:rFonts w:ascii="Times New Roman" w:hAnsi="Times New Roman" w:cs="Times New Roman"/>
          <w:bCs/>
          <w:szCs w:val="24"/>
        </w:rPr>
        <w:t>W trakcie realizacji umowy i weryfikacji zatrudniania Zamawiający zastrzega sobie prawo do żądania:</w:t>
      </w:r>
    </w:p>
    <w:p w14:paraId="4E4C2B17" w14:textId="3DB61CEF" w:rsidR="00200F9B" w:rsidRPr="00B90A44" w:rsidRDefault="00200F9B" w:rsidP="003E362A">
      <w:pPr>
        <w:pStyle w:val="Akapitzlist"/>
        <w:numPr>
          <w:ilvl w:val="0"/>
          <w:numId w:val="47"/>
        </w:numPr>
        <w:tabs>
          <w:tab w:val="clear" w:pos="709"/>
          <w:tab w:val="num" w:pos="851"/>
        </w:tabs>
        <w:spacing w:line="276" w:lineRule="auto"/>
        <w:ind w:left="851" w:hanging="425"/>
        <w:jc w:val="both"/>
        <w:rPr>
          <w:rFonts w:ascii="Times New Roman" w:hAnsi="Times New Roman" w:cs="Times New Roman"/>
          <w:b/>
          <w:bCs/>
          <w:szCs w:val="24"/>
        </w:rPr>
      </w:pPr>
      <w:r w:rsidRPr="00B90A44">
        <w:rPr>
          <w:rFonts w:ascii="Times New Roman" w:hAnsi="Times New Roman" w:cs="Times New Roman"/>
          <w:bCs/>
          <w:szCs w:val="24"/>
        </w:rPr>
        <w:lastRenderedPageBreak/>
        <w:t>od Wykonawcy lub Podwykonawcy oświadczenia o zatrudnieniu pracowników na podstawie umowy o pracę wykonujących czynności wskazane powyżej, w terminie 3 dni roboczych od otrzymania wezwania,</w:t>
      </w:r>
    </w:p>
    <w:p w14:paraId="5B1DE68C" w14:textId="49041C15" w:rsidR="00200F9B" w:rsidRPr="00B90A44" w:rsidRDefault="00200F9B" w:rsidP="003E362A">
      <w:pPr>
        <w:pStyle w:val="Akapitzlist"/>
        <w:numPr>
          <w:ilvl w:val="0"/>
          <w:numId w:val="47"/>
        </w:numPr>
        <w:tabs>
          <w:tab w:val="clear" w:pos="709"/>
          <w:tab w:val="num" w:pos="851"/>
        </w:tabs>
        <w:spacing w:line="276" w:lineRule="auto"/>
        <w:ind w:left="851" w:hanging="425"/>
        <w:jc w:val="both"/>
        <w:rPr>
          <w:rFonts w:ascii="Times New Roman" w:hAnsi="Times New Roman" w:cs="Times New Roman"/>
          <w:b/>
          <w:bCs/>
          <w:szCs w:val="24"/>
        </w:rPr>
      </w:pPr>
      <w:r w:rsidRPr="00B90A44">
        <w:rPr>
          <w:rFonts w:ascii="Times New Roman" w:hAnsi="Times New Roman" w:cs="Times New Roman"/>
          <w:bCs/>
          <w:szCs w:val="24"/>
        </w:rPr>
        <w:t>od zatrudnionego pracownika Wykonawcy lub Podwykonawcy oświadczenia o zatrudnieniu na podstawie umowy o pracę, w terminie 7 dni roboczych od otrzymania wezwania,</w:t>
      </w:r>
    </w:p>
    <w:p w14:paraId="252276DB" w14:textId="1762EBFE" w:rsidR="00200F9B" w:rsidRPr="00B90A44" w:rsidRDefault="00200F9B" w:rsidP="003E362A">
      <w:pPr>
        <w:pStyle w:val="Akapitzlist"/>
        <w:numPr>
          <w:ilvl w:val="0"/>
          <w:numId w:val="47"/>
        </w:numPr>
        <w:tabs>
          <w:tab w:val="clear" w:pos="709"/>
          <w:tab w:val="num" w:pos="851"/>
        </w:tabs>
        <w:spacing w:line="276" w:lineRule="auto"/>
        <w:ind w:left="851" w:hanging="425"/>
        <w:jc w:val="both"/>
        <w:rPr>
          <w:rFonts w:ascii="Times New Roman" w:hAnsi="Times New Roman" w:cs="Times New Roman"/>
          <w:b/>
          <w:bCs/>
          <w:szCs w:val="24"/>
        </w:rPr>
      </w:pPr>
      <w:r w:rsidRPr="00B90A44">
        <w:rPr>
          <w:rFonts w:ascii="Times New Roman" w:hAnsi="Times New Roman" w:cs="Times New Roman"/>
          <w:bCs/>
          <w:szCs w:val="24"/>
        </w:rPr>
        <w:t>od Wykonawcy lub Podwykonawcy dostarczenia, w terminie 3 dni roboczych od otrzymania wezwania, poświadczonych za zgodność z oryginałem kopii umów o pracę i kopii aneksów do tych umów,</w:t>
      </w:r>
    </w:p>
    <w:p w14:paraId="36367BE9" w14:textId="77777777" w:rsidR="00200F9B" w:rsidRPr="00B90A44" w:rsidRDefault="00200F9B" w:rsidP="003E362A">
      <w:pPr>
        <w:pStyle w:val="Akapitzlist"/>
        <w:numPr>
          <w:ilvl w:val="0"/>
          <w:numId w:val="47"/>
        </w:numPr>
        <w:tabs>
          <w:tab w:val="clear" w:pos="709"/>
          <w:tab w:val="num" w:pos="851"/>
        </w:tabs>
        <w:spacing w:line="276" w:lineRule="auto"/>
        <w:ind w:left="851" w:hanging="425"/>
        <w:jc w:val="both"/>
        <w:rPr>
          <w:rFonts w:ascii="Times New Roman" w:hAnsi="Times New Roman" w:cs="Times New Roman"/>
          <w:b/>
          <w:bCs/>
          <w:szCs w:val="24"/>
        </w:rPr>
      </w:pPr>
      <w:r w:rsidRPr="00B90A44">
        <w:rPr>
          <w:rFonts w:ascii="Times New Roman" w:hAnsi="Times New Roman" w:cs="Times New Roman"/>
          <w:bCs/>
          <w:szCs w:val="24"/>
        </w:rPr>
        <w:t>od Wykonawcy lub Podwykonawcy dostarczenia, w terminie 3 dni roboczych od otrzymania wezwania, poświadczonych za zgodność z oryginałem kopii dowodów potwierdzających zgłoszenie pracownika przez pracodawcę do ubezpieczeń,</w:t>
      </w:r>
    </w:p>
    <w:p w14:paraId="633C7701" w14:textId="0E80C55C" w:rsidR="00200F9B" w:rsidRPr="00B90A44" w:rsidRDefault="00200F9B" w:rsidP="003E362A">
      <w:pPr>
        <w:pStyle w:val="Akapitzlist"/>
        <w:numPr>
          <w:ilvl w:val="0"/>
          <w:numId w:val="47"/>
        </w:numPr>
        <w:tabs>
          <w:tab w:val="clear" w:pos="709"/>
          <w:tab w:val="num" w:pos="851"/>
        </w:tabs>
        <w:spacing w:line="276" w:lineRule="auto"/>
        <w:ind w:left="851" w:hanging="425"/>
        <w:jc w:val="both"/>
        <w:rPr>
          <w:rFonts w:ascii="Times New Roman" w:hAnsi="Times New Roman" w:cs="Times New Roman"/>
          <w:b/>
          <w:bCs/>
          <w:szCs w:val="24"/>
        </w:rPr>
      </w:pPr>
      <w:r w:rsidRPr="00B90A44">
        <w:rPr>
          <w:rFonts w:ascii="Times New Roman" w:hAnsi="Times New Roman" w:cs="Times New Roman"/>
          <w:bCs/>
          <w:szCs w:val="24"/>
        </w:rPr>
        <w:t xml:space="preserve">od Wykonawcy lub Podwykonawcy dostarczenia, w terminie 14 dni roboczych od otrzymania wezwania, zaświadczeń właściwego oddziału ZUS potwierdzających opłacanie składek na ubezpieczenie społeczne i zdrowotne z tytułu zatrudniania na podstawie umów </w:t>
      </w:r>
      <w:r w:rsidRPr="00B90A44">
        <w:rPr>
          <w:rFonts w:ascii="Times New Roman" w:hAnsi="Times New Roman" w:cs="Times New Roman"/>
          <w:bCs/>
          <w:szCs w:val="24"/>
        </w:rPr>
        <w:br/>
        <w:t>o pracę za ostatni okres rozliczeniowy</w:t>
      </w:r>
    </w:p>
    <w:p w14:paraId="7ADAD0B2" w14:textId="4F2F32C5" w:rsidR="00200F9B" w:rsidRPr="00B90A44" w:rsidRDefault="00200F9B" w:rsidP="003E362A">
      <w:pPr>
        <w:spacing w:line="276" w:lineRule="auto"/>
        <w:ind w:left="426"/>
        <w:jc w:val="both"/>
        <w:rPr>
          <w:rFonts w:ascii="Times New Roman" w:hAnsi="Times New Roman" w:cs="Times New Roman"/>
          <w:bCs/>
        </w:rPr>
      </w:pPr>
      <w:r w:rsidRPr="00B90A44">
        <w:rPr>
          <w:rFonts w:ascii="Times New Roman" w:hAnsi="Times New Roman" w:cs="Times New Roman"/>
          <w:bC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C0D01EE" w14:textId="3FD1B3C5" w:rsidR="00200F9B" w:rsidRPr="00B90A44" w:rsidRDefault="00200F9B" w:rsidP="003E362A">
      <w:pPr>
        <w:pStyle w:val="Akapitzlist"/>
        <w:numPr>
          <w:ilvl w:val="3"/>
          <w:numId w:val="45"/>
        </w:numPr>
        <w:tabs>
          <w:tab w:val="clear" w:pos="2880"/>
          <w:tab w:val="num" w:pos="426"/>
        </w:tabs>
        <w:spacing w:line="276" w:lineRule="auto"/>
        <w:ind w:left="426" w:hanging="426"/>
        <w:jc w:val="both"/>
        <w:rPr>
          <w:rFonts w:ascii="Times New Roman" w:hAnsi="Times New Roman" w:cs="Times New Roman"/>
          <w:b/>
          <w:bCs/>
          <w:szCs w:val="24"/>
        </w:rPr>
      </w:pPr>
      <w:r w:rsidRPr="00B90A44">
        <w:rPr>
          <w:rFonts w:ascii="Times New Roman" w:hAnsi="Times New Roman" w:cs="Times New Roman"/>
          <w:bCs/>
          <w:szCs w:val="24"/>
        </w:rPr>
        <w:t>Z tytułu niespełnienia przez wykonawcę lub podwykonawcę wymogu zatrudnienia na podstawie umowy o pracę osób wykonujących wskazane w ust. 2 czynności Zamawiający przewiduje sankcje w postaci zapłaty przez Wykonawcę kary umownej w wysokości określonej w § 6 umowy. Niezłożenie przez wykonawcę w wyznaczonym przez zamawiającego terminie żądanych przez zamawiającego dowodów w celu potwierdzenia spełniania przez wykonawcę lub podwykonawcę wymogu zatrudnienia na podstawie umowy o pracę traktowane będzie jako niespełnienie przez wykonawcę lub podwykonawcę wymogu zatrudnienia na podstawie umowy o pracę osób wykonujących wskazane w ust. 2 czynności.</w:t>
      </w:r>
    </w:p>
    <w:p w14:paraId="5A0FEB57" w14:textId="25C3BE19" w:rsidR="00200F9B" w:rsidRPr="00B90A44" w:rsidRDefault="00200F9B" w:rsidP="003E362A">
      <w:pPr>
        <w:pStyle w:val="Akapitzlist"/>
        <w:numPr>
          <w:ilvl w:val="3"/>
          <w:numId w:val="45"/>
        </w:numPr>
        <w:tabs>
          <w:tab w:val="clear" w:pos="2880"/>
          <w:tab w:val="num" w:pos="426"/>
        </w:tabs>
        <w:spacing w:line="276" w:lineRule="auto"/>
        <w:ind w:left="426" w:hanging="426"/>
        <w:jc w:val="both"/>
        <w:rPr>
          <w:rFonts w:ascii="Times New Roman" w:hAnsi="Times New Roman" w:cs="Times New Roman"/>
          <w:b/>
          <w:bCs/>
          <w:szCs w:val="24"/>
        </w:rPr>
      </w:pPr>
      <w:r w:rsidRPr="00B90A44">
        <w:rPr>
          <w:rFonts w:ascii="Times New Roman" w:hAnsi="Times New Roman" w:cs="Times New Roman"/>
          <w:bCs/>
          <w:szCs w:val="24"/>
        </w:rPr>
        <w:t>W przypadku uzasadnionych wątpliwości co do przestrzegania prawa pracy przez Wykonawcę lub Podwykonawcę, Zamawiający może zwrócić się o przeprowadzenie kontroli przez Państwową Inspekcję Pracy.</w:t>
      </w:r>
    </w:p>
    <w:p w14:paraId="5F7C80E0" w14:textId="77777777" w:rsidR="00200F9B" w:rsidRPr="00B90A44" w:rsidRDefault="00200F9B" w:rsidP="003E362A">
      <w:pPr>
        <w:spacing w:line="276" w:lineRule="auto"/>
        <w:jc w:val="center"/>
        <w:rPr>
          <w:rFonts w:ascii="Times New Roman" w:hAnsi="Times New Roman" w:cs="Times New Roman"/>
          <w:b/>
          <w:bCs/>
        </w:rPr>
      </w:pPr>
    </w:p>
    <w:p w14:paraId="5E5E54B7" w14:textId="52E04127" w:rsidR="00200F9B" w:rsidRPr="00B90A44" w:rsidRDefault="00200F9B" w:rsidP="003E362A">
      <w:pPr>
        <w:spacing w:line="276" w:lineRule="auto"/>
        <w:jc w:val="center"/>
        <w:rPr>
          <w:rFonts w:ascii="Times New Roman" w:hAnsi="Times New Roman" w:cs="Times New Roman"/>
          <w:b/>
          <w:bCs/>
        </w:rPr>
      </w:pPr>
      <w:r w:rsidRPr="00B90A44">
        <w:rPr>
          <w:rFonts w:ascii="Times New Roman" w:hAnsi="Times New Roman" w:cs="Times New Roman"/>
          <w:b/>
          <w:bCs/>
        </w:rPr>
        <w:t>§ 6.</w:t>
      </w:r>
    </w:p>
    <w:p w14:paraId="7711E3A4" w14:textId="671FA99C" w:rsidR="008753ED" w:rsidRPr="00B90A44" w:rsidRDefault="008753ED" w:rsidP="003E362A">
      <w:pPr>
        <w:pStyle w:val="Akapitzlist"/>
        <w:numPr>
          <w:ilvl w:val="0"/>
          <w:numId w:val="32"/>
        </w:numPr>
        <w:spacing w:line="276" w:lineRule="auto"/>
        <w:ind w:left="426" w:hanging="426"/>
        <w:jc w:val="both"/>
        <w:rPr>
          <w:rFonts w:ascii="Times New Roman" w:hAnsi="Times New Roman" w:cs="Times New Roman"/>
          <w:szCs w:val="24"/>
        </w:rPr>
      </w:pPr>
      <w:r w:rsidRPr="00B90A44">
        <w:rPr>
          <w:rFonts w:ascii="Times New Roman" w:hAnsi="Times New Roman" w:cs="Times New Roman"/>
          <w:szCs w:val="24"/>
        </w:rPr>
        <w:t>Za niewykonanie lub nienależyte wykonanie przedmiotu umowy Wykonawca zapłaci Zamawiającemu karę umowną:</w:t>
      </w:r>
    </w:p>
    <w:p w14:paraId="38474B5C" w14:textId="418ED88F" w:rsidR="008753ED" w:rsidRPr="00B90A44" w:rsidRDefault="008753ED" w:rsidP="003E362A">
      <w:pPr>
        <w:numPr>
          <w:ilvl w:val="0"/>
          <w:numId w:val="2"/>
        </w:numPr>
        <w:tabs>
          <w:tab w:val="left" w:pos="284"/>
        </w:tabs>
        <w:spacing w:line="276" w:lineRule="auto"/>
        <w:ind w:left="851" w:hanging="425"/>
        <w:jc w:val="both"/>
        <w:rPr>
          <w:rFonts w:ascii="Times New Roman" w:hAnsi="Times New Roman" w:cs="Times New Roman"/>
        </w:rPr>
      </w:pPr>
      <w:r w:rsidRPr="00B90A44">
        <w:rPr>
          <w:rFonts w:ascii="Times New Roman" w:hAnsi="Times New Roman" w:cs="Times New Roman"/>
        </w:rPr>
        <w:t xml:space="preserve">w wysokości </w:t>
      </w:r>
      <w:r w:rsidR="00046DF0" w:rsidRPr="00B90A44">
        <w:rPr>
          <w:rFonts w:ascii="Times New Roman" w:hAnsi="Times New Roman" w:cs="Times New Roman"/>
        </w:rPr>
        <w:t>2</w:t>
      </w:r>
      <w:r w:rsidRPr="00B90A44">
        <w:rPr>
          <w:rFonts w:ascii="Times New Roman" w:hAnsi="Times New Roman" w:cs="Times New Roman"/>
        </w:rPr>
        <w:t>0% szacunkowej wartości wynagrodzenia, o której mowa w § 2 ust. 2 za odstąpienie od umowy przez którąkolwiek ze stron z przyczyn, za które ponosi odpowiedzialność Wykonawca,</w:t>
      </w:r>
    </w:p>
    <w:p w14:paraId="38EA4677" w14:textId="541ACA4A" w:rsidR="008753ED" w:rsidRPr="00B90A44" w:rsidRDefault="008753ED" w:rsidP="003E362A">
      <w:pPr>
        <w:numPr>
          <w:ilvl w:val="0"/>
          <w:numId w:val="2"/>
        </w:numPr>
        <w:tabs>
          <w:tab w:val="left" w:pos="284"/>
        </w:tabs>
        <w:spacing w:line="276" w:lineRule="auto"/>
        <w:ind w:left="851" w:hanging="425"/>
        <w:jc w:val="both"/>
        <w:rPr>
          <w:rFonts w:ascii="Times New Roman" w:hAnsi="Times New Roman" w:cs="Times New Roman"/>
        </w:rPr>
      </w:pPr>
      <w:r w:rsidRPr="00B90A44">
        <w:rPr>
          <w:rFonts w:ascii="Times New Roman" w:hAnsi="Times New Roman" w:cs="Times New Roman"/>
        </w:rPr>
        <w:t xml:space="preserve">w wysokości </w:t>
      </w:r>
      <w:r w:rsidR="00046DF0" w:rsidRPr="00B90A44">
        <w:rPr>
          <w:rFonts w:ascii="Times New Roman" w:hAnsi="Times New Roman" w:cs="Times New Roman"/>
        </w:rPr>
        <w:t>0,1% szacunkowej wartości wynagrodzenia, o której mowa w § 2 ust. 2 za każdy przypadek dostarczenia posiłku niezdatnego do spożycia,</w:t>
      </w:r>
    </w:p>
    <w:p w14:paraId="063539ED" w14:textId="3187A812" w:rsidR="00046DF0" w:rsidRPr="00B90A44" w:rsidRDefault="00046DF0" w:rsidP="003E362A">
      <w:pPr>
        <w:numPr>
          <w:ilvl w:val="0"/>
          <w:numId w:val="2"/>
        </w:numPr>
        <w:tabs>
          <w:tab w:val="left" w:pos="284"/>
        </w:tabs>
        <w:spacing w:line="276" w:lineRule="auto"/>
        <w:ind w:left="851" w:hanging="425"/>
        <w:jc w:val="both"/>
        <w:rPr>
          <w:rFonts w:ascii="Times New Roman" w:hAnsi="Times New Roman" w:cs="Times New Roman"/>
        </w:rPr>
      </w:pPr>
      <w:r w:rsidRPr="00B90A44">
        <w:rPr>
          <w:rFonts w:ascii="Times New Roman" w:hAnsi="Times New Roman" w:cs="Times New Roman"/>
        </w:rPr>
        <w:t xml:space="preserve">w wysokości 0,5% szacunkowej wartości wynagrodzenia, o której mowa w § 2 ust. 2 za każdy przypadek </w:t>
      </w:r>
      <w:r w:rsidR="00AF740E" w:rsidRPr="00B90A44">
        <w:rPr>
          <w:rFonts w:ascii="Times New Roman" w:hAnsi="Times New Roman" w:cs="Times New Roman"/>
        </w:rPr>
        <w:t>zwłoki</w:t>
      </w:r>
      <w:r w:rsidRPr="00B90A44">
        <w:rPr>
          <w:rFonts w:ascii="Times New Roman" w:hAnsi="Times New Roman" w:cs="Times New Roman"/>
        </w:rPr>
        <w:t xml:space="preserve"> w dostawie (powyżej 30 minut),</w:t>
      </w:r>
    </w:p>
    <w:p w14:paraId="3583CB20" w14:textId="14FEDE07" w:rsidR="00046DF0" w:rsidRPr="00B90A44" w:rsidRDefault="00046DF0" w:rsidP="003E362A">
      <w:pPr>
        <w:numPr>
          <w:ilvl w:val="0"/>
          <w:numId w:val="2"/>
        </w:numPr>
        <w:tabs>
          <w:tab w:val="left" w:pos="284"/>
        </w:tabs>
        <w:spacing w:line="276" w:lineRule="auto"/>
        <w:ind w:left="851" w:hanging="425"/>
        <w:jc w:val="both"/>
        <w:rPr>
          <w:rFonts w:ascii="Times New Roman" w:hAnsi="Times New Roman" w:cs="Times New Roman"/>
        </w:rPr>
      </w:pPr>
      <w:r w:rsidRPr="00B90A44">
        <w:rPr>
          <w:rFonts w:ascii="Times New Roman" w:hAnsi="Times New Roman" w:cs="Times New Roman"/>
        </w:rPr>
        <w:t>w wysokości 5% szacunkowej wartości wynagrodzenia, o której mowa w § 2 ust. 2 za każdy przypadek niedostarczenia posiłków</w:t>
      </w:r>
      <w:r w:rsidR="00200F9B" w:rsidRPr="00B90A44">
        <w:rPr>
          <w:rFonts w:ascii="Times New Roman" w:hAnsi="Times New Roman" w:cs="Times New Roman"/>
        </w:rPr>
        <w:t>,</w:t>
      </w:r>
    </w:p>
    <w:p w14:paraId="0953E721" w14:textId="79398758" w:rsidR="00200F9B" w:rsidRPr="00B90A44" w:rsidRDefault="00200F9B" w:rsidP="003E362A">
      <w:pPr>
        <w:numPr>
          <w:ilvl w:val="0"/>
          <w:numId w:val="2"/>
        </w:numPr>
        <w:tabs>
          <w:tab w:val="left" w:pos="284"/>
        </w:tabs>
        <w:spacing w:line="276" w:lineRule="auto"/>
        <w:ind w:left="851" w:hanging="425"/>
        <w:jc w:val="both"/>
        <w:rPr>
          <w:rFonts w:ascii="Times New Roman" w:hAnsi="Times New Roman" w:cs="Times New Roman"/>
        </w:rPr>
      </w:pPr>
      <w:r w:rsidRPr="00B90A44">
        <w:rPr>
          <w:rFonts w:ascii="Times New Roman" w:hAnsi="Times New Roman" w:cs="Times New Roman"/>
        </w:rPr>
        <w:t xml:space="preserve">z tytułu niedopełnienia wymogu zatrudnienia osób na podstawie umowy o pracę </w:t>
      </w:r>
      <w:r w:rsidR="0091170E" w:rsidRPr="00B90A44">
        <w:rPr>
          <w:rFonts w:ascii="Times New Roman" w:hAnsi="Times New Roman" w:cs="Times New Roman"/>
        </w:rPr>
        <w:br/>
      </w:r>
      <w:r w:rsidRPr="00B90A44">
        <w:rPr>
          <w:rFonts w:ascii="Times New Roman" w:hAnsi="Times New Roman" w:cs="Times New Roman"/>
        </w:rPr>
        <w:t xml:space="preserve">w rozumieniu przepisów Kodeksu Pracy, w wysokości minimalnego wynagrodzenia za pracę ustalonego na podstawie przepisów o minimalnym wynagrodzeniu za pracę (obowiązujących w chwili stwierdzenia przez Zamawiającego niedopełnienia przez </w:t>
      </w:r>
      <w:r w:rsidRPr="00B90A44">
        <w:rPr>
          <w:rFonts w:ascii="Times New Roman" w:hAnsi="Times New Roman" w:cs="Times New Roman"/>
        </w:rPr>
        <w:lastRenderedPageBreak/>
        <w:t xml:space="preserve">Wykonawcę wymogu zatrudniania Pracowników wykonujących robotę budowlaną na podstawie umowy o pracę w rozumieniu przepisów Kodeksu Pracy) oraz liczby miesięcy </w:t>
      </w:r>
      <w:r w:rsidR="0091170E" w:rsidRPr="00B90A44">
        <w:rPr>
          <w:rFonts w:ascii="Times New Roman" w:hAnsi="Times New Roman" w:cs="Times New Roman"/>
        </w:rPr>
        <w:br/>
      </w:r>
      <w:r w:rsidRPr="00B90A44">
        <w:rPr>
          <w:rFonts w:ascii="Times New Roman" w:hAnsi="Times New Roman" w:cs="Times New Roman"/>
        </w:rPr>
        <w:t>w okresie realizacji umowy, w których nie dopełniono przedmiotowego wymogu, odrębnie za każdą osobę w stosunku do której nie dopełniono wymogu.</w:t>
      </w:r>
    </w:p>
    <w:p w14:paraId="0EDA685C" w14:textId="13048172" w:rsidR="00046DF0" w:rsidRPr="00B90A44" w:rsidRDefault="00046DF0" w:rsidP="003E362A">
      <w:pPr>
        <w:numPr>
          <w:ilvl w:val="0"/>
          <w:numId w:val="33"/>
        </w:numPr>
        <w:suppressAutoHyphens/>
        <w:spacing w:line="276" w:lineRule="auto"/>
        <w:ind w:left="426" w:hanging="426"/>
        <w:jc w:val="both"/>
        <w:rPr>
          <w:rFonts w:ascii="Times New Roman" w:eastAsia="Calibri" w:hAnsi="Times New Roman" w:cs="Times New Roman"/>
        </w:rPr>
      </w:pPr>
      <w:r w:rsidRPr="00B90A44">
        <w:rPr>
          <w:rFonts w:ascii="Times New Roman" w:eastAsia="Calibri" w:hAnsi="Times New Roman" w:cs="Times New Roman"/>
        </w:rPr>
        <w:t xml:space="preserve">Zamawiający zapłaci Wykonawcy karę umowną w przypadku odstąpienia od umowy przez Wykonawcę z przyczyn leżących po stronie Zamawiającego w wysokości 20% szacunkowej wartości </w:t>
      </w:r>
      <w:r w:rsidRPr="00B90A44">
        <w:rPr>
          <w:rFonts w:ascii="Times New Roman" w:hAnsi="Times New Roman" w:cs="Times New Roman"/>
        </w:rPr>
        <w:t>wynagrodzenia, o której mowa w § 2 ust. 2</w:t>
      </w:r>
      <w:r w:rsidRPr="00B90A44">
        <w:rPr>
          <w:rFonts w:ascii="Times New Roman" w:eastAsia="Calibri" w:hAnsi="Times New Roman" w:cs="Times New Roman"/>
        </w:rPr>
        <w:t>.</w:t>
      </w:r>
    </w:p>
    <w:p w14:paraId="3005E20D" w14:textId="2CA346A8" w:rsidR="00046DF0" w:rsidRPr="00B90A44" w:rsidRDefault="00046DF0" w:rsidP="003E362A">
      <w:pPr>
        <w:numPr>
          <w:ilvl w:val="0"/>
          <w:numId w:val="33"/>
        </w:numPr>
        <w:suppressAutoHyphens/>
        <w:spacing w:line="276" w:lineRule="auto"/>
        <w:ind w:left="426" w:hanging="426"/>
        <w:jc w:val="both"/>
        <w:rPr>
          <w:rFonts w:ascii="Times New Roman" w:eastAsia="Calibri" w:hAnsi="Times New Roman" w:cs="Times New Roman"/>
        </w:rPr>
      </w:pPr>
      <w:r w:rsidRPr="00B90A44">
        <w:rPr>
          <w:rFonts w:ascii="Times New Roman" w:hAnsi="Times New Roman" w:cs="Times New Roman"/>
        </w:rPr>
        <w:t xml:space="preserve">Łączna maksymalna wysokość kar umownych, których mogą dochodzić strony nie może przekroczyć 75% </w:t>
      </w:r>
      <w:r w:rsidRPr="00B90A44">
        <w:rPr>
          <w:rFonts w:ascii="Times New Roman" w:eastAsia="Calibri" w:hAnsi="Times New Roman" w:cs="Times New Roman"/>
        </w:rPr>
        <w:t xml:space="preserve">szacunkowej wartości </w:t>
      </w:r>
      <w:r w:rsidRPr="00B90A44">
        <w:rPr>
          <w:rFonts w:ascii="Times New Roman" w:hAnsi="Times New Roman" w:cs="Times New Roman"/>
        </w:rPr>
        <w:t>wynagrodzenia, o której mowa w § 2 ust. 2.</w:t>
      </w:r>
    </w:p>
    <w:p w14:paraId="6CBDCB96" w14:textId="321DB125" w:rsidR="00046DF0" w:rsidRPr="00B90A44" w:rsidRDefault="00046DF0" w:rsidP="003E362A">
      <w:pPr>
        <w:numPr>
          <w:ilvl w:val="0"/>
          <w:numId w:val="33"/>
        </w:numPr>
        <w:suppressAutoHyphens/>
        <w:spacing w:line="276" w:lineRule="auto"/>
        <w:ind w:left="426" w:hanging="426"/>
        <w:jc w:val="both"/>
        <w:rPr>
          <w:rFonts w:ascii="Times New Roman" w:eastAsia="Calibri" w:hAnsi="Times New Roman" w:cs="Times New Roman"/>
        </w:rPr>
      </w:pPr>
      <w:r w:rsidRPr="00B90A44">
        <w:rPr>
          <w:rFonts w:ascii="Times New Roman" w:eastAsia="Calibri" w:hAnsi="Times New Roman" w:cs="Times New Roman"/>
        </w:rPr>
        <w:t>Kary umowne, o których mowa w ust. 1, Wykonawca zapłaci Zamawiającemu w terminie 7 dni liczonych od dnia otrzymania przez Wykonawcę właściwej noty obciążeniowej.</w:t>
      </w:r>
    </w:p>
    <w:p w14:paraId="4838228B" w14:textId="77777777" w:rsidR="00046DF0" w:rsidRPr="00B90A44" w:rsidRDefault="00046DF0" w:rsidP="003E362A">
      <w:pPr>
        <w:numPr>
          <w:ilvl w:val="0"/>
          <w:numId w:val="33"/>
        </w:numPr>
        <w:suppressAutoHyphens/>
        <w:spacing w:line="276" w:lineRule="auto"/>
        <w:ind w:left="426" w:hanging="426"/>
        <w:jc w:val="both"/>
        <w:rPr>
          <w:rFonts w:ascii="Times New Roman" w:eastAsia="Calibri" w:hAnsi="Times New Roman" w:cs="Times New Roman"/>
        </w:rPr>
      </w:pPr>
      <w:r w:rsidRPr="00B90A44">
        <w:rPr>
          <w:rFonts w:ascii="Times New Roman" w:eastAsia="Calibri" w:hAnsi="Times New Roman" w:cs="Times New Roman"/>
        </w:rPr>
        <w:t>Zamawiający zastrzega sobie prawo, a Wykonawca wyraża zgodę do dokonywania potrącenia kar umownych z wynagrodzenia przysługującego Wykonawcy.</w:t>
      </w:r>
    </w:p>
    <w:p w14:paraId="2C91FB73" w14:textId="77777777" w:rsidR="00046DF0" w:rsidRPr="00B90A44" w:rsidRDefault="00046DF0" w:rsidP="003E362A">
      <w:pPr>
        <w:numPr>
          <w:ilvl w:val="0"/>
          <w:numId w:val="33"/>
        </w:numPr>
        <w:suppressAutoHyphens/>
        <w:spacing w:line="276" w:lineRule="auto"/>
        <w:ind w:left="426" w:hanging="426"/>
        <w:jc w:val="both"/>
        <w:rPr>
          <w:rFonts w:ascii="Times New Roman" w:eastAsia="Calibri" w:hAnsi="Times New Roman" w:cs="Times New Roman"/>
        </w:rPr>
      </w:pPr>
      <w:r w:rsidRPr="00B90A44">
        <w:rPr>
          <w:rFonts w:ascii="Times New Roman" w:eastAsia="Calibri" w:hAnsi="Times New Roman" w:cs="Times New Roman"/>
        </w:rPr>
        <w:t>Niezależnie od kar umownych określonych w ust. 1 i ust. 2 Stronom przysługuje prawo dochodzenia odszkodowania na zasadach prawa cywilnego, jeżeli poniesiona szkoda przekroczy wysokość zastrzeżonych kar umownych.</w:t>
      </w:r>
    </w:p>
    <w:p w14:paraId="77683328" w14:textId="77777777" w:rsidR="00046DF0" w:rsidRPr="00B90A44" w:rsidRDefault="00046DF0" w:rsidP="003E362A">
      <w:pPr>
        <w:numPr>
          <w:ilvl w:val="0"/>
          <w:numId w:val="33"/>
        </w:numPr>
        <w:suppressAutoHyphens/>
        <w:spacing w:line="276" w:lineRule="auto"/>
        <w:ind w:left="426" w:hanging="426"/>
        <w:jc w:val="both"/>
        <w:rPr>
          <w:rFonts w:ascii="Times New Roman" w:eastAsia="Calibri" w:hAnsi="Times New Roman" w:cs="Times New Roman"/>
        </w:rPr>
      </w:pPr>
      <w:r w:rsidRPr="00B90A44">
        <w:rPr>
          <w:rFonts w:ascii="Times New Roman" w:eastAsia="Cambria Math" w:hAnsi="Times New Roman" w:cs="Times New Roman"/>
          <w:bCs/>
          <w:kern w:val="1"/>
          <w:lang w:eastAsia="pl-PL"/>
        </w:rPr>
        <w:t>Zapłata kar umownych nie zwalnia Wykonawcy z obowiązku wykonania Przedmiotu umowy.</w:t>
      </w:r>
    </w:p>
    <w:p w14:paraId="737F7133" w14:textId="77777777" w:rsidR="00046DF0" w:rsidRPr="00B90A44" w:rsidRDefault="00046DF0" w:rsidP="003E362A">
      <w:pPr>
        <w:numPr>
          <w:ilvl w:val="0"/>
          <w:numId w:val="33"/>
        </w:numPr>
        <w:suppressAutoHyphens/>
        <w:spacing w:line="276" w:lineRule="auto"/>
        <w:ind w:left="426" w:hanging="426"/>
        <w:jc w:val="both"/>
        <w:rPr>
          <w:rFonts w:ascii="Times New Roman" w:eastAsia="Calibri" w:hAnsi="Times New Roman" w:cs="Times New Roman"/>
        </w:rPr>
      </w:pPr>
      <w:r w:rsidRPr="00B90A44">
        <w:rPr>
          <w:rFonts w:ascii="Times New Roman" w:eastAsia="Cambria Math" w:hAnsi="Times New Roman" w:cs="Times New Roman"/>
          <w:bCs/>
          <w:kern w:val="1"/>
          <w:lang w:eastAsia="pl-PL"/>
        </w:rPr>
        <w:t>W celu uniknięcia wątpliwości, strony zgodnie ustalają, że przy dochodzeniu kar umownych Zamawiający nie ma obowiązku wykazywania poniesionej szkody ani jej wysokości.</w:t>
      </w:r>
    </w:p>
    <w:p w14:paraId="7B26B27A" w14:textId="77777777" w:rsidR="00046DF0" w:rsidRPr="00B90A44" w:rsidRDefault="00046DF0" w:rsidP="003E362A">
      <w:pPr>
        <w:numPr>
          <w:ilvl w:val="0"/>
          <w:numId w:val="33"/>
        </w:numPr>
        <w:suppressAutoHyphens/>
        <w:spacing w:line="276" w:lineRule="auto"/>
        <w:ind w:left="426" w:hanging="426"/>
        <w:jc w:val="both"/>
        <w:rPr>
          <w:rFonts w:ascii="Times New Roman" w:eastAsia="Calibri" w:hAnsi="Times New Roman" w:cs="Times New Roman"/>
        </w:rPr>
      </w:pPr>
      <w:r w:rsidRPr="00B90A44">
        <w:rPr>
          <w:rFonts w:ascii="Times New Roman" w:eastAsia="Cambria Math" w:hAnsi="Times New Roman" w:cs="Times New Roman"/>
          <w:bCs/>
          <w:kern w:val="1"/>
          <w:lang w:eastAsia="pl-PL"/>
        </w:rPr>
        <w:t>Rozwiązanie umowy bądź odstąpienie od niej pozostaje bez wpływu na obowiązek zapłaty należnych Zamawiającemu kar umownych oraz odszkodowań, jak również innych obowiązków wynikających z umowy.</w:t>
      </w:r>
    </w:p>
    <w:p w14:paraId="54ACC2EB" w14:textId="77777777" w:rsidR="00046DF0" w:rsidRPr="00B90A44" w:rsidRDefault="00046DF0" w:rsidP="003E362A">
      <w:pPr>
        <w:tabs>
          <w:tab w:val="left" w:pos="284"/>
        </w:tabs>
        <w:spacing w:line="276" w:lineRule="auto"/>
        <w:jc w:val="both"/>
        <w:rPr>
          <w:rFonts w:ascii="Times New Roman" w:hAnsi="Times New Roman" w:cs="Times New Roman"/>
        </w:rPr>
      </w:pPr>
    </w:p>
    <w:p w14:paraId="38F0DA7D" w14:textId="5A2E1C0F" w:rsidR="00EB54AD" w:rsidRPr="00B90A44" w:rsidRDefault="00EB54AD" w:rsidP="003E362A">
      <w:pPr>
        <w:spacing w:line="276" w:lineRule="auto"/>
        <w:jc w:val="center"/>
        <w:rPr>
          <w:rFonts w:ascii="Times New Roman" w:hAnsi="Times New Roman" w:cs="Times New Roman"/>
          <w:b/>
          <w:bCs/>
        </w:rPr>
      </w:pPr>
      <w:r w:rsidRPr="00B90A44">
        <w:rPr>
          <w:rFonts w:ascii="Times New Roman" w:hAnsi="Times New Roman" w:cs="Times New Roman"/>
          <w:b/>
          <w:bCs/>
        </w:rPr>
        <w:t xml:space="preserve">§ </w:t>
      </w:r>
      <w:r w:rsidR="00200F9B" w:rsidRPr="00B90A44">
        <w:rPr>
          <w:rFonts w:ascii="Times New Roman" w:hAnsi="Times New Roman" w:cs="Times New Roman"/>
          <w:b/>
          <w:bCs/>
        </w:rPr>
        <w:t>7</w:t>
      </w:r>
      <w:r w:rsidRPr="00B90A44">
        <w:rPr>
          <w:rFonts w:ascii="Times New Roman" w:hAnsi="Times New Roman" w:cs="Times New Roman"/>
          <w:b/>
          <w:bCs/>
        </w:rPr>
        <w:t>.</w:t>
      </w:r>
    </w:p>
    <w:p w14:paraId="396161BA" w14:textId="77777777" w:rsidR="006E5745" w:rsidRPr="00B90A44" w:rsidRDefault="006E5745" w:rsidP="003E362A">
      <w:pPr>
        <w:numPr>
          <w:ilvl w:val="2"/>
          <w:numId w:val="34"/>
        </w:numPr>
        <w:tabs>
          <w:tab w:val="clear" w:pos="1980"/>
          <w:tab w:val="num" w:pos="426"/>
        </w:tabs>
        <w:suppressAutoHyphens/>
        <w:spacing w:line="276" w:lineRule="auto"/>
        <w:ind w:left="426" w:hanging="426"/>
        <w:jc w:val="both"/>
        <w:rPr>
          <w:rFonts w:ascii="Times New Roman" w:eastAsia="Calibri" w:hAnsi="Times New Roman" w:cs="Times New Roman"/>
        </w:rPr>
      </w:pPr>
      <w:r w:rsidRPr="00B90A44">
        <w:rPr>
          <w:rFonts w:ascii="Times New Roman" w:eastAsia="Calibri" w:hAnsi="Times New Roman" w:cs="Times New Roman"/>
        </w:rPr>
        <w:t>Zamawiającemu przysługuje prawo odstąpienia od umowy:</w:t>
      </w:r>
    </w:p>
    <w:p w14:paraId="67EEF402" w14:textId="77777777" w:rsidR="006E5745" w:rsidRPr="00B90A44" w:rsidRDefault="006E5745" w:rsidP="003E362A">
      <w:pPr>
        <w:numPr>
          <w:ilvl w:val="0"/>
          <w:numId w:val="35"/>
        </w:numPr>
        <w:suppressAutoHyphens/>
        <w:spacing w:line="276" w:lineRule="auto"/>
        <w:ind w:left="709" w:hanging="283"/>
        <w:jc w:val="both"/>
        <w:rPr>
          <w:rFonts w:ascii="Times New Roman" w:eastAsia="Calibri" w:hAnsi="Times New Roman" w:cs="Times New Roman"/>
        </w:rPr>
      </w:pPr>
      <w:r w:rsidRPr="00B90A44">
        <w:rPr>
          <w:rFonts w:ascii="Times New Roman" w:eastAsia="Calibri" w:hAnsi="Times New Roman" w:cs="Times New Roman"/>
        </w:rPr>
        <w:t>w przypadku trzykrotnego powtórzenia się nieprawidłowości w zakresie niewykonania lub nienależytego wykonania przez Wykonawcę umowy,</w:t>
      </w:r>
    </w:p>
    <w:p w14:paraId="5513EFF4" w14:textId="77777777" w:rsidR="006E5745" w:rsidRPr="00B90A44" w:rsidRDefault="006E5745" w:rsidP="003E362A">
      <w:pPr>
        <w:numPr>
          <w:ilvl w:val="0"/>
          <w:numId w:val="35"/>
        </w:numPr>
        <w:suppressAutoHyphens/>
        <w:spacing w:line="276" w:lineRule="auto"/>
        <w:ind w:left="709" w:hanging="283"/>
        <w:jc w:val="both"/>
        <w:rPr>
          <w:rFonts w:ascii="Times New Roman" w:eastAsia="Calibri" w:hAnsi="Times New Roman" w:cs="Times New Roman"/>
        </w:rPr>
      </w:pPr>
      <w:r w:rsidRPr="00B90A44">
        <w:rPr>
          <w:rFonts w:ascii="Times New Roman" w:hAnsi="Times New Roman" w:cs="Times New Roman"/>
        </w:rPr>
        <w:t>w przypadku, gdy Wykonawca bez uzasadnionych przyczyn nie rozpoczął wykonania usług na żądanie Zamawiającego i nie wykonuję ich pomimo dodatkowego wezwania,</w:t>
      </w:r>
    </w:p>
    <w:p w14:paraId="78E94DD0" w14:textId="77777777" w:rsidR="006E5745" w:rsidRPr="00B90A44" w:rsidRDefault="006E5745" w:rsidP="003E362A">
      <w:pPr>
        <w:numPr>
          <w:ilvl w:val="0"/>
          <w:numId w:val="35"/>
        </w:numPr>
        <w:suppressAutoHyphens/>
        <w:spacing w:line="276" w:lineRule="auto"/>
        <w:ind w:left="709" w:hanging="283"/>
        <w:jc w:val="both"/>
        <w:rPr>
          <w:rFonts w:ascii="Times New Roman" w:eastAsia="Calibri" w:hAnsi="Times New Roman" w:cs="Times New Roman"/>
        </w:rPr>
      </w:pPr>
      <w:r w:rsidRPr="00B90A44">
        <w:rPr>
          <w:rFonts w:ascii="Times New Roman" w:eastAsia="Calibri" w:hAnsi="Times New Roman" w:cs="Times New Roman"/>
        </w:rPr>
        <w:t>w przypadku, gdy wydano nakaz zajęcia majątku Wykonawcy lub zrzeknie się on majątku na rzecz wierzycieli, zostanie wszczęta egzekucja wobec Wykonawcy, Wykonawca przystąpi do likwidacji swej firmy, Wykonawca utraci płynność finansową, Wykonawca zagrożony jest niewypłacalnością lub nastąpiła jego niewypłacalność,</w:t>
      </w:r>
    </w:p>
    <w:p w14:paraId="545CDCF1" w14:textId="19FC1C22" w:rsidR="006E5745" w:rsidRPr="00B90A44" w:rsidRDefault="006E5745" w:rsidP="003E362A">
      <w:pPr>
        <w:numPr>
          <w:ilvl w:val="0"/>
          <w:numId w:val="35"/>
        </w:numPr>
        <w:suppressAutoHyphens/>
        <w:spacing w:line="276" w:lineRule="auto"/>
        <w:ind w:left="709" w:hanging="283"/>
        <w:jc w:val="both"/>
        <w:rPr>
          <w:rFonts w:ascii="Times New Roman" w:eastAsia="Calibri" w:hAnsi="Times New Roman" w:cs="Times New Roman"/>
        </w:rPr>
      </w:pPr>
      <w:r w:rsidRPr="00B90A44">
        <w:rPr>
          <w:rFonts w:ascii="Times New Roman" w:eastAsia="Calibri" w:hAnsi="Times New Roman" w:cs="Times New Roman"/>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bezpieczeństwa publicznemu.</w:t>
      </w:r>
    </w:p>
    <w:p w14:paraId="34D483DA" w14:textId="77777777" w:rsidR="006E5745" w:rsidRPr="00B90A44" w:rsidRDefault="006E5745" w:rsidP="003E362A">
      <w:pPr>
        <w:numPr>
          <w:ilvl w:val="2"/>
          <w:numId w:val="34"/>
        </w:numPr>
        <w:tabs>
          <w:tab w:val="clear" w:pos="1980"/>
          <w:tab w:val="num" w:pos="426"/>
        </w:tabs>
        <w:suppressAutoHyphens/>
        <w:spacing w:line="276" w:lineRule="auto"/>
        <w:ind w:left="426" w:hanging="426"/>
        <w:jc w:val="both"/>
        <w:rPr>
          <w:rFonts w:ascii="Times New Roman" w:eastAsia="Calibri" w:hAnsi="Times New Roman" w:cs="Times New Roman"/>
        </w:rPr>
      </w:pPr>
      <w:r w:rsidRPr="00B90A44">
        <w:rPr>
          <w:rFonts w:ascii="Times New Roman" w:hAnsi="Times New Roman" w:cs="Times New Roman"/>
          <w:lang w:eastAsia="pl-PL"/>
        </w:rPr>
        <w:t>Odstąpienie od umowy, o którym mowa w ust. 1 może nastąpić w terminie 30 dni od powzięcia wiadomości o okolicznościach uprawniających stronę do odstąpienia od umowy.</w:t>
      </w:r>
    </w:p>
    <w:p w14:paraId="6FC3EE35" w14:textId="71DD22B7" w:rsidR="006E5745" w:rsidRPr="00B90A44" w:rsidRDefault="006E5745" w:rsidP="003E362A">
      <w:pPr>
        <w:numPr>
          <w:ilvl w:val="2"/>
          <w:numId w:val="34"/>
        </w:numPr>
        <w:tabs>
          <w:tab w:val="clear" w:pos="1980"/>
          <w:tab w:val="num" w:pos="426"/>
        </w:tabs>
        <w:suppressAutoHyphens/>
        <w:spacing w:line="276" w:lineRule="auto"/>
        <w:ind w:left="426" w:hanging="426"/>
        <w:jc w:val="both"/>
        <w:rPr>
          <w:rFonts w:ascii="Times New Roman" w:eastAsia="Calibri" w:hAnsi="Times New Roman" w:cs="Times New Roman"/>
        </w:rPr>
      </w:pPr>
      <w:r w:rsidRPr="00B90A44">
        <w:rPr>
          <w:rFonts w:ascii="Times New Roman" w:eastAsia="CenturyGothic" w:hAnsi="Times New Roman" w:cs="Times New Roman"/>
          <w:lang w:eastAsia="pl-PL"/>
        </w:rPr>
        <w:t>Odstąpienie od umowy powinno nastąpić w formie pisemnej pod rygorem nieważności takiego oświadczenia i musi zawierać uzasadnienie.</w:t>
      </w:r>
    </w:p>
    <w:p w14:paraId="01B0C2B1" w14:textId="7BD52EB8" w:rsidR="006E5745" w:rsidRPr="00B90A44" w:rsidRDefault="006E5745" w:rsidP="003E362A">
      <w:pPr>
        <w:numPr>
          <w:ilvl w:val="2"/>
          <w:numId w:val="34"/>
        </w:numPr>
        <w:tabs>
          <w:tab w:val="clear" w:pos="1980"/>
          <w:tab w:val="num" w:pos="426"/>
        </w:tabs>
        <w:suppressAutoHyphens/>
        <w:spacing w:line="276" w:lineRule="auto"/>
        <w:ind w:left="426" w:hanging="426"/>
        <w:jc w:val="both"/>
        <w:rPr>
          <w:rFonts w:ascii="Times New Roman" w:eastAsia="Calibri" w:hAnsi="Times New Roman" w:cs="Times New Roman"/>
        </w:rPr>
      </w:pPr>
      <w:r w:rsidRPr="00B90A44">
        <w:rPr>
          <w:rFonts w:ascii="Times New Roman" w:hAnsi="Times New Roman" w:cs="Times New Roman"/>
        </w:rPr>
        <w:t>Odstąpienie od umowy ma skutek ex nunc i odnosi się do niespełnionej przed złożeniem oświadczenia części świadczeń stron.</w:t>
      </w:r>
    </w:p>
    <w:p w14:paraId="3ED7C88E" w14:textId="47B309CE" w:rsidR="006E5745" w:rsidRPr="00B90A44" w:rsidRDefault="006E5745" w:rsidP="003E362A">
      <w:pPr>
        <w:numPr>
          <w:ilvl w:val="2"/>
          <w:numId w:val="34"/>
        </w:numPr>
        <w:tabs>
          <w:tab w:val="clear" w:pos="1980"/>
          <w:tab w:val="num" w:pos="426"/>
        </w:tabs>
        <w:suppressAutoHyphens/>
        <w:spacing w:line="276" w:lineRule="auto"/>
        <w:ind w:left="426" w:hanging="426"/>
        <w:jc w:val="both"/>
        <w:rPr>
          <w:rFonts w:ascii="Times New Roman" w:eastAsia="Calibri" w:hAnsi="Times New Roman" w:cs="Times New Roman"/>
        </w:rPr>
      </w:pPr>
      <w:r w:rsidRPr="00B90A44">
        <w:rPr>
          <w:rFonts w:ascii="Times New Roman" w:hAnsi="Times New Roman" w:cs="Times New Roman"/>
        </w:rPr>
        <w:t>W przypadku odstąpienia od umowy, Wykonawca może żądać wyłącznie wynagrodzenia należnego z tytułu wykonania części umowy.</w:t>
      </w:r>
    </w:p>
    <w:p w14:paraId="625105EF" w14:textId="77777777" w:rsidR="006E5745" w:rsidRPr="00B90A44" w:rsidRDefault="006E5745" w:rsidP="003E362A">
      <w:pPr>
        <w:numPr>
          <w:ilvl w:val="2"/>
          <w:numId w:val="34"/>
        </w:numPr>
        <w:tabs>
          <w:tab w:val="clear" w:pos="1980"/>
          <w:tab w:val="num" w:pos="426"/>
        </w:tabs>
        <w:suppressAutoHyphens/>
        <w:spacing w:line="276" w:lineRule="auto"/>
        <w:ind w:left="426" w:hanging="426"/>
        <w:jc w:val="both"/>
        <w:rPr>
          <w:rFonts w:ascii="Times New Roman" w:eastAsia="Calibri" w:hAnsi="Times New Roman" w:cs="Times New Roman"/>
        </w:rPr>
      </w:pPr>
      <w:r w:rsidRPr="00B90A44">
        <w:rPr>
          <w:rFonts w:ascii="Times New Roman" w:hAnsi="Times New Roman" w:cs="Times New Roman"/>
        </w:rPr>
        <w:lastRenderedPageBreak/>
        <w:t xml:space="preserve">Jeżeli Wykonawca będzie wykonywał przedmiot umowy wadliwie albo sprzecznie </w:t>
      </w:r>
      <w:r w:rsidRPr="00B90A44">
        <w:rPr>
          <w:rFonts w:ascii="Times New Roman" w:hAnsi="Times New Roman" w:cs="Times New Roman"/>
        </w:rPr>
        <w:br/>
        <w:t>z umową Zamawiający może wezwać go do zmiany sposobu wykonywania umowy i wyznaczyć mu w tym celu odpowiedni termin; po bezskutecznym upływie wyznaczonego terminu Zamawiający, w terminie 30 dni, może od umowy odstąpić, powierzyć poprawnie lub dalsze wykonanie przedmiotu umowy innemu podmiotowi na koszt Wykonawcy.</w:t>
      </w:r>
    </w:p>
    <w:p w14:paraId="56E11497" w14:textId="77777777" w:rsidR="006E5745" w:rsidRPr="00B90A44" w:rsidRDefault="006E5745" w:rsidP="003E362A">
      <w:pPr>
        <w:numPr>
          <w:ilvl w:val="2"/>
          <w:numId w:val="34"/>
        </w:numPr>
        <w:tabs>
          <w:tab w:val="clear" w:pos="1980"/>
          <w:tab w:val="num" w:pos="426"/>
        </w:tabs>
        <w:suppressAutoHyphens/>
        <w:spacing w:line="276" w:lineRule="auto"/>
        <w:ind w:left="426" w:hanging="426"/>
        <w:jc w:val="both"/>
        <w:rPr>
          <w:rFonts w:ascii="Times New Roman" w:eastAsia="Calibri" w:hAnsi="Times New Roman" w:cs="Times New Roman"/>
        </w:rPr>
      </w:pPr>
      <w:r w:rsidRPr="00B90A44">
        <w:rPr>
          <w:rFonts w:ascii="Times New Roman" w:hAnsi="Times New Roman" w:cs="Times New Roman"/>
        </w:rPr>
        <w:t xml:space="preserve">Odstąpienie od umowy nie wpływa na możliwość dochodzenia przewidzianych </w:t>
      </w:r>
      <w:r w:rsidRPr="00B90A44">
        <w:rPr>
          <w:rFonts w:ascii="Times New Roman" w:hAnsi="Times New Roman" w:cs="Times New Roman"/>
        </w:rPr>
        <w:br/>
        <w:t>w umowie kar umownych.</w:t>
      </w:r>
    </w:p>
    <w:p w14:paraId="595D8B66" w14:textId="51F4E11A" w:rsidR="006E5745" w:rsidRPr="00B90A44" w:rsidRDefault="006E5745" w:rsidP="003E362A">
      <w:pPr>
        <w:numPr>
          <w:ilvl w:val="2"/>
          <w:numId w:val="34"/>
        </w:numPr>
        <w:tabs>
          <w:tab w:val="clear" w:pos="1980"/>
          <w:tab w:val="num" w:pos="426"/>
        </w:tabs>
        <w:suppressAutoHyphens/>
        <w:spacing w:line="276" w:lineRule="auto"/>
        <w:ind w:left="426" w:hanging="426"/>
        <w:jc w:val="both"/>
        <w:rPr>
          <w:rFonts w:ascii="Times New Roman" w:eastAsia="Calibri" w:hAnsi="Times New Roman" w:cs="Times New Roman"/>
        </w:rPr>
      </w:pPr>
      <w:r w:rsidRPr="00B90A44">
        <w:rPr>
          <w:rFonts w:ascii="Times New Roman" w:hAnsi="Times New Roman" w:cs="Times New Roman"/>
        </w:rPr>
        <w:t>Niezależnie od uprawnienia wynikającego z ust. 1 Zamawiającemu przysługuje prawo do rozwiązania umowy bez zachowania okresu wypowiedzenia i bez odszkodowania, w przypadku określonym w art. 52c ust. 5 ustawy o bezpieczeństwie żywności i żywienia.</w:t>
      </w:r>
    </w:p>
    <w:p w14:paraId="4D223DFA" w14:textId="77777777" w:rsidR="00046DF0" w:rsidRPr="00B90A44" w:rsidRDefault="00046DF0" w:rsidP="003E362A">
      <w:pPr>
        <w:tabs>
          <w:tab w:val="left" w:pos="284"/>
        </w:tabs>
        <w:spacing w:line="276" w:lineRule="auto"/>
        <w:jc w:val="both"/>
        <w:rPr>
          <w:rFonts w:ascii="Times New Roman" w:hAnsi="Times New Roman" w:cs="Times New Roman"/>
        </w:rPr>
      </w:pPr>
    </w:p>
    <w:p w14:paraId="075A901B" w14:textId="6BAE167B" w:rsidR="008753ED" w:rsidRPr="00B90A44" w:rsidRDefault="006E5745" w:rsidP="003E362A">
      <w:pPr>
        <w:spacing w:line="276" w:lineRule="auto"/>
        <w:jc w:val="center"/>
        <w:rPr>
          <w:rFonts w:ascii="Times New Roman" w:hAnsi="Times New Roman" w:cs="Times New Roman"/>
          <w:b/>
          <w:bCs/>
        </w:rPr>
      </w:pPr>
      <w:r w:rsidRPr="00B90A44">
        <w:rPr>
          <w:rFonts w:ascii="Times New Roman" w:hAnsi="Times New Roman" w:cs="Times New Roman"/>
          <w:b/>
          <w:bCs/>
        </w:rPr>
        <w:t xml:space="preserve">§ </w:t>
      </w:r>
      <w:r w:rsidR="00200F9B" w:rsidRPr="00B90A44">
        <w:rPr>
          <w:rFonts w:ascii="Times New Roman" w:hAnsi="Times New Roman" w:cs="Times New Roman"/>
          <w:b/>
          <w:bCs/>
        </w:rPr>
        <w:t>8</w:t>
      </w:r>
      <w:r w:rsidRPr="00B90A44">
        <w:rPr>
          <w:rFonts w:ascii="Times New Roman" w:hAnsi="Times New Roman" w:cs="Times New Roman"/>
          <w:b/>
          <w:bCs/>
        </w:rPr>
        <w:t>.</w:t>
      </w:r>
    </w:p>
    <w:p w14:paraId="5B33332A" w14:textId="77777777" w:rsidR="006E5745" w:rsidRPr="00B90A44" w:rsidRDefault="006E5745" w:rsidP="003E362A">
      <w:pPr>
        <w:numPr>
          <w:ilvl w:val="0"/>
          <w:numId w:val="37"/>
        </w:numPr>
        <w:tabs>
          <w:tab w:val="left" w:pos="0"/>
        </w:tabs>
        <w:suppressAutoHyphens/>
        <w:spacing w:line="276" w:lineRule="auto"/>
        <w:ind w:left="284"/>
        <w:jc w:val="both"/>
        <w:rPr>
          <w:rFonts w:ascii="Times New Roman" w:hAnsi="Times New Roman" w:cs="Times New Roman"/>
        </w:rPr>
      </w:pPr>
      <w:r w:rsidRPr="00B90A44">
        <w:rPr>
          <w:rFonts w:ascii="Times New Roman" w:hAnsi="Times New Roman" w:cs="Times New Roman"/>
        </w:rPr>
        <w:t>Zamawiający przewiduje możliwość zmiany postanowień zawartej umowy w następujących przypadkach:</w:t>
      </w:r>
    </w:p>
    <w:p w14:paraId="563EC173" w14:textId="77777777" w:rsidR="006E5745" w:rsidRPr="00B90A44" w:rsidRDefault="006E5745" w:rsidP="003E362A">
      <w:pPr>
        <w:numPr>
          <w:ilvl w:val="0"/>
          <w:numId w:val="38"/>
        </w:numPr>
        <w:tabs>
          <w:tab w:val="left" w:pos="0"/>
        </w:tabs>
        <w:suppressAutoHyphens/>
        <w:spacing w:line="276" w:lineRule="auto"/>
        <w:jc w:val="both"/>
        <w:rPr>
          <w:rFonts w:ascii="Times New Roman" w:hAnsi="Times New Roman" w:cs="Times New Roman"/>
        </w:rPr>
      </w:pPr>
      <w:r w:rsidRPr="00B90A44">
        <w:rPr>
          <w:rFonts w:ascii="Times New Roman" w:hAnsi="Times New Roman" w:cs="Times New Roman"/>
        </w:rPr>
        <w:t>W zakresie zmiany terminu wykonania:</w:t>
      </w:r>
    </w:p>
    <w:p w14:paraId="409047E5" w14:textId="77777777" w:rsidR="006E5745" w:rsidRPr="00B90A44" w:rsidRDefault="006E5745" w:rsidP="003E362A">
      <w:pPr>
        <w:numPr>
          <w:ilvl w:val="0"/>
          <w:numId w:val="40"/>
        </w:numPr>
        <w:tabs>
          <w:tab w:val="left" w:pos="0"/>
        </w:tabs>
        <w:suppressAutoHyphens/>
        <w:spacing w:line="276" w:lineRule="auto"/>
        <w:jc w:val="both"/>
        <w:rPr>
          <w:rFonts w:ascii="Times New Roman" w:hAnsi="Times New Roman" w:cs="Times New Roman"/>
        </w:rPr>
      </w:pPr>
      <w:r w:rsidRPr="00B90A44">
        <w:rPr>
          <w:rFonts w:ascii="Times New Roman" w:hAnsi="Times New Roman" w:cs="Times New Roman"/>
        </w:rPr>
        <w:t>z powodu nieprzewidzianego braku płynności finansowej u Zamawiającego,</w:t>
      </w:r>
    </w:p>
    <w:p w14:paraId="7A230457" w14:textId="77777777" w:rsidR="006E5745" w:rsidRPr="00B90A44" w:rsidRDefault="006E5745" w:rsidP="003E362A">
      <w:pPr>
        <w:numPr>
          <w:ilvl w:val="0"/>
          <w:numId w:val="40"/>
        </w:numPr>
        <w:tabs>
          <w:tab w:val="left" w:pos="0"/>
        </w:tabs>
        <w:suppressAutoHyphens/>
        <w:spacing w:line="276" w:lineRule="auto"/>
        <w:jc w:val="both"/>
        <w:rPr>
          <w:rFonts w:ascii="Times New Roman" w:hAnsi="Times New Roman" w:cs="Times New Roman"/>
        </w:rPr>
      </w:pPr>
      <w:r w:rsidRPr="00B90A44">
        <w:rPr>
          <w:rFonts w:ascii="Times New Roman" w:hAnsi="Times New Roman" w:cs="Times New Roman"/>
        </w:rPr>
        <w:t>wystąpienie siły wyższej i innych zdarzeń nadzwyczajnych;</w:t>
      </w:r>
    </w:p>
    <w:p w14:paraId="2C6A69E1" w14:textId="77777777" w:rsidR="006E5745" w:rsidRPr="00B90A44" w:rsidRDefault="006E5745" w:rsidP="003E362A">
      <w:pPr>
        <w:numPr>
          <w:ilvl w:val="0"/>
          <w:numId w:val="38"/>
        </w:numPr>
        <w:tabs>
          <w:tab w:val="left" w:pos="0"/>
        </w:tabs>
        <w:suppressAutoHyphens/>
        <w:spacing w:line="276" w:lineRule="auto"/>
        <w:jc w:val="both"/>
        <w:rPr>
          <w:rFonts w:ascii="Times New Roman" w:hAnsi="Times New Roman" w:cs="Times New Roman"/>
        </w:rPr>
      </w:pPr>
      <w:r w:rsidRPr="00B90A44">
        <w:rPr>
          <w:rFonts w:ascii="Times New Roman" w:hAnsi="Times New Roman" w:cs="Times New Roman"/>
        </w:rPr>
        <w:t>W zakresie innym:</w:t>
      </w:r>
    </w:p>
    <w:p w14:paraId="096CA25A" w14:textId="77777777" w:rsidR="006E5745" w:rsidRPr="00B90A44" w:rsidRDefault="006E5745" w:rsidP="003E362A">
      <w:pPr>
        <w:numPr>
          <w:ilvl w:val="0"/>
          <w:numId w:val="39"/>
        </w:numPr>
        <w:tabs>
          <w:tab w:val="left" w:pos="0"/>
        </w:tabs>
        <w:suppressAutoHyphens/>
        <w:spacing w:line="276" w:lineRule="auto"/>
        <w:jc w:val="both"/>
        <w:rPr>
          <w:rFonts w:ascii="Times New Roman" w:hAnsi="Times New Roman" w:cs="Times New Roman"/>
        </w:rPr>
      </w:pPr>
      <w:r w:rsidRPr="00B90A44">
        <w:rPr>
          <w:rFonts w:ascii="Times New Roman" w:hAnsi="Times New Roman" w:cs="Times New Roman"/>
        </w:rPr>
        <w:t>zmiany w obowiązujących przepisach, jeżeli zgodnie z nimi konieczne będzie dostosowanie treści umowy do aktualnego stanu prawnego,</w:t>
      </w:r>
    </w:p>
    <w:p w14:paraId="4D237C99" w14:textId="01589F02" w:rsidR="006E5745" w:rsidRPr="00B90A44" w:rsidRDefault="006E5745" w:rsidP="003E362A">
      <w:pPr>
        <w:numPr>
          <w:ilvl w:val="0"/>
          <w:numId w:val="39"/>
        </w:numPr>
        <w:tabs>
          <w:tab w:val="left" w:pos="0"/>
        </w:tabs>
        <w:suppressAutoHyphens/>
        <w:spacing w:line="276" w:lineRule="auto"/>
        <w:jc w:val="both"/>
        <w:rPr>
          <w:rFonts w:ascii="Times New Roman" w:hAnsi="Times New Roman" w:cs="Times New Roman"/>
        </w:rPr>
      </w:pPr>
      <w:r w:rsidRPr="00B90A44">
        <w:rPr>
          <w:rFonts w:ascii="Times New Roman" w:hAnsi="Times New Roman" w:cs="Times New Roman"/>
        </w:rPr>
        <w:t>w przypadku przekształcenia formy organizacyjno-prawnej Wykonawcy lub wynikających z następstwa prawnego zgodnie z obowiązującymi przepisami.</w:t>
      </w:r>
    </w:p>
    <w:p w14:paraId="656FD5BE" w14:textId="77777777" w:rsidR="006E5745" w:rsidRPr="00B90A44" w:rsidRDefault="006E5745" w:rsidP="003E362A">
      <w:pPr>
        <w:tabs>
          <w:tab w:val="left" w:pos="0"/>
        </w:tabs>
        <w:spacing w:line="276" w:lineRule="auto"/>
        <w:ind w:left="284"/>
        <w:jc w:val="both"/>
        <w:rPr>
          <w:rFonts w:ascii="Times New Roman" w:hAnsi="Times New Roman" w:cs="Times New Roman"/>
        </w:rPr>
      </w:pPr>
      <w:r w:rsidRPr="00B90A44">
        <w:rPr>
          <w:rFonts w:ascii="Times New Roman" w:hAnsi="Times New Roman" w:cs="Times New Roman"/>
        </w:rPr>
        <w:t>Wszystkie powyższe postanowienia stanowią katalog zmian, na które Zamawiający może wyrazić zgodę. Nie stanowią jednocześnie zobowiązania do wyrażenia takiej zgody.</w:t>
      </w:r>
    </w:p>
    <w:p w14:paraId="0E67C3E7" w14:textId="77777777" w:rsidR="006E5745" w:rsidRPr="00B90A44" w:rsidRDefault="006E5745" w:rsidP="003E362A">
      <w:pPr>
        <w:numPr>
          <w:ilvl w:val="0"/>
          <w:numId w:val="37"/>
        </w:numPr>
        <w:tabs>
          <w:tab w:val="left" w:pos="0"/>
        </w:tabs>
        <w:suppressAutoHyphens/>
        <w:spacing w:line="276" w:lineRule="auto"/>
        <w:ind w:left="284"/>
        <w:jc w:val="both"/>
        <w:rPr>
          <w:rFonts w:ascii="Times New Roman" w:hAnsi="Times New Roman" w:cs="Times New Roman"/>
        </w:rPr>
      </w:pPr>
      <w:r w:rsidRPr="00B90A44">
        <w:rPr>
          <w:rFonts w:ascii="Times New Roman" w:hAnsi="Times New Roman" w:cs="Times New Roman"/>
        </w:rPr>
        <w:t xml:space="preserve">Stosownie do treści art. 439 </w:t>
      </w:r>
      <w:proofErr w:type="spellStart"/>
      <w:r w:rsidRPr="00B90A44">
        <w:rPr>
          <w:rFonts w:ascii="Times New Roman" w:hAnsi="Times New Roman" w:cs="Times New Roman"/>
        </w:rPr>
        <w:t>Pzp</w:t>
      </w:r>
      <w:proofErr w:type="spellEnd"/>
      <w:r w:rsidRPr="00B90A44">
        <w:rPr>
          <w:rFonts w:ascii="Times New Roman" w:hAnsi="Times New Roman" w:cs="Times New Roman"/>
        </w:rPr>
        <w:t xml:space="preserve"> Zamawiający przewiduje możliwość zmiany wysokości wynagrodzenia w przypadku zmiany ceny materiałów lub kosztów związanych z realizacją Przedmiotu Umowy z zachowaniem następujących zasad i w następujący sposób:</w:t>
      </w:r>
    </w:p>
    <w:p w14:paraId="3DD31B48" w14:textId="77777777" w:rsidR="006E5745" w:rsidRPr="00B90A44" w:rsidRDefault="006E5745" w:rsidP="003E362A">
      <w:pPr>
        <w:pStyle w:val="Akapitzlist"/>
        <w:numPr>
          <w:ilvl w:val="1"/>
          <w:numId w:val="42"/>
        </w:numPr>
        <w:spacing w:line="276" w:lineRule="auto"/>
        <w:ind w:left="709" w:hanging="425"/>
        <w:jc w:val="both"/>
        <w:rPr>
          <w:rFonts w:ascii="Times New Roman" w:hAnsi="Times New Roman" w:cs="Times New Roman"/>
          <w:szCs w:val="24"/>
        </w:rPr>
      </w:pPr>
      <w:bookmarkStart w:id="0" w:name="_Hlk97119218"/>
      <w:r w:rsidRPr="00B90A44">
        <w:rPr>
          <w:rFonts w:ascii="Times New Roman" w:hAnsi="Times New Roman" w:cs="Times New Roman"/>
          <w:szCs w:val="24"/>
        </w:rPr>
        <w:t xml:space="preserve">sposób ustalania zmiany wynagrodzenia – miernikiem zmiany ceny materiałów lub kosztów związanych z realizacją zamówienia jest kwartalny wskaźnik cen towarów </w:t>
      </w:r>
      <w:r w:rsidRPr="00B90A44">
        <w:rPr>
          <w:rFonts w:ascii="Times New Roman" w:hAnsi="Times New Roman" w:cs="Times New Roman"/>
          <w:szCs w:val="24"/>
        </w:rPr>
        <w:br/>
        <w:t>i usług konsumpcyjnych ogółem ogłaszany w komunikacie Prezesa Głównego Urzędu Statystycznego,</w:t>
      </w:r>
    </w:p>
    <w:p w14:paraId="66CA72FE" w14:textId="77777777" w:rsidR="006E5745" w:rsidRPr="00B90A44" w:rsidRDefault="006E5745" w:rsidP="003E362A">
      <w:pPr>
        <w:pStyle w:val="Akapitzlist"/>
        <w:numPr>
          <w:ilvl w:val="1"/>
          <w:numId w:val="42"/>
        </w:numPr>
        <w:spacing w:line="276" w:lineRule="auto"/>
        <w:ind w:left="709" w:hanging="425"/>
        <w:jc w:val="both"/>
        <w:rPr>
          <w:rFonts w:ascii="Times New Roman" w:hAnsi="Times New Roman" w:cs="Times New Roman"/>
          <w:szCs w:val="24"/>
        </w:rPr>
      </w:pPr>
      <w:r w:rsidRPr="00B90A44">
        <w:rPr>
          <w:rFonts w:ascii="Times New Roman" w:hAnsi="Times New Roman" w:cs="Times New Roman"/>
          <w:szCs w:val="24"/>
        </w:rPr>
        <w:t xml:space="preserve">każda ze Stron umowy jest uprawniona do żądania zmiany wysokości wynagrodzenia Wykonawcy, gdy wskaźnik, o którym nowa w pkt 1 </w:t>
      </w:r>
      <w:r w:rsidRPr="00B90A44">
        <w:rPr>
          <w:rFonts w:ascii="Times New Roman" w:eastAsia="CenturyGothic" w:hAnsi="Times New Roman" w:cs="Times New Roman"/>
          <w:szCs w:val="24"/>
        </w:rPr>
        <w:t xml:space="preserve">liczony kumulatywnie w okresie obowiązywania umowy </w:t>
      </w:r>
      <w:r w:rsidRPr="00B90A44">
        <w:rPr>
          <w:rFonts w:ascii="Times New Roman" w:hAnsi="Times New Roman" w:cs="Times New Roman"/>
          <w:bCs/>
          <w:szCs w:val="24"/>
        </w:rPr>
        <w:t>do ostatniego kwartału poprzedzającego wniosek o waloryzację (a w przypadku kolejnej waloryzacji w okresie od dokonania waloryzacji do ostatniego kwartału poprzedzającego wniosek o waloryzację)</w:t>
      </w:r>
      <w:r w:rsidRPr="00B90A44">
        <w:rPr>
          <w:rFonts w:ascii="Times New Roman" w:eastAsia="CenturyGothic" w:hAnsi="Times New Roman" w:cs="Times New Roman"/>
          <w:szCs w:val="24"/>
        </w:rPr>
        <w:t xml:space="preserve"> wzrośnie/spadnie o poziom 10%,</w:t>
      </w:r>
    </w:p>
    <w:p w14:paraId="7FAA724E" w14:textId="3367FCF2" w:rsidR="006E5745" w:rsidRPr="00B90A44" w:rsidRDefault="006E5745" w:rsidP="003E362A">
      <w:pPr>
        <w:pStyle w:val="Akapitzlist"/>
        <w:numPr>
          <w:ilvl w:val="1"/>
          <w:numId w:val="42"/>
        </w:numPr>
        <w:spacing w:line="276" w:lineRule="auto"/>
        <w:ind w:left="709" w:hanging="425"/>
        <w:jc w:val="both"/>
        <w:rPr>
          <w:rFonts w:ascii="Times New Roman" w:hAnsi="Times New Roman" w:cs="Times New Roman"/>
          <w:szCs w:val="24"/>
        </w:rPr>
      </w:pPr>
      <w:r w:rsidRPr="00B90A44">
        <w:rPr>
          <w:rFonts w:ascii="Times New Roman" w:hAnsi="Times New Roman" w:cs="Times New Roman"/>
          <w:szCs w:val="24"/>
        </w:rPr>
        <w:t xml:space="preserve">waloryzacja wynagrodzenia Wykonawcy w oparciu o </w:t>
      </w:r>
      <w:r w:rsidRPr="00B90A44">
        <w:rPr>
          <w:rFonts w:ascii="Times New Roman" w:eastAsia="CenturyGothic" w:hAnsi="Times New Roman" w:cs="Times New Roman"/>
          <w:szCs w:val="24"/>
        </w:rPr>
        <w:t xml:space="preserve">połowę wskaźnika wskazanego </w:t>
      </w:r>
      <w:r w:rsidRPr="00B90A44">
        <w:rPr>
          <w:rFonts w:ascii="Times New Roman" w:eastAsia="CenturyGothic" w:hAnsi="Times New Roman" w:cs="Times New Roman"/>
          <w:szCs w:val="24"/>
        </w:rPr>
        <w:br/>
      </w:r>
      <w:r w:rsidRPr="00B90A44">
        <w:rPr>
          <w:rFonts w:ascii="Times New Roman" w:hAnsi="Times New Roman" w:cs="Times New Roman"/>
          <w:szCs w:val="24"/>
        </w:rPr>
        <w:t xml:space="preserve">w pkt 1 </w:t>
      </w:r>
      <w:r w:rsidRPr="00B90A44">
        <w:rPr>
          <w:rFonts w:ascii="Times New Roman" w:eastAsia="CenturyGothic" w:hAnsi="Times New Roman" w:cs="Times New Roman"/>
          <w:szCs w:val="24"/>
        </w:rPr>
        <w:t>liczonego kumulatywnie w okresie obowiązywania umowy</w:t>
      </w:r>
      <w:r w:rsidRPr="00B90A44">
        <w:rPr>
          <w:rFonts w:ascii="Times New Roman" w:hAnsi="Times New Roman" w:cs="Times New Roman"/>
          <w:bCs/>
          <w:szCs w:val="24"/>
        </w:rPr>
        <w:t xml:space="preserve"> do ostatniego kwartału poprzedzającego wniosek o waloryzację (a w przypadku kolejnej waloryzacji </w:t>
      </w:r>
      <w:r w:rsidRPr="00B90A44">
        <w:rPr>
          <w:rFonts w:ascii="Times New Roman" w:hAnsi="Times New Roman" w:cs="Times New Roman"/>
          <w:bCs/>
          <w:szCs w:val="24"/>
        </w:rPr>
        <w:br/>
        <w:t xml:space="preserve">w okresie od dokonania waloryzacji do ostatniego kwartału poprzedzającego wniosek </w:t>
      </w:r>
      <w:r w:rsidRPr="00B90A44">
        <w:rPr>
          <w:rFonts w:ascii="Times New Roman" w:hAnsi="Times New Roman" w:cs="Times New Roman"/>
          <w:bCs/>
          <w:szCs w:val="24"/>
        </w:rPr>
        <w:br/>
        <w:t>o waloryzację)</w:t>
      </w:r>
      <w:r w:rsidRPr="00B90A44">
        <w:rPr>
          <w:rFonts w:ascii="Times New Roman" w:eastAsia="CenturyGothic" w:hAnsi="Times New Roman" w:cs="Times New Roman"/>
          <w:szCs w:val="24"/>
        </w:rPr>
        <w:t xml:space="preserve">, będzie następowała nie częściej niż raz na 6 miesięcy licząc od miesiąca, </w:t>
      </w:r>
      <w:r w:rsidR="0091170E" w:rsidRPr="00B90A44">
        <w:rPr>
          <w:rFonts w:ascii="Times New Roman" w:eastAsia="CenturyGothic" w:hAnsi="Times New Roman" w:cs="Times New Roman"/>
          <w:szCs w:val="24"/>
        </w:rPr>
        <w:br/>
      </w:r>
      <w:r w:rsidRPr="00B90A44">
        <w:rPr>
          <w:rFonts w:ascii="Times New Roman" w:eastAsia="CenturyGothic" w:hAnsi="Times New Roman" w:cs="Times New Roman"/>
          <w:szCs w:val="24"/>
        </w:rPr>
        <w:t xml:space="preserve">w którym zawarto Umowę – pierwsza waloryzacja wynagrodzenia Wykonawcy może nastąpić po upływie </w:t>
      </w:r>
      <w:r w:rsidR="00045178" w:rsidRPr="00B90A44">
        <w:rPr>
          <w:rFonts w:ascii="Times New Roman" w:eastAsia="CenturyGothic" w:hAnsi="Times New Roman" w:cs="Times New Roman"/>
          <w:szCs w:val="24"/>
        </w:rPr>
        <w:t>9</w:t>
      </w:r>
      <w:r w:rsidRPr="00B90A44">
        <w:rPr>
          <w:rFonts w:ascii="Times New Roman" w:eastAsia="CenturyGothic" w:hAnsi="Times New Roman" w:cs="Times New Roman"/>
          <w:szCs w:val="24"/>
        </w:rPr>
        <w:t xml:space="preserve"> miesięcy od dnia zawarcia Umowy, z zastrzeżeniem, iż waloryzacji podlega jedynie wynagrodzenie należne za zakres zamówienia wykonany po upływie </w:t>
      </w:r>
      <w:r w:rsidR="0091170E" w:rsidRPr="00B90A44">
        <w:rPr>
          <w:rFonts w:ascii="Times New Roman" w:eastAsia="CenturyGothic" w:hAnsi="Times New Roman" w:cs="Times New Roman"/>
          <w:szCs w:val="24"/>
        </w:rPr>
        <w:br/>
      </w:r>
      <w:r w:rsidR="00045178" w:rsidRPr="00B90A44">
        <w:rPr>
          <w:rFonts w:ascii="Times New Roman" w:eastAsia="CenturyGothic" w:hAnsi="Times New Roman" w:cs="Times New Roman"/>
          <w:szCs w:val="24"/>
        </w:rPr>
        <w:t>9</w:t>
      </w:r>
      <w:r w:rsidRPr="00B90A44">
        <w:rPr>
          <w:rFonts w:ascii="Times New Roman" w:eastAsia="CenturyGothic" w:hAnsi="Times New Roman" w:cs="Times New Roman"/>
          <w:szCs w:val="24"/>
        </w:rPr>
        <w:t xml:space="preserve"> miesięcy.</w:t>
      </w:r>
    </w:p>
    <w:bookmarkEnd w:id="0"/>
    <w:p w14:paraId="48F01A17" w14:textId="17A7AB55" w:rsidR="006E5745" w:rsidRPr="00B90A44" w:rsidRDefault="006E5745" w:rsidP="003E362A">
      <w:pPr>
        <w:pStyle w:val="Akapitzlist"/>
        <w:numPr>
          <w:ilvl w:val="1"/>
          <w:numId w:val="42"/>
        </w:numPr>
        <w:spacing w:line="276" w:lineRule="auto"/>
        <w:ind w:left="709" w:hanging="425"/>
        <w:jc w:val="both"/>
        <w:rPr>
          <w:rFonts w:ascii="Times New Roman" w:hAnsi="Times New Roman" w:cs="Times New Roman"/>
          <w:szCs w:val="24"/>
        </w:rPr>
      </w:pPr>
      <w:r w:rsidRPr="00B90A44">
        <w:rPr>
          <w:rFonts w:ascii="Times New Roman" w:hAnsi="Times New Roman" w:cs="Times New Roman"/>
          <w:szCs w:val="24"/>
        </w:rPr>
        <w:lastRenderedPageBreak/>
        <w:t xml:space="preserve">maksymalna wartość zmiany wynagrodzenia, jaką dopuszcza Zamawiający w efekcie zastosowania postanowień o zasadach wprowadzania zmian wysokości wynagrodzenia </w:t>
      </w:r>
      <w:r w:rsidRPr="00B90A44">
        <w:rPr>
          <w:rFonts w:ascii="Times New Roman" w:hAnsi="Times New Roman" w:cs="Times New Roman"/>
          <w:szCs w:val="24"/>
        </w:rPr>
        <w:br/>
        <w:t xml:space="preserve">w przypadku zmiany ceny materiałów lub kosztów związanych z realizacją zamówienia nie może przekroczyć 15% szacunkowej wartości </w:t>
      </w:r>
      <w:r w:rsidR="00200F9B" w:rsidRPr="00B90A44">
        <w:rPr>
          <w:rFonts w:ascii="Times New Roman" w:hAnsi="Times New Roman" w:cs="Times New Roman"/>
          <w:szCs w:val="24"/>
        </w:rPr>
        <w:t>wynagrodzenia</w:t>
      </w:r>
      <w:r w:rsidRPr="00B90A44">
        <w:rPr>
          <w:rFonts w:ascii="Times New Roman" w:hAnsi="Times New Roman" w:cs="Times New Roman"/>
          <w:szCs w:val="24"/>
        </w:rPr>
        <w:t xml:space="preserve">, o której mowa w § 2 ust. </w:t>
      </w:r>
      <w:r w:rsidR="00200F9B" w:rsidRPr="00B90A44">
        <w:rPr>
          <w:rFonts w:ascii="Times New Roman" w:hAnsi="Times New Roman" w:cs="Times New Roman"/>
          <w:szCs w:val="24"/>
        </w:rPr>
        <w:t>2</w:t>
      </w:r>
      <w:r w:rsidRPr="00B90A44">
        <w:rPr>
          <w:rFonts w:ascii="Times New Roman" w:hAnsi="Times New Roman" w:cs="Times New Roman"/>
          <w:szCs w:val="24"/>
        </w:rPr>
        <w:t>,</w:t>
      </w:r>
    </w:p>
    <w:p w14:paraId="3E25B2A8" w14:textId="77777777" w:rsidR="006E5745" w:rsidRPr="00B90A44" w:rsidRDefault="006E5745" w:rsidP="003E362A">
      <w:pPr>
        <w:pStyle w:val="Akapitzlist"/>
        <w:numPr>
          <w:ilvl w:val="1"/>
          <w:numId w:val="42"/>
        </w:numPr>
        <w:spacing w:line="276" w:lineRule="auto"/>
        <w:ind w:left="709" w:hanging="425"/>
        <w:jc w:val="both"/>
        <w:rPr>
          <w:rFonts w:ascii="Times New Roman" w:hAnsi="Times New Roman" w:cs="Times New Roman"/>
          <w:szCs w:val="24"/>
        </w:rPr>
      </w:pPr>
      <w:r w:rsidRPr="00B90A44">
        <w:rPr>
          <w:rFonts w:ascii="Times New Roman" w:hAnsi="Times New Roman" w:cs="Times New Roman"/>
          <w:szCs w:val="24"/>
        </w:rPr>
        <w:t>zmiana wynagrodzenia może polegać zarówno na jego wzroście jak i obniżeniu,</w:t>
      </w:r>
    </w:p>
    <w:p w14:paraId="4743A9C1" w14:textId="375F8CE8" w:rsidR="006E5745" w:rsidRPr="00B90A44" w:rsidRDefault="006E5745" w:rsidP="003E362A">
      <w:pPr>
        <w:pStyle w:val="Akapitzlist"/>
        <w:numPr>
          <w:ilvl w:val="1"/>
          <w:numId w:val="42"/>
        </w:numPr>
        <w:spacing w:line="276" w:lineRule="auto"/>
        <w:ind w:left="709" w:hanging="425"/>
        <w:jc w:val="both"/>
        <w:rPr>
          <w:rFonts w:ascii="Times New Roman" w:hAnsi="Times New Roman" w:cs="Times New Roman"/>
          <w:szCs w:val="24"/>
        </w:rPr>
      </w:pPr>
      <w:r w:rsidRPr="00B90A44">
        <w:rPr>
          <w:rFonts w:ascii="Times New Roman" w:hAnsi="Times New Roman" w:cs="Times New Roman"/>
          <w:szCs w:val="24"/>
        </w:rPr>
        <w:t xml:space="preserve">w przypadku zaistnienia sytuacji uprawniającej do waloryzacji wynagrodzenia Strona występująca o zmianę wynagrodzenia winna złożyć drugiej Stronie wniosek o dokonanie zmiany wysokości wynagrodzenia zawierający szczegółowe kalkulacje obrazujące, czy </w:t>
      </w:r>
      <w:r w:rsidRPr="00B90A44">
        <w:rPr>
          <w:rFonts w:ascii="Times New Roman" w:hAnsi="Times New Roman" w:cs="Times New Roman"/>
          <w:szCs w:val="24"/>
        </w:rPr>
        <w:br/>
        <w:t xml:space="preserve">i w jakim stopniu zmiana przyjętego wskaźnika wpłynęła na koszty wykonania Umowy. </w:t>
      </w:r>
      <w:r w:rsidRPr="00B90A44">
        <w:rPr>
          <w:rFonts w:ascii="Times New Roman" w:eastAsia="CenturyGothic" w:hAnsi="Times New Roman" w:cs="Times New Roman"/>
          <w:szCs w:val="24"/>
        </w:rPr>
        <w:t>Wniosek musi zawierać dowody potwierdzające jednoznacznie, że zmiana cen materiałów lub kosztów na poziomie co najmniej wskaźnika, o którym nowa w pkt 1 liczonego kumulatywnie w okresie obowiązywania umowy</w:t>
      </w:r>
      <w:r w:rsidRPr="00B90A44">
        <w:rPr>
          <w:rFonts w:ascii="Times New Roman" w:hAnsi="Times New Roman" w:cs="Times New Roman"/>
          <w:bCs/>
          <w:szCs w:val="24"/>
        </w:rPr>
        <w:t xml:space="preserve"> do ostatniego kwartału poprzedzającego wniosek </w:t>
      </w:r>
      <w:r w:rsidR="0091170E" w:rsidRPr="00B90A44">
        <w:rPr>
          <w:rFonts w:ascii="Times New Roman" w:hAnsi="Times New Roman" w:cs="Times New Roman"/>
          <w:bCs/>
          <w:szCs w:val="24"/>
        </w:rPr>
        <w:br/>
      </w:r>
      <w:r w:rsidRPr="00B90A44">
        <w:rPr>
          <w:rFonts w:ascii="Times New Roman" w:hAnsi="Times New Roman" w:cs="Times New Roman"/>
          <w:bCs/>
          <w:szCs w:val="24"/>
        </w:rPr>
        <w:t>o waloryzację (a w przypadku kolejnej waloryzacji w okresie od dokonania waloryzacji do ostatniego kwartału poprzedzającego wniosek o waloryzację)</w:t>
      </w:r>
      <w:r w:rsidRPr="00B90A44">
        <w:rPr>
          <w:rFonts w:ascii="Times New Roman" w:eastAsia="CenturyGothic" w:hAnsi="Times New Roman" w:cs="Times New Roman"/>
          <w:szCs w:val="24"/>
        </w:rPr>
        <w:t xml:space="preserve"> w stosunku do cen lub kosztów obowiązujących w terminie składania oferty, wpłynęła na koszty wykonania przedmiotu umowy,</w:t>
      </w:r>
    </w:p>
    <w:p w14:paraId="09D418F9" w14:textId="77777777" w:rsidR="006E5745" w:rsidRPr="00B90A44" w:rsidRDefault="006E5745" w:rsidP="003E362A">
      <w:pPr>
        <w:pStyle w:val="Akapitzlist"/>
        <w:numPr>
          <w:ilvl w:val="1"/>
          <w:numId w:val="42"/>
        </w:numPr>
        <w:spacing w:line="276" w:lineRule="auto"/>
        <w:ind w:left="709" w:hanging="425"/>
        <w:jc w:val="both"/>
        <w:rPr>
          <w:rFonts w:ascii="Times New Roman" w:hAnsi="Times New Roman" w:cs="Times New Roman"/>
          <w:szCs w:val="24"/>
        </w:rPr>
      </w:pPr>
      <w:r w:rsidRPr="00B90A44">
        <w:rPr>
          <w:rFonts w:ascii="Times New Roman" w:hAnsi="Times New Roman" w:cs="Times New Roman"/>
          <w:szCs w:val="24"/>
        </w:rPr>
        <w:t xml:space="preserve">w terminie 30 dni od dnia otrzymania wniosku, Strona która wniosek otrzymała przekaże drugiej Stronie informację o zakresie, w jakim zatwierdza wniosek oraz wskaże kwotę, </w:t>
      </w:r>
      <w:r w:rsidRPr="00B90A44">
        <w:rPr>
          <w:rFonts w:ascii="Times New Roman" w:hAnsi="Times New Roman" w:cs="Times New Roman"/>
          <w:szCs w:val="24"/>
        </w:rPr>
        <w:br/>
        <w:t xml:space="preserve">o którą wynagrodzenie należne Wykonawcy powinno ulec zmianie, albo informację </w:t>
      </w:r>
      <w:r w:rsidRPr="00B90A44">
        <w:rPr>
          <w:rFonts w:ascii="Times New Roman" w:hAnsi="Times New Roman" w:cs="Times New Roman"/>
          <w:szCs w:val="24"/>
        </w:rPr>
        <w:br/>
        <w:t>o niezatwierdzeniu wniosku wraz z uzasadnieniem,</w:t>
      </w:r>
    </w:p>
    <w:p w14:paraId="28CEC35A" w14:textId="77777777" w:rsidR="006E5745" w:rsidRPr="00B90A44" w:rsidRDefault="006E5745" w:rsidP="003E362A">
      <w:pPr>
        <w:pStyle w:val="Akapitzlist"/>
        <w:numPr>
          <w:ilvl w:val="1"/>
          <w:numId w:val="42"/>
        </w:numPr>
        <w:spacing w:line="276" w:lineRule="auto"/>
        <w:ind w:left="709" w:hanging="425"/>
        <w:jc w:val="both"/>
        <w:rPr>
          <w:rFonts w:ascii="Times New Roman" w:hAnsi="Times New Roman" w:cs="Times New Roman"/>
          <w:szCs w:val="24"/>
        </w:rPr>
      </w:pPr>
      <w:r w:rsidRPr="00B90A44">
        <w:rPr>
          <w:rFonts w:ascii="Times New Roman" w:hAnsi="Times New Roman" w:cs="Times New Roman"/>
          <w:szCs w:val="24"/>
        </w:rPr>
        <w:t>Wykonawca zobowiązany będzie do dokonania odpowiedniej waloryzacji wynagrodzenia podwykonawców, z którymi zawarł umowę, w zakresie odpowiadającym zmianom cen materiałów lub kosztów dotyczących zobowiązania podwykonawcy wg powyższych zasad, jeżeli łącznie spełnione są następujące warunki:</w:t>
      </w:r>
    </w:p>
    <w:p w14:paraId="1F2924B2" w14:textId="77777777" w:rsidR="006E5745" w:rsidRPr="00B90A44" w:rsidRDefault="006E5745" w:rsidP="003E362A">
      <w:pPr>
        <w:numPr>
          <w:ilvl w:val="2"/>
          <w:numId w:val="42"/>
        </w:numPr>
        <w:spacing w:line="276" w:lineRule="auto"/>
        <w:ind w:left="1276" w:hanging="567"/>
        <w:jc w:val="both"/>
        <w:rPr>
          <w:rFonts w:ascii="Times New Roman" w:hAnsi="Times New Roman" w:cs="Times New Roman"/>
        </w:rPr>
      </w:pPr>
      <w:r w:rsidRPr="00B90A44">
        <w:rPr>
          <w:rFonts w:ascii="Times New Roman" w:hAnsi="Times New Roman" w:cs="Times New Roman"/>
        </w:rPr>
        <w:t>przedmiotem umowy podwykonawczej są roboty budowlane, dostawy lub usługi,</w:t>
      </w:r>
    </w:p>
    <w:p w14:paraId="087181B5" w14:textId="77777777" w:rsidR="006E5745" w:rsidRPr="00B90A44" w:rsidRDefault="006E5745" w:rsidP="003E362A">
      <w:pPr>
        <w:numPr>
          <w:ilvl w:val="2"/>
          <w:numId w:val="42"/>
        </w:numPr>
        <w:spacing w:line="276" w:lineRule="auto"/>
        <w:ind w:left="1276" w:hanging="567"/>
        <w:jc w:val="both"/>
        <w:rPr>
          <w:rFonts w:ascii="Times New Roman" w:hAnsi="Times New Roman" w:cs="Times New Roman"/>
        </w:rPr>
      </w:pPr>
      <w:r w:rsidRPr="00B90A44">
        <w:rPr>
          <w:rFonts w:ascii="Times New Roman" w:hAnsi="Times New Roman" w:cs="Times New Roman"/>
        </w:rPr>
        <w:t>okres obowiązywania umowy podwykonawczej przekracza 6 miesięcy.</w:t>
      </w:r>
    </w:p>
    <w:p w14:paraId="0589A359" w14:textId="77777777" w:rsidR="006E5745" w:rsidRPr="00B90A44" w:rsidRDefault="006E5745" w:rsidP="003E362A">
      <w:pPr>
        <w:numPr>
          <w:ilvl w:val="0"/>
          <w:numId w:val="37"/>
        </w:numPr>
        <w:tabs>
          <w:tab w:val="left" w:pos="0"/>
        </w:tabs>
        <w:suppressAutoHyphens/>
        <w:spacing w:line="276" w:lineRule="auto"/>
        <w:ind w:left="284"/>
        <w:jc w:val="both"/>
        <w:rPr>
          <w:rFonts w:ascii="Times New Roman" w:hAnsi="Times New Roman" w:cs="Times New Roman"/>
        </w:rPr>
      </w:pPr>
      <w:r w:rsidRPr="00B90A44">
        <w:rPr>
          <w:rFonts w:ascii="Times New Roman" w:hAnsi="Times New Roman" w:cs="Times New Roman"/>
        </w:rPr>
        <w:t>Nie stanowi zmiany umowy, w rozumieniu art. 455 ustawy z dnia 11.09.2019 r. – Prawo zamówień publicznych:</w:t>
      </w:r>
    </w:p>
    <w:p w14:paraId="0C4C2F5A" w14:textId="77777777" w:rsidR="006E5745" w:rsidRPr="00B90A44" w:rsidRDefault="006E5745" w:rsidP="003E362A">
      <w:pPr>
        <w:numPr>
          <w:ilvl w:val="0"/>
          <w:numId w:val="41"/>
        </w:numPr>
        <w:tabs>
          <w:tab w:val="left" w:pos="0"/>
        </w:tabs>
        <w:suppressAutoHyphens/>
        <w:spacing w:line="276" w:lineRule="auto"/>
        <w:jc w:val="both"/>
        <w:rPr>
          <w:rFonts w:ascii="Times New Roman" w:hAnsi="Times New Roman" w:cs="Times New Roman"/>
        </w:rPr>
      </w:pPr>
      <w:r w:rsidRPr="00B90A44">
        <w:rPr>
          <w:rFonts w:ascii="Times New Roman" w:hAnsi="Times New Roman" w:cs="Times New Roman"/>
        </w:rPr>
        <w:t>zmiana danych związanych z obsługą administracyjno-organizacyjną Umowy (np. zmiana nr rachunku bankowego),</w:t>
      </w:r>
    </w:p>
    <w:p w14:paraId="61C15501" w14:textId="77777777" w:rsidR="006E5745" w:rsidRPr="00B90A44" w:rsidRDefault="006E5745" w:rsidP="003E362A">
      <w:pPr>
        <w:numPr>
          <w:ilvl w:val="0"/>
          <w:numId w:val="41"/>
        </w:numPr>
        <w:tabs>
          <w:tab w:val="left" w:pos="0"/>
        </w:tabs>
        <w:suppressAutoHyphens/>
        <w:spacing w:line="276" w:lineRule="auto"/>
        <w:jc w:val="both"/>
        <w:rPr>
          <w:rFonts w:ascii="Times New Roman" w:hAnsi="Times New Roman" w:cs="Times New Roman"/>
        </w:rPr>
      </w:pPr>
      <w:r w:rsidRPr="00B90A44">
        <w:rPr>
          <w:rFonts w:ascii="Times New Roman" w:hAnsi="Times New Roman" w:cs="Times New Roman"/>
        </w:rPr>
        <w:t>zmiana danych teleadresowych, zmiany osób reprezentujących Strony.</w:t>
      </w:r>
    </w:p>
    <w:p w14:paraId="50E6E1E0" w14:textId="77777777" w:rsidR="006E5745" w:rsidRPr="00B90A44" w:rsidRDefault="006E5745" w:rsidP="003E362A">
      <w:pPr>
        <w:numPr>
          <w:ilvl w:val="0"/>
          <w:numId w:val="41"/>
        </w:numPr>
        <w:tabs>
          <w:tab w:val="left" w:pos="0"/>
        </w:tabs>
        <w:suppressAutoHyphens/>
        <w:spacing w:line="276" w:lineRule="auto"/>
        <w:jc w:val="both"/>
        <w:rPr>
          <w:rFonts w:ascii="Times New Roman" w:hAnsi="Times New Roman" w:cs="Times New Roman"/>
        </w:rPr>
      </w:pPr>
      <w:r w:rsidRPr="00B90A44">
        <w:rPr>
          <w:rFonts w:ascii="Times New Roman" w:hAnsi="Times New Roman" w:cs="Times New Roman"/>
        </w:rPr>
        <w:t xml:space="preserve">zmiana obciążeń </w:t>
      </w:r>
      <w:proofErr w:type="spellStart"/>
      <w:r w:rsidRPr="00B90A44">
        <w:rPr>
          <w:rFonts w:ascii="Times New Roman" w:hAnsi="Times New Roman" w:cs="Times New Roman"/>
        </w:rPr>
        <w:t>publiczno</w:t>
      </w:r>
      <w:proofErr w:type="spellEnd"/>
      <w:r w:rsidRPr="00B90A44">
        <w:rPr>
          <w:rFonts w:ascii="Times New Roman" w:hAnsi="Times New Roman" w:cs="Times New Roman"/>
        </w:rPr>
        <w:t xml:space="preserve"> – prawnych np. podatków itp.</w:t>
      </w:r>
    </w:p>
    <w:p w14:paraId="44743866" w14:textId="67AD7493" w:rsidR="006E5745" w:rsidRPr="00B90A44" w:rsidRDefault="006E5745" w:rsidP="003E362A">
      <w:pPr>
        <w:numPr>
          <w:ilvl w:val="0"/>
          <w:numId w:val="37"/>
        </w:numPr>
        <w:tabs>
          <w:tab w:val="left" w:pos="0"/>
        </w:tabs>
        <w:suppressAutoHyphens/>
        <w:spacing w:line="276" w:lineRule="auto"/>
        <w:ind w:left="284"/>
        <w:jc w:val="both"/>
        <w:rPr>
          <w:rFonts w:ascii="Times New Roman" w:hAnsi="Times New Roman" w:cs="Times New Roman"/>
        </w:rPr>
      </w:pPr>
      <w:r w:rsidRPr="00B90A44">
        <w:rPr>
          <w:rFonts w:ascii="Times New Roman" w:hAnsi="Times New Roman" w:cs="Times New Roman"/>
        </w:rPr>
        <w:t xml:space="preserve">Wszelkie zmiany i uzupełnienia treści niniejszej umowy, wymagają aneksu sporządzonego </w:t>
      </w:r>
      <w:r w:rsidR="0091170E" w:rsidRPr="00B90A44">
        <w:rPr>
          <w:rFonts w:ascii="Times New Roman" w:hAnsi="Times New Roman" w:cs="Times New Roman"/>
        </w:rPr>
        <w:br/>
      </w:r>
      <w:r w:rsidRPr="00B90A44">
        <w:rPr>
          <w:rFonts w:ascii="Times New Roman" w:hAnsi="Times New Roman" w:cs="Times New Roman"/>
        </w:rPr>
        <w:t>z zachowaniem formy pisemnej pod rygorem nieważności.</w:t>
      </w:r>
    </w:p>
    <w:p w14:paraId="39A47BB8" w14:textId="77777777" w:rsidR="006E5745" w:rsidRPr="00B90A44" w:rsidRDefault="006E5745" w:rsidP="003E362A">
      <w:pPr>
        <w:tabs>
          <w:tab w:val="left" w:pos="0"/>
        </w:tabs>
        <w:spacing w:line="276" w:lineRule="auto"/>
        <w:jc w:val="both"/>
        <w:rPr>
          <w:rFonts w:ascii="Times New Roman" w:hAnsi="Times New Roman" w:cs="Times New Roman"/>
        </w:rPr>
      </w:pPr>
    </w:p>
    <w:p w14:paraId="77F8FAF4" w14:textId="182F1C6E" w:rsidR="00B42FE2" w:rsidRPr="00B90A44" w:rsidRDefault="00B42FE2" w:rsidP="003E362A">
      <w:pPr>
        <w:spacing w:line="276" w:lineRule="auto"/>
        <w:jc w:val="center"/>
        <w:rPr>
          <w:rFonts w:ascii="Times New Roman" w:hAnsi="Times New Roman" w:cs="Times New Roman"/>
          <w:b/>
          <w:bCs/>
        </w:rPr>
      </w:pPr>
      <w:r w:rsidRPr="00B90A44">
        <w:rPr>
          <w:rFonts w:ascii="Times New Roman" w:hAnsi="Times New Roman" w:cs="Times New Roman"/>
          <w:b/>
          <w:bCs/>
        </w:rPr>
        <w:t xml:space="preserve">§ </w:t>
      </w:r>
      <w:r w:rsidR="00200F9B" w:rsidRPr="00B90A44">
        <w:rPr>
          <w:rFonts w:ascii="Times New Roman" w:hAnsi="Times New Roman" w:cs="Times New Roman"/>
          <w:b/>
          <w:bCs/>
        </w:rPr>
        <w:t>9</w:t>
      </w:r>
      <w:r w:rsidRPr="00B90A44">
        <w:rPr>
          <w:rFonts w:ascii="Times New Roman" w:hAnsi="Times New Roman" w:cs="Times New Roman"/>
          <w:b/>
          <w:bCs/>
        </w:rPr>
        <w:t>.</w:t>
      </w:r>
    </w:p>
    <w:p w14:paraId="59A0625E" w14:textId="045E1282" w:rsidR="00B42FE2" w:rsidRPr="00B90A44" w:rsidRDefault="00B42FE2" w:rsidP="003E362A">
      <w:pPr>
        <w:numPr>
          <w:ilvl w:val="0"/>
          <w:numId w:val="43"/>
        </w:numPr>
        <w:suppressAutoHyphens/>
        <w:spacing w:line="276" w:lineRule="auto"/>
        <w:ind w:left="284"/>
        <w:jc w:val="both"/>
        <w:rPr>
          <w:rFonts w:ascii="Times New Roman" w:hAnsi="Times New Roman" w:cs="Times New Roman"/>
        </w:rPr>
      </w:pPr>
      <w:r w:rsidRPr="00B90A44">
        <w:rPr>
          <w:rFonts w:ascii="Times New Roman" w:hAnsi="Times New Roman" w:cs="Times New Roman"/>
        </w:rPr>
        <w:t xml:space="preserve">W przypadku zmiany adresu Stron wskazanych w komparycji umowy oraz </w:t>
      </w:r>
      <w:r w:rsidR="00A743C5" w:rsidRPr="00B90A44">
        <w:rPr>
          <w:rFonts w:ascii="Times New Roman" w:hAnsi="Times New Roman" w:cs="Times New Roman"/>
        </w:rPr>
        <w:t xml:space="preserve">danych wskazanych </w:t>
      </w:r>
      <w:r w:rsidR="0091170E" w:rsidRPr="00B90A44">
        <w:rPr>
          <w:rFonts w:ascii="Times New Roman" w:hAnsi="Times New Roman" w:cs="Times New Roman"/>
        </w:rPr>
        <w:br/>
      </w:r>
      <w:r w:rsidRPr="00B90A44">
        <w:rPr>
          <w:rFonts w:ascii="Times New Roman" w:hAnsi="Times New Roman" w:cs="Times New Roman"/>
        </w:rPr>
        <w:t xml:space="preserve">w § </w:t>
      </w:r>
      <w:r w:rsidR="00A743C5" w:rsidRPr="00B90A44">
        <w:rPr>
          <w:rFonts w:ascii="Times New Roman" w:hAnsi="Times New Roman" w:cs="Times New Roman"/>
        </w:rPr>
        <w:t>4 (łącznie dalej jako adres)</w:t>
      </w:r>
      <w:r w:rsidRPr="00B90A44">
        <w:rPr>
          <w:rFonts w:ascii="Times New Roman" w:hAnsi="Times New Roman" w:cs="Times New Roman"/>
        </w:rPr>
        <w:t>, każda ze stron ma obowiązek bezzwłocznie pisemnie poinformować drugą stronę o tym fakcie.</w:t>
      </w:r>
    </w:p>
    <w:p w14:paraId="78EA8603" w14:textId="77777777" w:rsidR="00B42FE2" w:rsidRPr="00B90A44" w:rsidRDefault="00B42FE2" w:rsidP="003E362A">
      <w:pPr>
        <w:numPr>
          <w:ilvl w:val="0"/>
          <w:numId w:val="43"/>
        </w:numPr>
        <w:suppressAutoHyphens/>
        <w:spacing w:line="276" w:lineRule="auto"/>
        <w:ind w:left="284"/>
        <w:jc w:val="both"/>
        <w:rPr>
          <w:rFonts w:ascii="Times New Roman" w:hAnsi="Times New Roman" w:cs="Times New Roman"/>
        </w:rPr>
      </w:pPr>
      <w:r w:rsidRPr="00B90A44">
        <w:rPr>
          <w:rFonts w:ascii="Times New Roman" w:hAnsi="Times New Roman" w:cs="Times New Roman"/>
        </w:rPr>
        <w:t>W przypadku, gdy którakolwiek ze stron nie poinformuje drugiej strony o zmianie adresu, wszelka korespondencja związana z wykonywaniem niniejszej umowy nadana na adres dotychczasowy zostanie uznana za skutecznie doręczoną.</w:t>
      </w:r>
    </w:p>
    <w:p w14:paraId="5824276F" w14:textId="77777777" w:rsidR="00B42FE2" w:rsidRPr="00B90A44" w:rsidRDefault="00B42FE2" w:rsidP="003E362A">
      <w:pPr>
        <w:numPr>
          <w:ilvl w:val="0"/>
          <w:numId w:val="43"/>
        </w:numPr>
        <w:suppressAutoHyphens/>
        <w:spacing w:line="276" w:lineRule="auto"/>
        <w:ind w:left="284"/>
        <w:jc w:val="both"/>
        <w:rPr>
          <w:rFonts w:ascii="Times New Roman" w:hAnsi="Times New Roman" w:cs="Times New Roman"/>
        </w:rPr>
      </w:pPr>
      <w:r w:rsidRPr="00B90A44">
        <w:rPr>
          <w:rFonts w:ascii="Times New Roman" w:hAnsi="Times New Roman" w:cs="Times New Roman"/>
        </w:rPr>
        <w:t>Zmiana adresu nie stanowi zmiany treści umowy.</w:t>
      </w:r>
    </w:p>
    <w:p w14:paraId="45FE84EA" w14:textId="77777777" w:rsidR="00687766" w:rsidRPr="00B90A44" w:rsidRDefault="00687766" w:rsidP="003E362A">
      <w:pPr>
        <w:autoSpaceDE w:val="0"/>
        <w:spacing w:line="276" w:lineRule="auto"/>
        <w:rPr>
          <w:rFonts w:ascii="Times New Roman" w:hAnsi="Times New Roman" w:cs="Times New Roman"/>
        </w:rPr>
      </w:pPr>
    </w:p>
    <w:p w14:paraId="64461418" w14:textId="77777777" w:rsidR="0091170E" w:rsidRPr="00B90A44" w:rsidRDefault="0091170E" w:rsidP="003E362A">
      <w:pPr>
        <w:autoSpaceDE w:val="0"/>
        <w:spacing w:line="276" w:lineRule="auto"/>
        <w:jc w:val="center"/>
        <w:rPr>
          <w:rFonts w:ascii="Times New Roman" w:hAnsi="Times New Roman" w:cs="Times New Roman"/>
          <w:b/>
        </w:rPr>
      </w:pPr>
    </w:p>
    <w:p w14:paraId="496EC878" w14:textId="77777777" w:rsidR="0091170E" w:rsidRPr="00B90A44" w:rsidRDefault="0091170E" w:rsidP="003E362A">
      <w:pPr>
        <w:autoSpaceDE w:val="0"/>
        <w:spacing w:line="276" w:lineRule="auto"/>
        <w:jc w:val="center"/>
        <w:rPr>
          <w:rFonts w:ascii="Times New Roman" w:hAnsi="Times New Roman" w:cs="Times New Roman"/>
          <w:b/>
        </w:rPr>
      </w:pPr>
    </w:p>
    <w:p w14:paraId="503DD867" w14:textId="6F7DD55A" w:rsidR="00AC19E2" w:rsidRPr="00B90A44" w:rsidRDefault="00945914" w:rsidP="003E362A">
      <w:pPr>
        <w:autoSpaceDE w:val="0"/>
        <w:spacing w:line="276" w:lineRule="auto"/>
        <w:jc w:val="center"/>
        <w:rPr>
          <w:rFonts w:ascii="Times New Roman" w:hAnsi="Times New Roman" w:cs="Times New Roman"/>
          <w:b/>
        </w:rPr>
      </w:pPr>
      <w:r w:rsidRPr="00B90A44">
        <w:rPr>
          <w:rFonts w:ascii="Times New Roman" w:hAnsi="Times New Roman" w:cs="Times New Roman"/>
          <w:b/>
        </w:rPr>
        <w:lastRenderedPageBreak/>
        <w:t xml:space="preserve">§ </w:t>
      </w:r>
      <w:r w:rsidR="00200F9B" w:rsidRPr="00B90A44">
        <w:rPr>
          <w:rFonts w:ascii="Times New Roman" w:hAnsi="Times New Roman" w:cs="Times New Roman"/>
          <w:b/>
        </w:rPr>
        <w:t>10</w:t>
      </w:r>
      <w:r w:rsidRPr="00B90A44">
        <w:rPr>
          <w:rFonts w:ascii="Times New Roman" w:hAnsi="Times New Roman" w:cs="Times New Roman"/>
          <w:b/>
        </w:rPr>
        <w:t>.</w:t>
      </w:r>
    </w:p>
    <w:p w14:paraId="388135A1" w14:textId="6B194C3E" w:rsidR="00A743C5" w:rsidRPr="00B90A44" w:rsidRDefault="00A743C5" w:rsidP="003E362A">
      <w:pPr>
        <w:pStyle w:val="Akapitzlist"/>
        <w:numPr>
          <w:ilvl w:val="6"/>
          <w:numId w:val="42"/>
        </w:numPr>
        <w:autoSpaceDE w:val="0"/>
        <w:spacing w:line="276" w:lineRule="auto"/>
        <w:ind w:left="284" w:hanging="284"/>
        <w:jc w:val="both"/>
        <w:rPr>
          <w:rFonts w:ascii="Times New Roman" w:hAnsi="Times New Roman" w:cs="Times New Roman"/>
          <w:bCs/>
          <w:szCs w:val="24"/>
        </w:rPr>
      </w:pPr>
      <w:r w:rsidRPr="00B90A44">
        <w:rPr>
          <w:rFonts w:ascii="Times New Roman" w:hAnsi="Times New Roman" w:cs="Times New Roman"/>
          <w:szCs w:val="24"/>
        </w:rPr>
        <w:t>Ewentualnie spory, wynikłe w związku z realizacją przedmiotu umowy, strony zobowiązują się rozwiązywać w drodze wspólnych negocjacji, a w przypadku niemożności ustalenia kompromisu będą rozstrzygane przez Sąd powszechny, właściwy dla siedziby Zamawiającego.</w:t>
      </w:r>
    </w:p>
    <w:p w14:paraId="427ADDC2" w14:textId="46090485" w:rsidR="00A743C5" w:rsidRPr="00B90A44" w:rsidRDefault="00A743C5" w:rsidP="003E362A">
      <w:pPr>
        <w:pStyle w:val="Akapitzlist"/>
        <w:numPr>
          <w:ilvl w:val="6"/>
          <w:numId w:val="42"/>
        </w:numPr>
        <w:autoSpaceDE w:val="0"/>
        <w:spacing w:line="276" w:lineRule="auto"/>
        <w:ind w:left="284" w:hanging="284"/>
        <w:jc w:val="both"/>
        <w:rPr>
          <w:rFonts w:ascii="Times New Roman" w:hAnsi="Times New Roman" w:cs="Times New Roman"/>
          <w:bCs/>
          <w:szCs w:val="24"/>
        </w:rPr>
      </w:pPr>
      <w:r w:rsidRPr="00B90A44">
        <w:rPr>
          <w:rFonts w:ascii="Times New Roman" w:hAnsi="Times New Roman" w:cs="Times New Roman"/>
          <w:szCs w:val="24"/>
        </w:rPr>
        <w:t>W sprawach nieuregulowanych niniejszą umową stosuje się powszechnie obowiązujące przepisy prawa, w szczególności przepisy ustaw: ustawy z dnia 11.09.2019 r. Prawo zamówień publicznych oraz Kodeksu cywilnego o ile przepisy ustawy prawa zamówień publicznych nie stanowią inaczej, ustawy o bezpieczeństwie żywności i żywienia wraz z aktami wykonawczymi do tych ustaw.</w:t>
      </w:r>
    </w:p>
    <w:p w14:paraId="7E9A3816" w14:textId="77777777" w:rsidR="00A743C5" w:rsidRPr="00B90A44" w:rsidRDefault="00A743C5" w:rsidP="003E362A">
      <w:pPr>
        <w:pStyle w:val="Akapitzlist"/>
        <w:numPr>
          <w:ilvl w:val="6"/>
          <w:numId w:val="42"/>
        </w:numPr>
        <w:autoSpaceDE w:val="0"/>
        <w:spacing w:line="276" w:lineRule="auto"/>
        <w:ind w:left="284" w:hanging="284"/>
        <w:jc w:val="both"/>
        <w:rPr>
          <w:rFonts w:ascii="Times New Roman" w:hAnsi="Times New Roman" w:cs="Times New Roman"/>
          <w:bCs/>
          <w:szCs w:val="24"/>
        </w:rPr>
      </w:pPr>
      <w:r w:rsidRPr="00B90A44">
        <w:rPr>
          <w:rFonts w:ascii="Times New Roman" w:hAnsi="Times New Roman" w:cs="Times New Roman"/>
          <w:szCs w:val="24"/>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7D66914F" w14:textId="77777777" w:rsidR="00A743C5" w:rsidRPr="00B90A44" w:rsidRDefault="00A743C5" w:rsidP="003E362A">
      <w:pPr>
        <w:pStyle w:val="Akapitzlist"/>
        <w:numPr>
          <w:ilvl w:val="6"/>
          <w:numId w:val="42"/>
        </w:numPr>
        <w:autoSpaceDE w:val="0"/>
        <w:spacing w:line="276" w:lineRule="auto"/>
        <w:ind w:left="284" w:hanging="284"/>
        <w:jc w:val="both"/>
        <w:rPr>
          <w:rFonts w:ascii="Times New Roman" w:hAnsi="Times New Roman" w:cs="Times New Roman"/>
          <w:bCs/>
          <w:szCs w:val="24"/>
        </w:rPr>
      </w:pPr>
      <w:r w:rsidRPr="00B90A44">
        <w:rPr>
          <w:rFonts w:ascii="Times New Roman" w:hAnsi="Times New Roman" w:cs="Times New Roman"/>
          <w:szCs w:val="24"/>
        </w:rPr>
        <w:t>Wykonawca zobowiązany jest umieścić na każdej fakturze dotyczącej realizacji niniejszej umowy informację o zakazie cesji wierzytelności bez uprzedniej zgody Zamawiającego, wyrażonej na piśmie pod rygorem nieważności.</w:t>
      </w:r>
    </w:p>
    <w:p w14:paraId="6AD0A4A6" w14:textId="7F13EB6B" w:rsidR="00E155F2" w:rsidRPr="00B90A44" w:rsidRDefault="00A743C5" w:rsidP="003E362A">
      <w:pPr>
        <w:pStyle w:val="Akapitzlist"/>
        <w:numPr>
          <w:ilvl w:val="6"/>
          <w:numId w:val="42"/>
        </w:numPr>
        <w:autoSpaceDE w:val="0"/>
        <w:spacing w:line="276" w:lineRule="auto"/>
        <w:ind w:left="284" w:hanging="284"/>
        <w:jc w:val="both"/>
        <w:rPr>
          <w:rFonts w:ascii="Times New Roman" w:hAnsi="Times New Roman" w:cs="Times New Roman"/>
          <w:bCs/>
          <w:szCs w:val="24"/>
        </w:rPr>
      </w:pPr>
      <w:r w:rsidRPr="00B90A44">
        <w:rPr>
          <w:rFonts w:ascii="Times New Roman" w:hAnsi="Times New Roman" w:cs="Times New Roman"/>
          <w:szCs w:val="24"/>
        </w:rPr>
        <w:t>Oferta Wykonawcy oraz SWZ wraz z załącznikami stanowią Integralną część niniejszej umowy</w:t>
      </w:r>
    </w:p>
    <w:p w14:paraId="50B6FF09" w14:textId="77777777" w:rsidR="00200F9B" w:rsidRPr="00B90A44" w:rsidRDefault="00200F9B" w:rsidP="003E362A">
      <w:pPr>
        <w:spacing w:line="276" w:lineRule="auto"/>
        <w:rPr>
          <w:rFonts w:ascii="Times New Roman" w:hAnsi="Times New Roman" w:cs="Times New Roman"/>
        </w:rPr>
      </w:pPr>
    </w:p>
    <w:p w14:paraId="61497674" w14:textId="327CA7E8" w:rsidR="00AC19E2" w:rsidRPr="00B90A44" w:rsidRDefault="00945914" w:rsidP="003E362A">
      <w:pPr>
        <w:autoSpaceDE w:val="0"/>
        <w:spacing w:line="276" w:lineRule="auto"/>
        <w:jc w:val="center"/>
        <w:rPr>
          <w:rFonts w:ascii="Times New Roman" w:hAnsi="Times New Roman" w:cs="Times New Roman"/>
          <w:b/>
        </w:rPr>
      </w:pPr>
      <w:r w:rsidRPr="00B90A44">
        <w:rPr>
          <w:rFonts w:ascii="Times New Roman" w:hAnsi="Times New Roman" w:cs="Times New Roman"/>
          <w:b/>
        </w:rPr>
        <w:t xml:space="preserve">§ </w:t>
      </w:r>
      <w:r w:rsidR="00A743C5" w:rsidRPr="00B90A44">
        <w:rPr>
          <w:rFonts w:ascii="Times New Roman" w:hAnsi="Times New Roman" w:cs="Times New Roman"/>
          <w:b/>
        </w:rPr>
        <w:t>1</w:t>
      </w:r>
      <w:r w:rsidR="00200F9B" w:rsidRPr="00B90A44">
        <w:rPr>
          <w:rFonts w:ascii="Times New Roman" w:hAnsi="Times New Roman" w:cs="Times New Roman"/>
          <w:b/>
        </w:rPr>
        <w:t>1</w:t>
      </w:r>
      <w:r w:rsidRPr="00B90A44">
        <w:rPr>
          <w:rFonts w:ascii="Times New Roman" w:hAnsi="Times New Roman" w:cs="Times New Roman"/>
          <w:b/>
        </w:rPr>
        <w:t>.</w:t>
      </w:r>
    </w:p>
    <w:p w14:paraId="28D15F0B" w14:textId="498AD21C" w:rsidR="00AC19E2" w:rsidRPr="00B90A44" w:rsidRDefault="00945914" w:rsidP="003E362A">
      <w:pPr>
        <w:autoSpaceDE w:val="0"/>
        <w:spacing w:line="276" w:lineRule="auto"/>
        <w:rPr>
          <w:rFonts w:ascii="Times New Roman" w:hAnsi="Times New Roman" w:cs="Times New Roman"/>
        </w:rPr>
      </w:pPr>
      <w:r w:rsidRPr="00B90A44">
        <w:rPr>
          <w:rFonts w:ascii="Times New Roman" w:hAnsi="Times New Roman" w:cs="Times New Roman"/>
        </w:rPr>
        <w:t>Umowę sporządzono w</w:t>
      </w:r>
      <w:r w:rsidR="008C06EE" w:rsidRPr="00B90A44">
        <w:rPr>
          <w:rFonts w:ascii="Times New Roman" w:hAnsi="Times New Roman" w:cs="Times New Roman"/>
        </w:rPr>
        <w:t xml:space="preserve"> </w:t>
      </w:r>
      <w:r w:rsidR="00A743C5" w:rsidRPr="00B90A44">
        <w:rPr>
          <w:rFonts w:ascii="Times New Roman" w:hAnsi="Times New Roman" w:cs="Times New Roman"/>
        </w:rPr>
        <w:t>dwóch</w:t>
      </w:r>
      <w:r w:rsidRPr="00B90A44">
        <w:rPr>
          <w:rFonts w:ascii="Times New Roman" w:hAnsi="Times New Roman" w:cs="Times New Roman"/>
        </w:rPr>
        <w:t xml:space="preserve"> jednobrzmiących egzemplarzach, po jednym dla każdej ze stron.</w:t>
      </w:r>
    </w:p>
    <w:p w14:paraId="0337F115" w14:textId="77777777" w:rsidR="00AC19E2" w:rsidRPr="00B90A44" w:rsidRDefault="00AC19E2" w:rsidP="003E362A">
      <w:pPr>
        <w:spacing w:line="276" w:lineRule="auto"/>
        <w:rPr>
          <w:rFonts w:ascii="Times New Roman" w:hAnsi="Times New Roman" w:cs="Times New Roman"/>
        </w:rPr>
      </w:pPr>
    </w:p>
    <w:p w14:paraId="14285C11" w14:textId="77777777" w:rsidR="00AC19E2" w:rsidRPr="00B90A44" w:rsidRDefault="00AC19E2" w:rsidP="003E362A">
      <w:pPr>
        <w:spacing w:line="276" w:lineRule="auto"/>
        <w:rPr>
          <w:rFonts w:ascii="Times New Roman" w:hAnsi="Times New Roman" w:cs="Times New Roman"/>
        </w:rPr>
      </w:pPr>
    </w:p>
    <w:p w14:paraId="6B60BCCF" w14:textId="77777777" w:rsidR="00AC19E2" w:rsidRPr="00B90A44" w:rsidRDefault="00AC19E2" w:rsidP="003E362A">
      <w:pPr>
        <w:spacing w:line="276" w:lineRule="auto"/>
        <w:rPr>
          <w:rFonts w:ascii="Times New Roman" w:hAnsi="Times New Roman" w:cs="Times New Roman"/>
        </w:rPr>
      </w:pPr>
    </w:p>
    <w:p w14:paraId="793850B9" w14:textId="1B3E6BA5" w:rsidR="00AC19E2" w:rsidRPr="00B90A44" w:rsidRDefault="00945914" w:rsidP="0091170E">
      <w:pPr>
        <w:spacing w:line="276" w:lineRule="auto"/>
        <w:ind w:left="6946" w:hanging="5812"/>
        <w:rPr>
          <w:rFonts w:ascii="Times New Roman" w:hAnsi="Times New Roman" w:cs="Times New Roman"/>
        </w:rPr>
      </w:pPr>
      <w:r w:rsidRPr="00B90A44">
        <w:rPr>
          <w:rFonts w:ascii="Times New Roman" w:hAnsi="Times New Roman" w:cs="Times New Roman"/>
        </w:rPr>
        <w:t>Zamawiający</w:t>
      </w:r>
      <w:r w:rsidR="0091170E" w:rsidRPr="00B90A44">
        <w:rPr>
          <w:rFonts w:ascii="Times New Roman" w:hAnsi="Times New Roman" w:cs="Times New Roman"/>
        </w:rPr>
        <w:t xml:space="preserve"> </w:t>
      </w:r>
      <w:r w:rsidRPr="00B90A44">
        <w:rPr>
          <w:rFonts w:ascii="Times New Roman" w:hAnsi="Times New Roman" w:cs="Times New Roman"/>
        </w:rPr>
        <w:tab/>
      </w:r>
      <w:r w:rsidR="0091170E" w:rsidRPr="00B90A44">
        <w:rPr>
          <w:rFonts w:ascii="Times New Roman" w:hAnsi="Times New Roman" w:cs="Times New Roman"/>
        </w:rPr>
        <w:t xml:space="preserve"> </w:t>
      </w:r>
      <w:r w:rsidRPr="00B90A44">
        <w:rPr>
          <w:rFonts w:ascii="Times New Roman" w:hAnsi="Times New Roman" w:cs="Times New Roman"/>
        </w:rPr>
        <w:t>Wykonawca</w:t>
      </w:r>
    </w:p>
    <w:sectPr w:rsidR="00AC19E2" w:rsidRPr="00B90A44" w:rsidSect="006C7695">
      <w:pgSz w:w="11906" w:h="16838"/>
      <w:pgMar w:top="1134" w:right="1134" w:bottom="1134" w:left="1134" w:header="720" w:footer="72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8561" w14:textId="77777777" w:rsidR="006C7695" w:rsidRDefault="006C7695" w:rsidP="00316B09">
      <w:pPr>
        <w:rPr>
          <w:rFonts w:hint="eastAsia"/>
        </w:rPr>
      </w:pPr>
      <w:r>
        <w:separator/>
      </w:r>
    </w:p>
  </w:endnote>
  <w:endnote w:type="continuationSeparator" w:id="0">
    <w:p w14:paraId="39B8B078" w14:textId="77777777" w:rsidR="006C7695" w:rsidRDefault="006C7695" w:rsidP="00316B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enturyGothic">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A731" w14:textId="77777777" w:rsidR="006C7695" w:rsidRDefault="006C7695" w:rsidP="00316B09">
      <w:pPr>
        <w:rPr>
          <w:rFonts w:hint="eastAsia"/>
        </w:rPr>
      </w:pPr>
      <w:r>
        <w:separator/>
      </w:r>
    </w:p>
  </w:footnote>
  <w:footnote w:type="continuationSeparator" w:id="0">
    <w:p w14:paraId="3D21E659" w14:textId="77777777" w:rsidR="006C7695" w:rsidRDefault="006C7695" w:rsidP="00316B0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C8217A0"/>
    <w:name w:val="WW8Num9"/>
    <w:lvl w:ilvl="0">
      <w:start w:val="1"/>
      <w:numFmt w:val="decimal"/>
      <w:lvlText w:val="%1."/>
      <w:lvlJc w:val="left"/>
      <w:pPr>
        <w:tabs>
          <w:tab w:val="num" w:pos="360"/>
        </w:tabs>
        <w:ind w:left="360" w:hanging="360"/>
      </w:pPr>
      <w:rPr>
        <w:b/>
        <w:color w:val="auto"/>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rFonts w:ascii="Times New Roman" w:hAnsi="Times New Roman" w:cs="Times New Roman" w:hint="default"/>
        <w:b w:val="0"/>
        <w:bCs/>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720" w:hanging="360"/>
      </w:pPr>
      <w:rPr>
        <w:b/>
        <w:bCs/>
        <w:color w:val="auto"/>
        <w:sz w:val="24"/>
        <w:szCs w:val="24"/>
      </w:rPr>
    </w:lvl>
    <w:lvl w:ilvl="1">
      <w:start w:val="1"/>
      <w:numFmt w:val="lowerLetter"/>
      <w:lvlText w:val="%2."/>
      <w:lvlJc w:val="left"/>
      <w:pPr>
        <w:tabs>
          <w:tab w:val="num" w:pos="0"/>
        </w:tabs>
        <w:ind w:left="1440" w:hanging="360"/>
      </w:pPr>
      <w:rPr>
        <w:sz w:val="24"/>
        <w:szCs w:val="24"/>
      </w:rPr>
    </w:lvl>
    <w:lvl w:ilvl="2">
      <w:start w:val="1"/>
      <w:numFmt w:val="decimal"/>
      <w:lvlText w:val="%3)"/>
      <w:lvlJc w:val="left"/>
      <w:pPr>
        <w:tabs>
          <w:tab w:val="num" w:pos="0"/>
        </w:tabs>
        <w:ind w:left="2160" w:hanging="180"/>
      </w:pPr>
      <w:rPr>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3"/>
    <w:multiLevelType w:val="multilevel"/>
    <w:tmpl w:val="8E7A46C0"/>
    <w:name w:val="WW8Num20"/>
    <w:lvl w:ilvl="0">
      <w:start w:val="1"/>
      <w:numFmt w:val="decimal"/>
      <w:lvlText w:val="%1)"/>
      <w:lvlJc w:val="left"/>
      <w:pPr>
        <w:tabs>
          <w:tab w:val="num" w:pos="709"/>
        </w:tabs>
        <w:ind w:left="927" w:hanging="360"/>
      </w:pPr>
      <w:rPr>
        <w:rFonts w:ascii="Times New Roman" w:eastAsia="Times New Roman" w:hAnsi="Times New Roman" w:cs="Times New Roman"/>
        <w:b w:val="0"/>
        <w:bCs/>
        <w:i w:val="0"/>
        <w:strike w:val="0"/>
        <w:dstrike w:val="0"/>
        <w:color w:val="000000"/>
        <w:sz w:val="24"/>
        <w:szCs w:val="24"/>
        <w:u w:val="none"/>
      </w:rPr>
    </w:lvl>
    <w:lvl w:ilvl="1">
      <w:start w:val="1"/>
      <w:numFmt w:val="lowerLetter"/>
      <w:lvlText w:val="%2)"/>
      <w:lvlJc w:val="left"/>
      <w:pPr>
        <w:tabs>
          <w:tab w:val="num" w:pos="0"/>
        </w:tabs>
        <w:ind w:left="0" w:firstLine="0"/>
      </w:pPr>
      <w:rPr>
        <w:rFonts w:ascii="Times New Roman" w:eastAsia="Times New Roman" w:hAnsi="Times New Roman" w:cs="Times New Roman"/>
        <w:b w:val="0"/>
        <w:bCs/>
        <w:i w:val="0"/>
        <w:strike w:val="0"/>
        <w:dstrike w:val="0"/>
        <w:color w:val="000000"/>
        <w:sz w:val="24"/>
        <w:szCs w:val="24"/>
        <w:u w:val="none"/>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b w:val="0"/>
        <w:bCs w:val="0"/>
        <w:sz w:val="24"/>
        <w:szCs w:val="24"/>
      </w:rPr>
    </w:lvl>
    <w:lvl w:ilvl="4">
      <w:start w:val="1"/>
      <w:numFmt w:val="decimal"/>
      <w:lvlText w:val="%5."/>
      <w:lvlJc w:val="left"/>
      <w:pPr>
        <w:tabs>
          <w:tab w:val="num" w:pos="3600"/>
        </w:tabs>
        <w:ind w:left="3600" w:hanging="360"/>
      </w:pPr>
      <w:rPr>
        <w:sz w:val="24"/>
        <w:szCs w:val="24"/>
      </w:rPr>
    </w:lvl>
    <w:lvl w:ilvl="5">
      <w:start w:val="1"/>
      <w:numFmt w:val="decimal"/>
      <w:lvlText w:val="%6."/>
      <w:lvlJc w:val="left"/>
      <w:pPr>
        <w:tabs>
          <w:tab w:val="num" w:pos="4320"/>
        </w:tabs>
        <w:ind w:left="4320" w:hanging="360"/>
      </w:pPr>
      <w:rPr>
        <w:bCs/>
        <w:color w:val="auto"/>
        <w:sz w:val="24"/>
        <w:szCs w:val="24"/>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5"/>
    <w:multiLevelType w:val="multilevel"/>
    <w:tmpl w:val="839A3A3C"/>
    <w:name w:val="WW8Num22"/>
    <w:lvl w:ilvl="0">
      <w:start w:val="1"/>
      <w:numFmt w:val="lowerLetter"/>
      <w:lvlText w:val="%1)"/>
      <w:lvlJc w:val="left"/>
      <w:pPr>
        <w:tabs>
          <w:tab w:val="num" w:pos="720"/>
        </w:tabs>
        <w:ind w:left="720" w:hanging="360"/>
      </w:pPr>
      <w:rPr>
        <w:rFonts w:hint="default"/>
        <w:b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rPr>
        <w:b/>
        <w:bCs/>
        <w:sz w:val="24"/>
        <w:szCs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1C"/>
    <w:multiLevelType w:val="multilevel"/>
    <w:tmpl w:val="67C2FC08"/>
    <w:name w:val="WW8Num31"/>
    <w:lvl w:ilvl="0">
      <w:start w:val="1"/>
      <w:numFmt w:val="decimal"/>
      <w:lvlText w:val="%1."/>
      <w:lvlJc w:val="left"/>
      <w:pPr>
        <w:tabs>
          <w:tab w:val="num" w:pos="360"/>
        </w:tabs>
        <w:ind w:left="283" w:hanging="283"/>
      </w:pPr>
      <w:rPr>
        <w:rFonts w:ascii="Times New Roman" w:eastAsia="Times New Roman" w:hAnsi="Times New Roman" w:cs="Arial" w:hint="default"/>
        <w:b/>
        <w:bCs/>
        <w:spacing w:val="-6"/>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b/>
        <w:bCs/>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2"/>
    <w:multiLevelType w:val="singleLevel"/>
    <w:tmpl w:val="00000022"/>
    <w:name w:val="WW8Num41"/>
    <w:lvl w:ilvl="0">
      <w:start w:val="1"/>
      <w:numFmt w:val="decimal"/>
      <w:lvlText w:val="%1."/>
      <w:lvlJc w:val="left"/>
      <w:pPr>
        <w:tabs>
          <w:tab w:val="num" w:pos="0"/>
        </w:tabs>
        <w:ind w:left="720" w:hanging="360"/>
      </w:pPr>
      <w:rPr>
        <w:rFonts w:ascii="Times New Roman" w:hAnsi="Times New Roman" w:cs="Times New Roman" w:hint="default"/>
        <w:b w:val="0"/>
        <w:bCs/>
        <w:i w:val="0"/>
        <w:strike w:val="0"/>
        <w:dstrike w:val="0"/>
        <w:sz w:val="24"/>
        <w:szCs w:val="24"/>
        <w:u w:val="none"/>
      </w:rPr>
    </w:lvl>
  </w:abstractNum>
  <w:abstractNum w:abstractNumId="7" w15:restartNumberingAfterBreak="0">
    <w:nsid w:val="06093481"/>
    <w:multiLevelType w:val="hybridMultilevel"/>
    <w:tmpl w:val="C1EAB6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6128FA"/>
    <w:multiLevelType w:val="hybridMultilevel"/>
    <w:tmpl w:val="49AEF9D8"/>
    <w:lvl w:ilvl="0" w:tplc="8DF0A0EA">
      <w:start w:val="1"/>
      <w:numFmt w:val="lowerLetter"/>
      <w:lvlText w:val="%1)"/>
      <w:lvlJc w:val="left"/>
      <w:pPr>
        <w:ind w:left="1004" w:hanging="360"/>
      </w:pPr>
      <w:rPr>
        <w:rFonts w:ascii="Times New Roman" w:hAnsi="Times New Roman" w:cs="Times New Roman" w:hint="default"/>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97204ED"/>
    <w:multiLevelType w:val="hybridMultilevel"/>
    <w:tmpl w:val="B322A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B7473C"/>
    <w:multiLevelType w:val="hybridMultilevel"/>
    <w:tmpl w:val="B552C206"/>
    <w:lvl w:ilvl="0" w:tplc="0A2A61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ECF5EFB"/>
    <w:multiLevelType w:val="multilevel"/>
    <w:tmpl w:val="3C5ABA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2434BEC"/>
    <w:multiLevelType w:val="hybridMultilevel"/>
    <w:tmpl w:val="B0C609C0"/>
    <w:lvl w:ilvl="0" w:tplc="46CC6A6A">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2EC66E">
      <w:start w:val="1"/>
      <w:numFmt w:val="bullet"/>
      <w:lvlText w:val="o"/>
      <w:lvlJc w:val="left"/>
      <w:pPr>
        <w:ind w:left="9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DA094B4">
      <w:start w:val="1"/>
      <w:numFmt w:val="bullet"/>
      <w:lvlRestart w:val="0"/>
      <w:lvlText w:val="-"/>
      <w:lvlJc w:val="left"/>
      <w:pPr>
        <w:ind w:left="12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BB47282">
      <w:start w:val="1"/>
      <w:numFmt w:val="bullet"/>
      <w:lvlText w:val="•"/>
      <w:lvlJc w:val="left"/>
      <w:pPr>
        <w:ind w:left="2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2DE4BAE">
      <w:start w:val="1"/>
      <w:numFmt w:val="bullet"/>
      <w:lvlText w:val="o"/>
      <w:lvlJc w:val="left"/>
      <w:pPr>
        <w:ind w:left="2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68C3AE0">
      <w:start w:val="1"/>
      <w:numFmt w:val="bullet"/>
      <w:lvlText w:val="▪"/>
      <w:lvlJc w:val="left"/>
      <w:pPr>
        <w:ind w:left="3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91C5C9C">
      <w:start w:val="1"/>
      <w:numFmt w:val="bullet"/>
      <w:lvlText w:val="•"/>
      <w:lvlJc w:val="left"/>
      <w:pPr>
        <w:ind w:left="4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A43FA6">
      <w:start w:val="1"/>
      <w:numFmt w:val="bullet"/>
      <w:lvlText w:val="o"/>
      <w:lvlJc w:val="left"/>
      <w:pPr>
        <w:ind w:left="5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6480336">
      <w:start w:val="1"/>
      <w:numFmt w:val="bullet"/>
      <w:lvlText w:val="▪"/>
      <w:lvlJc w:val="left"/>
      <w:pPr>
        <w:ind w:left="5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127E138E"/>
    <w:multiLevelType w:val="hybridMultilevel"/>
    <w:tmpl w:val="41C0DFAC"/>
    <w:lvl w:ilvl="0" w:tplc="49B8A7E6">
      <w:start w:val="1"/>
      <w:numFmt w:val="decimal"/>
      <w:lvlText w:val="%1)"/>
      <w:lvlJc w:val="left"/>
      <w:pPr>
        <w:ind w:left="644" w:hanging="360"/>
      </w:pPr>
      <w:rPr>
        <w:rFonts w:ascii="Times New Roman" w:hAnsi="Times New Roman" w:cs="Times New Roman"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788757B"/>
    <w:multiLevelType w:val="multilevel"/>
    <w:tmpl w:val="8F309DA4"/>
    <w:lvl w:ilvl="0">
      <w:start w:val="1"/>
      <w:numFmt w:val="decimal"/>
      <w:lvlText w:val="%1."/>
      <w:lvlJc w:val="left"/>
      <w:pPr>
        <w:tabs>
          <w:tab w:val="decimal" w:pos="432"/>
        </w:tabs>
        <w:ind w:left="720"/>
      </w:pPr>
      <w:rPr>
        <w:rFonts w:ascii="Times New Roman" w:hAnsi="Times New Roman"/>
        <w:strike w:val="0"/>
        <w:color w:val="000000"/>
        <w:spacing w:val="-10"/>
        <w:w w:val="105"/>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410306"/>
    <w:multiLevelType w:val="hybridMultilevel"/>
    <w:tmpl w:val="0178B854"/>
    <w:lvl w:ilvl="0" w:tplc="24A65C8C">
      <w:start w:val="1"/>
      <w:numFmt w:val="decimal"/>
      <w:lvlText w:val="%1)"/>
      <w:lvlJc w:val="left"/>
      <w:pPr>
        <w:ind w:left="644" w:hanging="360"/>
      </w:pPr>
      <w:rPr>
        <w:rFonts w:ascii="Times New Roman" w:hAnsi="Times New Roman" w:cs="Times New Roman"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9D772D6"/>
    <w:multiLevelType w:val="hybridMultilevel"/>
    <w:tmpl w:val="F9828DE0"/>
    <w:lvl w:ilvl="0" w:tplc="399EC760">
      <w:start w:val="1"/>
      <w:numFmt w:val="decimal"/>
      <w:lvlText w:val="%1)"/>
      <w:lvlJc w:val="left"/>
      <w:pPr>
        <w:ind w:left="786" w:hanging="360"/>
      </w:pPr>
      <w:rPr>
        <w:rFonts w:ascii="Times New Roman" w:hAnsi="Times New Roman" w:cs="Times New Roman"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C040505"/>
    <w:multiLevelType w:val="hybridMultilevel"/>
    <w:tmpl w:val="1B6A165E"/>
    <w:lvl w:ilvl="0" w:tplc="5C3489E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BC6059"/>
    <w:multiLevelType w:val="hybridMultilevel"/>
    <w:tmpl w:val="CCE632A4"/>
    <w:lvl w:ilvl="0" w:tplc="F2E01FC2">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435410D"/>
    <w:multiLevelType w:val="hybridMultilevel"/>
    <w:tmpl w:val="A80C4318"/>
    <w:lvl w:ilvl="0" w:tplc="489865CC">
      <w:start w:val="1"/>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010A07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95E0576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2400974">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8E4D94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6A4A6D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206B152">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CFC11F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25CDEF0">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2B3B448B"/>
    <w:multiLevelType w:val="hybridMultilevel"/>
    <w:tmpl w:val="80EC79A6"/>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1" w15:restartNumberingAfterBreak="0">
    <w:nsid w:val="2EF366DE"/>
    <w:multiLevelType w:val="hybridMultilevel"/>
    <w:tmpl w:val="B322A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A7364E"/>
    <w:multiLevelType w:val="hybridMultilevel"/>
    <w:tmpl w:val="48CE78DC"/>
    <w:lvl w:ilvl="0" w:tplc="25488D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93786F"/>
    <w:multiLevelType w:val="hybridMultilevel"/>
    <w:tmpl w:val="115C5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143C10"/>
    <w:multiLevelType w:val="multilevel"/>
    <w:tmpl w:val="C3ECF1BA"/>
    <w:lvl w:ilvl="0">
      <w:start w:val="1"/>
      <w:numFmt w:val="decimal"/>
      <w:lvlText w:val="%1)"/>
      <w:lvlJc w:val="left"/>
      <w:pPr>
        <w:ind w:left="1288" w:hanging="360"/>
      </w:pPr>
      <w:rPr>
        <w:rFonts w:ascii="Times New Roman" w:eastAsia="Calibri"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ED5E18"/>
    <w:multiLevelType w:val="hybridMultilevel"/>
    <w:tmpl w:val="57C69A50"/>
    <w:lvl w:ilvl="0" w:tplc="7E029BF8">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5A2EBF"/>
    <w:multiLevelType w:val="hybridMultilevel"/>
    <w:tmpl w:val="969A3164"/>
    <w:lvl w:ilvl="0" w:tplc="8DC2ED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223452"/>
    <w:multiLevelType w:val="multilevel"/>
    <w:tmpl w:val="1D94FBEC"/>
    <w:lvl w:ilvl="0">
      <w:start w:val="1"/>
      <w:numFmt w:val="bullet"/>
      <w:lvlText w:val=""/>
      <w:lvlJc w:val="left"/>
      <w:pPr>
        <w:ind w:left="1004" w:hanging="360"/>
      </w:pPr>
      <w:rPr>
        <w:rFonts w:ascii="Symbol" w:hAnsi="Symbol" w:hint="default"/>
        <w:sz w:val="24"/>
        <w:szCs w:val="24"/>
        <w:highlight w:val="yellow"/>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847236"/>
    <w:multiLevelType w:val="hybridMultilevel"/>
    <w:tmpl w:val="2DAC70CA"/>
    <w:lvl w:ilvl="0" w:tplc="78F6E17E">
      <w:start w:val="1"/>
      <w:numFmt w:val="decimal"/>
      <w:lvlText w:val="%1."/>
      <w:lvlJc w:val="left"/>
      <w:pPr>
        <w:ind w:left="1004" w:hanging="360"/>
      </w:pPr>
      <w:rPr>
        <w:b/>
        <w:i w:val="0"/>
        <w:color w:val="auto"/>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A70788C"/>
    <w:multiLevelType w:val="multilevel"/>
    <w:tmpl w:val="1D94FBEC"/>
    <w:lvl w:ilvl="0">
      <w:start w:val="1"/>
      <w:numFmt w:val="bullet"/>
      <w:lvlText w:val=""/>
      <w:lvlJc w:val="left"/>
      <w:pPr>
        <w:ind w:left="1004" w:hanging="360"/>
      </w:pPr>
      <w:rPr>
        <w:rFonts w:ascii="Symbol" w:hAnsi="Symbol" w:hint="default"/>
        <w:sz w:val="24"/>
        <w:szCs w:val="24"/>
        <w:highlight w:val="yellow"/>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9163EF"/>
    <w:multiLevelType w:val="hybridMultilevel"/>
    <w:tmpl w:val="B8147A88"/>
    <w:lvl w:ilvl="0" w:tplc="19A09786">
      <w:start w:val="1"/>
      <w:numFmt w:val="lowerLetter"/>
      <w:lvlText w:val="%1)"/>
      <w:lvlJc w:val="left"/>
      <w:pPr>
        <w:ind w:left="1004" w:hanging="360"/>
      </w:pPr>
      <w:rPr>
        <w:rFonts w:ascii="Times New Roman" w:hAnsi="Times New Roman" w:cs="Times New Roman" w:hint="default"/>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AC10B75"/>
    <w:multiLevelType w:val="hybridMultilevel"/>
    <w:tmpl w:val="21AAE35A"/>
    <w:lvl w:ilvl="0" w:tplc="3C2602B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BA6DC2"/>
    <w:multiLevelType w:val="hybridMultilevel"/>
    <w:tmpl w:val="D89469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B076261"/>
    <w:multiLevelType w:val="hybridMultilevel"/>
    <w:tmpl w:val="6472D1DC"/>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4" w15:restartNumberingAfterBreak="0">
    <w:nsid w:val="5C9C0AD9"/>
    <w:multiLevelType w:val="multilevel"/>
    <w:tmpl w:val="51B89102"/>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rPr>
    </w:lvl>
    <w:lvl w:ilvl="2">
      <w:start w:val="1"/>
      <w:numFmt w:val="lowerLetter"/>
      <w:lvlText w:val="%3)"/>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Symbol" w:hAnsi="Symbol" w:cs="Symbol" w:hint="default"/>
        <w:color w:val="00000A"/>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CEE5E1F"/>
    <w:multiLevelType w:val="hybridMultilevel"/>
    <w:tmpl w:val="437437F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5D955CD6"/>
    <w:multiLevelType w:val="hybridMultilevel"/>
    <w:tmpl w:val="394EADE0"/>
    <w:lvl w:ilvl="0" w:tplc="11A2B11C">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3727BB"/>
    <w:multiLevelType w:val="hybridMultilevel"/>
    <w:tmpl w:val="D730F918"/>
    <w:lvl w:ilvl="0" w:tplc="A8D47EC6">
      <w:start w:val="1"/>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32AD292">
      <w:start w:val="1"/>
      <w:numFmt w:val="lowerLetter"/>
      <w:lvlText w:val="%2"/>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FD4B2F6">
      <w:start w:val="1"/>
      <w:numFmt w:val="lowerRoman"/>
      <w:lvlText w:val="%3"/>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84C6F36">
      <w:start w:val="1"/>
      <w:numFmt w:val="decimal"/>
      <w:lvlText w:val="%4"/>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90202C4">
      <w:start w:val="1"/>
      <w:numFmt w:val="lowerLetter"/>
      <w:lvlText w:val="%5"/>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3C84322">
      <w:start w:val="1"/>
      <w:numFmt w:val="lowerRoman"/>
      <w:lvlText w:val="%6"/>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7FA6ADE">
      <w:start w:val="1"/>
      <w:numFmt w:val="decimal"/>
      <w:lvlText w:val="%7"/>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4A88370">
      <w:start w:val="1"/>
      <w:numFmt w:val="lowerLetter"/>
      <w:lvlText w:val="%8"/>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852892E">
      <w:start w:val="1"/>
      <w:numFmt w:val="lowerRoman"/>
      <w:lvlText w:val="%9"/>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61B705CB"/>
    <w:multiLevelType w:val="hybridMultilevel"/>
    <w:tmpl w:val="7B7EEFBE"/>
    <w:lvl w:ilvl="0" w:tplc="A330F308">
      <w:start w:val="1"/>
      <w:numFmt w:val="ordin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3A456DE"/>
    <w:multiLevelType w:val="hybridMultilevel"/>
    <w:tmpl w:val="61C64AF4"/>
    <w:lvl w:ilvl="0" w:tplc="E716BCD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1718B4"/>
    <w:multiLevelType w:val="multilevel"/>
    <w:tmpl w:val="8E7A46C0"/>
    <w:lvl w:ilvl="0">
      <w:start w:val="1"/>
      <w:numFmt w:val="decimal"/>
      <w:lvlText w:val="%1)"/>
      <w:lvlJc w:val="left"/>
      <w:pPr>
        <w:tabs>
          <w:tab w:val="num" w:pos="709"/>
        </w:tabs>
        <w:ind w:left="927" w:hanging="360"/>
      </w:pPr>
      <w:rPr>
        <w:rFonts w:ascii="Times New Roman" w:eastAsia="Times New Roman" w:hAnsi="Times New Roman" w:cs="Times New Roman"/>
        <w:b w:val="0"/>
        <w:bCs/>
        <w:i w:val="0"/>
        <w:strike w:val="0"/>
        <w:dstrike w:val="0"/>
        <w:color w:val="000000"/>
        <w:sz w:val="24"/>
        <w:szCs w:val="24"/>
        <w:u w:val="none"/>
      </w:rPr>
    </w:lvl>
    <w:lvl w:ilvl="1">
      <w:start w:val="1"/>
      <w:numFmt w:val="lowerLetter"/>
      <w:lvlText w:val="%2)"/>
      <w:lvlJc w:val="left"/>
      <w:pPr>
        <w:tabs>
          <w:tab w:val="num" w:pos="0"/>
        </w:tabs>
        <w:ind w:left="0" w:firstLine="0"/>
      </w:pPr>
      <w:rPr>
        <w:rFonts w:ascii="Times New Roman" w:eastAsia="Times New Roman" w:hAnsi="Times New Roman" w:cs="Times New Roman"/>
        <w:b w:val="0"/>
        <w:bCs/>
        <w:i w:val="0"/>
        <w:strike w:val="0"/>
        <w:dstrike w:val="0"/>
        <w:color w:val="000000"/>
        <w:sz w:val="24"/>
        <w:szCs w:val="24"/>
        <w:u w:val="none"/>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b w:val="0"/>
        <w:bCs w:val="0"/>
        <w:sz w:val="24"/>
        <w:szCs w:val="24"/>
      </w:rPr>
    </w:lvl>
    <w:lvl w:ilvl="4">
      <w:start w:val="1"/>
      <w:numFmt w:val="decimal"/>
      <w:lvlText w:val="%5."/>
      <w:lvlJc w:val="left"/>
      <w:pPr>
        <w:tabs>
          <w:tab w:val="num" w:pos="3600"/>
        </w:tabs>
        <w:ind w:left="3600" w:hanging="360"/>
      </w:pPr>
      <w:rPr>
        <w:sz w:val="24"/>
        <w:szCs w:val="24"/>
      </w:rPr>
    </w:lvl>
    <w:lvl w:ilvl="5">
      <w:start w:val="1"/>
      <w:numFmt w:val="decimal"/>
      <w:lvlText w:val="%6."/>
      <w:lvlJc w:val="left"/>
      <w:pPr>
        <w:tabs>
          <w:tab w:val="num" w:pos="4320"/>
        </w:tabs>
        <w:ind w:left="4320" w:hanging="360"/>
      </w:pPr>
      <w:rPr>
        <w:bCs/>
        <w:color w:val="auto"/>
        <w:sz w:val="24"/>
        <w:szCs w:val="24"/>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D4D001B"/>
    <w:multiLevelType w:val="hybridMultilevel"/>
    <w:tmpl w:val="0EA41C96"/>
    <w:lvl w:ilvl="0" w:tplc="5F6AB93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D534E03"/>
    <w:multiLevelType w:val="hybridMultilevel"/>
    <w:tmpl w:val="3A4CF388"/>
    <w:lvl w:ilvl="0" w:tplc="43D81C2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EB5C51"/>
    <w:multiLevelType w:val="hybridMultilevel"/>
    <w:tmpl w:val="C57E2572"/>
    <w:lvl w:ilvl="0" w:tplc="E32EF186">
      <w:start w:val="2"/>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0B22AF"/>
    <w:multiLevelType w:val="hybridMultilevel"/>
    <w:tmpl w:val="85DA73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EC81359"/>
    <w:multiLevelType w:val="hybridMultilevel"/>
    <w:tmpl w:val="5BF68862"/>
    <w:lvl w:ilvl="0" w:tplc="5C9665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FBD4167"/>
    <w:multiLevelType w:val="multilevel"/>
    <w:tmpl w:val="1D94FBEC"/>
    <w:lvl w:ilvl="0">
      <w:start w:val="1"/>
      <w:numFmt w:val="bullet"/>
      <w:lvlText w:val=""/>
      <w:lvlJc w:val="left"/>
      <w:pPr>
        <w:ind w:left="1004" w:hanging="360"/>
      </w:pPr>
      <w:rPr>
        <w:rFonts w:ascii="Symbol" w:hAnsi="Symbol" w:hint="default"/>
        <w:sz w:val="24"/>
        <w:szCs w:val="24"/>
        <w:highlight w:val="yellow"/>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0142073">
    <w:abstractNumId w:val="27"/>
  </w:num>
  <w:num w:numId="2" w16cid:durableId="141889297">
    <w:abstractNumId w:val="24"/>
  </w:num>
  <w:num w:numId="3" w16cid:durableId="1690372709">
    <w:abstractNumId w:val="11"/>
  </w:num>
  <w:num w:numId="4" w16cid:durableId="481777351">
    <w:abstractNumId w:val="29"/>
  </w:num>
  <w:num w:numId="5" w16cid:durableId="1753508358">
    <w:abstractNumId w:val="46"/>
  </w:num>
  <w:num w:numId="6" w16cid:durableId="934048693">
    <w:abstractNumId w:val="20"/>
  </w:num>
  <w:num w:numId="7" w16cid:durableId="1844124545">
    <w:abstractNumId w:val="33"/>
  </w:num>
  <w:num w:numId="8" w16cid:durableId="392238910">
    <w:abstractNumId w:val="26"/>
  </w:num>
  <w:num w:numId="9" w16cid:durableId="2092893368">
    <w:abstractNumId w:val="22"/>
  </w:num>
  <w:num w:numId="10" w16cid:durableId="1585189020">
    <w:abstractNumId w:val="35"/>
  </w:num>
  <w:num w:numId="11" w16cid:durableId="489713052">
    <w:abstractNumId w:val="7"/>
  </w:num>
  <w:num w:numId="12" w16cid:durableId="367143175">
    <w:abstractNumId w:val="14"/>
  </w:num>
  <w:num w:numId="13" w16cid:durableId="2130970567">
    <w:abstractNumId w:val="10"/>
  </w:num>
  <w:num w:numId="14" w16cid:durableId="756554742">
    <w:abstractNumId w:val="45"/>
  </w:num>
  <w:num w:numId="15" w16cid:durableId="590167834">
    <w:abstractNumId w:val="41"/>
  </w:num>
  <w:num w:numId="16" w16cid:durableId="1363244482">
    <w:abstractNumId w:val="44"/>
  </w:num>
  <w:num w:numId="17" w16cid:durableId="466050779">
    <w:abstractNumId w:val="18"/>
  </w:num>
  <w:num w:numId="18" w16cid:durableId="878662231">
    <w:abstractNumId w:val="32"/>
  </w:num>
  <w:num w:numId="19" w16cid:durableId="493573830">
    <w:abstractNumId w:val="9"/>
  </w:num>
  <w:num w:numId="20" w16cid:durableId="1144078350">
    <w:abstractNumId w:val="23"/>
  </w:num>
  <w:num w:numId="21" w16cid:durableId="101192623">
    <w:abstractNumId w:val="21"/>
  </w:num>
  <w:num w:numId="22" w16cid:durableId="2116363028">
    <w:abstractNumId w:val="28"/>
  </w:num>
  <w:num w:numId="23" w16cid:durableId="1765571448">
    <w:abstractNumId w:val="39"/>
  </w:num>
  <w:num w:numId="24" w16cid:durableId="928778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7696603">
    <w:abstractNumId w:val="12"/>
  </w:num>
  <w:num w:numId="26" w16cid:durableId="9385622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588156">
    <w:abstractNumId w:val="17"/>
  </w:num>
  <w:num w:numId="28" w16cid:durableId="448860928">
    <w:abstractNumId w:val="42"/>
  </w:num>
  <w:num w:numId="29" w16cid:durableId="644897547">
    <w:abstractNumId w:val="1"/>
  </w:num>
  <w:num w:numId="30" w16cid:durableId="1670256473">
    <w:abstractNumId w:val="6"/>
  </w:num>
  <w:num w:numId="31" w16cid:durableId="1679771247">
    <w:abstractNumId w:val="38"/>
  </w:num>
  <w:num w:numId="32" w16cid:durableId="1437100249">
    <w:abstractNumId w:val="31"/>
  </w:num>
  <w:num w:numId="33" w16cid:durableId="77868310">
    <w:abstractNumId w:val="43"/>
  </w:num>
  <w:num w:numId="34" w16cid:durableId="1000040400">
    <w:abstractNumId w:val="0"/>
  </w:num>
  <w:num w:numId="35" w16cid:durableId="1402674601">
    <w:abstractNumId w:val="16"/>
  </w:num>
  <w:num w:numId="36" w16cid:durableId="1065834250">
    <w:abstractNumId w:val="2"/>
  </w:num>
  <w:num w:numId="37" w16cid:durableId="551505140">
    <w:abstractNumId w:val="36"/>
  </w:num>
  <w:num w:numId="38" w16cid:durableId="1714966108">
    <w:abstractNumId w:val="13"/>
  </w:num>
  <w:num w:numId="39" w16cid:durableId="1382825910">
    <w:abstractNumId w:val="30"/>
  </w:num>
  <w:num w:numId="40" w16cid:durableId="2000620537">
    <w:abstractNumId w:val="8"/>
  </w:num>
  <w:num w:numId="41" w16cid:durableId="213545175">
    <w:abstractNumId w:val="15"/>
  </w:num>
  <w:num w:numId="42" w16cid:durableId="727336740">
    <w:abstractNumId w:val="34"/>
  </w:num>
  <w:num w:numId="43" w16cid:durableId="2086107320">
    <w:abstractNumId w:val="25"/>
  </w:num>
  <w:num w:numId="44" w16cid:durableId="1474443832">
    <w:abstractNumId w:val="5"/>
  </w:num>
  <w:num w:numId="45" w16cid:durableId="1171724805">
    <w:abstractNumId w:val="3"/>
  </w:num>
  <w:num w:numId="46" w16cid:durableId="1076632951">
    <w:abstractNumId w:val="4"/>
  </w:num>
  <w:num w:numId="47" w16cid:durableId="20191188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E2"/>
    <w:rsid w:val="00016306"/>
    <w:rsid w:val="00045178"/>
    <w:rsid w:val="00046DF0"/>
    <w:rsid w:val="00053B1E"/>
    <w:rsid w:val="00063956"/>
    <w:rsid w:val="000726B0"/>
    <w:rsid w:val="00084E93"/>
    <w:rsid w:val="000B43CE"/>
    <w:rsid w:val="000B575C"/>
    <w:rsid w:val="000D2493"/>
    <w:rsid w:val="000D2E0D"/>
    <w:rsid w:val="000D3A30"/>
    <w:rsid w:val="000D3D0A"/>
    <w:rsid w:val="000E1FFE"/>
    <w:rsid w:val="001007FD"/>
    <w:rsid w:val="00103230"/>
    <w:rsid w:val="00103922"/>
    <w:rsid w:val="00152065"/>
    <w:rsid w:val="00154A62"/>
    <w:rsid w:val="00162670"/>
    <w:rsid w:val="00197775"/>
    <w:rsid w:val="00200F9B"/>
    <w:rsid w:val="002020CB"/>
    <w:rsid w:val="00210147"/>
    <w:rsid w:val="0021153A"/>
    <w:rsid w:val="00234248"/>
    <w:rsid w:val="0023764A"/>
    <w:rsid w:val="002742B4"/>
    <w:rsid w:val="002A0C37"/>
    <w:rsid w:val="002A71E4"/>
    <w:rsid w:val="00303F86"/>
    <w:rsid w:val="00315269"/>
    <w:rsid w:val="00316B09"/>
    <w:rsid w:val="003371D8"/>
    <w:rsid w:val="00372E50"/>
    <w:rsid w:val="00373489"/>
    <w:rsid w:val="003751E3"/>
    <w:rsid w:val="0038027E"/>
    <w:rsid w:val="00390DF9"/>
    <w:rsid w:val="00394A1B"/>
    <w:rsid w:val="003C26E8"/>
    <w:rsid w:val="003C7524"/>
    <w:rsid w:val="003E362A"/>
    <w:rsid w:val="003E5D3B"/>
    <w:rsid w:val="003F6C72"/>
    <w:rsid w:val="00431797"/>
    <w:rsid w:val="004421D5"/>
    <w:rsid w:val="00496F8E"/>
    <w:rsid w:val="004B142E"/>
    <w:rsid w:val="004B4CA2"/>
    <w:rsid w:val="004C2080"/>
    <w:rsid w:val="004E588A"/>
    <w:rsid w:val="005007F9"/>
    <w:rsid w:val="00545284"/>
    <w:rsid w:val="00560FA7"/>
    <w:rsid w:val="00576FDF"/>
    <w:rsid w:val="0057747A"/>
    <w:rsid w:val="005A45A1"/>
    <w:rsid w:val="005C5F67"/>
    <w:rsid w:val="005D1420"/>
    <w:rsid w:val="005E7CC3"/>
    <w:rsid w:val="00611F1F"/>
    <w:rsid w:val="00612F32"/>
    <w:rsid w:val="00642579"/>
    <w:rsid w:val="006434F7"/>
    <w:rsid w:val="00643FE7"/>
    <w:rsid w:val="006706EC"/>
    <w:rsid w:val="00687766"/>
    <w:rsid w:val="00690E27"/>
    <w:rsid w:val="006A5424"/>
    <w:rsid w:val="006B5161"/>
    <w:rsid w:val="006C7695"/>
    <w:rsid w:val="006E43B1"/>
    <w:rsid w:val="006E5745"/>
    <w:rsid w:val="006F3340"/>
    <w:rsid w:val="0070186C"/>
    <w:rsid w:val="00707B7F"/>
    <w:rsid w:val="0071010C"/>
    <w:rsid w:val="00745B90"/>
    <w:rsid w:val="00760036"/>
    <w:rsid w:val="007602DF"/>
    <w:rsid w:val="007729B6"/>
    <w:rsid w:val="00783BC6"/>
    <w:rsid w:val="007A025E"/>
    <w:rsid w:val="007A1123"/>
    <w:rsid w:val="007B6AED"/>
    <w:rsid w:val="007D576B"/>
    <w:rsid w:val="0080198E"/>
    <w:rsid w:val="0081121B"/>
    <w:rsid w:val="00812483"/>
    <w:rsid w:val="0084313E"/>
    <w:rsid w:val="00850961"/>
    <w:rsid w:val="008514C5"/>
    <w:rsid w:val="008753ED"/>
    <w:rsid w:val="0088306E"/>
    <w:rsid w:val="0089171F"/>
    <w:rsid w:val="008C06EE"/>
    <w:rsid w:val="008C25FD"/>
    <w:rsid w:val="008C485E"/>
    <w:rsid w:val="008C5084"/>
    <w:rsid w:val="008E260C"/>
    <w:rsid w:val="0091170E"/>
    <w:rsid w:val="0091212D"/>
    <w:rsid w:val="00921B8F"/>
    <w:rsid w:val="00927401"/>
    <w:rsid w:val="00932BF3"/>
    <w:rsid w:val="00937631"/>
    <w:rsid w:val="00945914"/>
    <w:rsid w:val="0097511E"/>
    <w:rsid w:val="009776BF"/>
    <w:rsid w:val="009B450B"/>
    <w:rsid w:val="009B75B8"/>
    <w:rsid w:val="009C79B5"/>
    <w:rsid w:val="00A02A09"/>
    <w:rsid w:val="00A34D9C"/>
    <w:rsid w:val="00A427D0"/>
    <w:rsid w:val="00A529BE"/>
    <w:rsid w:val="00A743C5"/>
    <w:rsid w:val="00A87BD7"/>
    <w:rsid w:val="00AC19E2"/>
    <w:rsid w:val="00AF280C"/>
    <w:rsid w:val="00AF740E"/>
    <w:rsid w:val="00B1599B"/>
    <w:rsid w:val="00B27ED4"/>
    <w:rsid w:val="00B30534"/>
    <w:rsid w:val="00B42FE2"/>
    <w:rsid w:val="00B47318"/>
    <w:rsid w:val="00B8354C"/>
    <w:rsid w:val="00B8674E"/>
    <w:rsid w:val="00B90A44"/>
    <w:rsid w:val="00BB6672"/>
    <w:rsid w:val="00BC11B5"/>
    <w:rsid w:val="00BD40CB"/>
    <w:rsid w:val="00BD4B34"/>
    <w:rsid w:val="00C05B09"/>
    <w:rsid w:val="00C13CC7"/>
    <w:rsid w:val="00C140F1"/>
    <w:rsid w:val="00C25513"/>
    <w:rsid w:val="00C52AB4"/>
    <w:rsid w:val="00CA2348"/>
    <w:rsid w:val="00CE1BB1"/>
    <w:rsid w:val="00D04D48"/>
    <w:rsid w:val="00D23AB4"/>
    <w:rsid w:val="00D25FA5"/>
    <w:rsid w:val="00D345FD"/>
    <w:rsid w:val="00D40453"/>
    <w:rsid w:val="00D44DAE"/>
    <w:rsid w:val="00D51773"/>
    <w:rsid w:val="00D63347"/>
    <w:rsid w:val="00D903A5"/>
    <w:rsid w:val="00DC7C25"/>
    <w:rsid w:val="00DD747A"/>
    <w:rsid w:val="00E155F2"/>
    <w:rsid w:val="00E3236F"/>
    <w:rsid w:val="00E33D58"/>
    <w:rsid w:val="00E5387C"/>
    <w:rsid w:val="00E5591F"/>
    <w:rsid w:val="00E60786"/>
    <w:rsid w:val="00E7246F"/>
    <w:rsid w:val="00EA4D64"/>
    <w:rsid w:val="00EB54AD"/>
    <w:rsid w:val="00EF24F0"/>
    <w:rsid w:val="00EF6B76"/>
    <w:rsid w:val="00F24D0A"/>
    <w:rsid w:val="00F36CB7"/>
    <w:rsid w:val="00F74DB1"/>
    <w:rsid w:val="00F971D2"/>
    <w:rsid w:val="00FD7481"/>
    <w:rsid w:val="00FE2B4D"/>
    <w:rsid w:val="00FE7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6F02"/>
  <w15:docId w15:val="{BB784AFD-84AF-4124-9321-A484CCF7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4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Pogrubienie">
    <w:name w:val="Tekst treści + Pogrubienie"/>
    <w:qFormat/>
    <w:rsid w:val="006434F7"/>
    <w:rPr>
      <w:rFonts w:ascii="Times New Roman" w:eastAsia="Times New Roman" w:hAnsi="Times New Roman" w:cs="Times New Roman"/>
      <w:b/>
      <w:bCs/>
      <w:i w:val="0"/>
      <w:iCs w:val="0"/>
      <w:caps w:val="0"/>
      <w:smallCaps w:val="0"/>
      <w:strike w:val="0"/>
      <w:dstrike w:val="0"/>
      <w:color w:val="000000"/>
      <w:spacing w:val="-2"/>
      <w:w w:val="100"/>
      <w:position w:val="0"/>
      <w:sz w:val="22"/>
      <w:szCs w:val="22"/>
      <w:u w:val="none"/>
      <w:vertAlign w:val="baseline"/>
      <w:lang w:val="pl-PL"/>
    </w:rPr>
  </w:style>
  <w:style w:type="character" w:customStyle="1" w:styleId="WW8Num3z0">
    <w:name w:val="WW8Num3z0"/>
    <w:qFormat/>
    <w:rsid w:val="006434F7"/>
    <w:rPr>
      <w:rFonts w:ascii="Times New Roman" w:eastAsia="Times New Roman" w:hAnsi="Times New Roman" w:cs="Times New Roman"/>
      <w:sz w:val="24"/>
      <w:szCs w:val="24"/>
      <w:highlight w:val="yellow"/>
      <w:lang w:eastAsia="pl-PL"/>
    </w:rPr>
  </w:style>
  <w:style w:type="character" w:customStyle="1" w:styleId="apple-converted-space">
    <w:name w:val="apple-converted-space"/>
    <w:qFormat/>
    <w:rsid w:val="006434F7"/>
  </w:style>
  <w:style w:type="character" w:customStyle="1" w:styleId="Wyrnienie">
    <w:name w:val="Wyróżnienie"/>
    <w:qFormat/>
    <w:rsid w:val="006434F7"/>
    <w:rPr>
      <w:i/>
      <w:iCs/>
    </w:rPr>
  </w:style>
  <w:style w:type="character" w:customStyle="1" w:styleId="czeinternetowe">
    <w:name w:val="Łącze internetowe"/>
    <w:rsid w:val="006434F7"/>
    <w:rPr>
      <w:color w:val="000080"/>
      <w:u w:val="single"/>
    </w:rPr>
  </w:style>
  <w:style w:type="character" w:customStyle="1" w:styleId="WW8Num4z0">
    <w:name w:val="WW8Num4z0"/>
    <w:qFormat/>
    <w:rsid w:val="006434F7"/>
    <w:rPr>
      <w:rFonts w:ascii="Times New Roman" w:eastAsia="Calibri" w:hAnsi="Times New Roman" w:cs="Times New Roman"/>
      <w:sz w:val="24"/>
      <w:szCs w:val="24"/>
    </w:rPr>
  </w:style>
  <w:style w:type="paragraph" w:styleId="Nagwek">
    <w:name w:val="header"/>
    <w:basedOn w:val="Normalny"/>
    <w:next w:val="Tekstpodstawowy"/>
    <w:qFormat/>
    <w:rsid w:val="006434F7"/>
    <w:pPr>
      <w:keepNext/>
      <w:spacing w:before="240" w:after="120"/>
    </w:pPr>
    <w:rPr>
      <w:rFonts w:ascii="Liberation Sans" w:eastAsia="Microsoft YaHei" w:hAnsi="Liberation Sans"/>
      <w:sz w:val="28"/>
      <w:szCs w:val="28"/>
    </w:rPr>
  </w:style>
  <w:style w:type="paragraph" w:styleId="Tekstpodstawowy">
    <w:name w:val="Body Text"/>
    <w:basedOn w:val="Normalny"/>
    <w:rsid w:val="006434F7"/>
    <w:pPr>
      <w:spacing w:after="140" w:line="276" w:lineRule="auto"/>
    </w:pPr>
  </w:style>
  <w:style w:type="paragraph" w:styleId="Lista">
    <w:name w:val="List"/>
    <w:basedOn w:val="Tekstpodstawowy"/>
    <w:rsid w:val="006434F7"/>
  </w:style>
  <w:style w:type="paragraph" w:styleId="Legenda">
    <w:name w:val="caption"/>
    <w:basedOn w:val="Normalny"/>
    <w:qFormat/>
    <w:rsid w:val="006434F7"/>
    <w:pPr>
      <w:suppressLineNumbers/>
      <w:spacing w:before="120" w:after="120"/>
    </w:pPr>
    <w:rPr>
      <w:i/>
      <w:iCs/>
    </w:rPr>
  </w:style>
  <w:style w:type="paragraph" w:customStyle="1" w:styleId="Indeks">
    <w:name w:val="Indeks"/>
    <w:basedOn w:val="Normalny"/>
    <w:qFormat/>
    <w:rsid w:val="006434F7"/>
    <w:pPr>
      <w:suppressLineNumbers/>
    </w:pPr>
  </w:style>
  <w:style w:type="paragraph" w:customStyle="1" w:styleId="Tabela">
    <w:name w:val="Tabela"/>
    <w:basedOn w:val="Legenda"/>
    <w:qFormat/>
    <w:rsid w:val="006434F7"/>
  </w:style>
  <w:style w:type="paragraph" w:customStyle="1" w:styleId="Zawartotabeli">
    <w:name w:val="Zawartość tabeli"/>
    <w:basedOn w:val="Normalny"/>
    <w:qFormat/>
    <w:rsid w:val="006434F7"/>
    <w:pPr>
      <w:suppressLineNumbers/>
    </w:pPr>
  </w:style>
  <w:style w:type="numbering" w:customStyle="1" w:styleId="WW8Num3">
    <w:name w:val="WW8Num3"/>
    <w:qFormat/>
    <w:rsid w:val="006434F7"/>
  </w:style>
  <w:style w:type="numbering" w:customStyle="1" w:styleId="WW8Num4">
    <w:name w:val="WW8Num4"/>
    <w:qFormat/>
    <w:rsid w:val="006434F7"/>
  </w:style>
  <w:style w:type="paragraph" w:styleId="Akapitzlist">
    <w:name w:val="List Paragraph"/>
    <w:basedOn w:val="Normalny"/>
    <w:uiPriority w:val="34"/>
    <w:qFormat/>
    <w:rsid w:val="007A025E"/>
    <w:pPr>
      <w:ind w:left="720"/>
      <w:contextualSpacing/>
    </w:pPr>
    <w:rPr>
      <w:szCs w:val="21"/>
    </w:rPr>
  </w:style>
  <w:style w:type="paragraph" w:styleId="Stopka">
    <w:name w:val="footer"/>
    <w:basedOn w:val="Normalny"/>
    <w:link w:val="StopkaZnak"/>
    <w:uiPriority w:val="99"/>
    <w:unhideWhenUsed/>
    <w:rsid w:val="00316B09"/>
    <w:pPr>
      <w:tabs>
        <w:tab w:val="center" w:pos="4536"/>
        <w:tab w:val="right" w:pos="9072"/>
      </w:tabs>
    </w:pPr>
    <w:rPr>
      <w:szCs w:val="21"/>
    </w:rPr>
  </w:style>
  <w:style w:type="character" w:customStyle="1" w:styleId="StopkaZnak">
    <w:name w:val="Stopka Znak"/>
    <w:basedOn w:val="Domylnaczcionkaakapitu"/>
    <w:link w:val="Stopka"/>
    <w:uiPriority w:val="99"/>
    <w:rsid w:val="00316B09"/>
    <w:rPr>
      <w:szCs w:val="21"/>
    </w:rPr>
  </w:style>
  <w:style w:type="character" w:styleId="Hipercze">
    <w:name w:val="Hyperlink"/>
    <w:basedOn w:val="Domylnaczcionkaakapitu"/>
    <w:uiPriority w:val="99"/>
    <w:unhideWhenUsed/>
    <w:rsid w:val="00F74D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95526">
      <w:bodyDiv w:val="1"/>
      <w:marLeft w:val="0"/>
      <w:marRight w:val="0"/>
      <w:marTop w:val="0"/>
      <w:marBottom w:val="0"/>
      <w:divBdr>
        <w:top w:val="none" w:sz="0" w:space="0" w:color="auto"/>
        <w:left w:val="none" w:sz="0" w:space="0" w:color="auto"/>
        <w:bottom w:val="none" w:sz="0" w:space="0" w:color="auto"/>
        <w:right w:val="none" w:sz="0" w:space="0" w:color="auto"/>
      </w:divBdr>
    </w:div>
    <w:div w:id="284313448">
      <w:bodyDiv w:val="1"/>
      <w:marLeft w:val="0"/>
      <w:marRight w:val="0"/>
      <w:marTop w:val="0"/>
      <w:marBottom w:val="0"/>
      <w:divBdr>
        <w:top w:val="none" w:sz="0" w:space="0" w:color="auto"/>
        <w:left w:val="none" w:sz="0" w:space="0" w:color="auto"/>
        <w:bottom w:val="none" w:sz="0" w:space="0" w:color="auto"/>
        <w:right w:val="none" w:sz="0" w:space="0" w:color="auto"/>
      </w:divBdr>
    </w:div>
    <w:div w:id="493649199">
      <w:bodyDiv w:val="1"/>
      <w:marLeft w:val="0"/>
      <w:marRight w:val="0"/>
      <w:marTop w:val="0"/>
      <w:marBottom w:val="0"/>
      <w:divBdr>
        <w:top w:val="none" w:sz="0" w:space="0" w:color="auto"/>
        <w:left w:val="none" w:sz="0" w:space="0" w:color="auto"/>
        <w:bottom w:val="none" w:sz="0" w:space="0" w:color="auto"/>
        <w:right w:val="none" w:sz="0" w:space="0" w:color="auto"/>
      </w:divBdr>
      <w:divsChild>
        <w:div w:id="1920216861">
          <w:marLeft w:val="-2400"/>
          <w:marRight w:val="-480"/>
          <w:marTop w:val="0"/>
          <w:marBottom w:val="0"/>
          <w:divBdr>
            <w:top w:val="none" w:sz="0" w:space="0" w:color="auto"/>
            <w:left w:val="none" w:sz="0" w:space="0" w:color="auto"/>
            <w:bottom w:val="none" w:sz="0" w:space="0" w:color="auto"/>
            <w:right w:val="none" w:sz="0" w:space="0" w:color="auto"/>
          </w:divBdr>
        </w:div>
        <w:div w:id="2108184326">
          <w:marLeft w:val="-2400"/>
          <w:marRight w:val="-480"/>
          <w:marTop w:val="0"/>
          <w:marBottom w:val="0"/>
          <w:divBdr>
            <w:top w:val="none" w:sz="0" w:space="0" w:color="auto"/>
            <w:left w:val="none" w:sz="0" w:space="0" w:color="auto"/>
            <w:bottom w:val="none" w:sz="0" w:space="0" w:color="auto"/>
            <w:right w:val="none" w:sz="0" w:space="0" w:color="auto"/>
          </w:divBdr>
        </w:div>
      </w:divsChild>
    </w:div>
    <w:div w:id="550774608">
      <w:bodyDiv w:val="1"/>
      <w:marLeft w:val="0"/>
      <w:marRight w:val="0"/>
      <w:marTop w:val="0"/>
      <w:marBottom w:val="0"/>
      <w:divBdr>
        <w:top w:val="none" w:sz="0" w:space="0" w:color="auto"/>
        <w:left w:val="none" w:sz="0" w:space="0" w:color="auto"/>
        <w:bottom w:val="none" w:sz="0" w:space="0" w:color="auto"/>
        <w:right w:val="none" w:sz="0" w:space="0" w:color="auto"/>
      </w:divBdr>
    </w:div>
    <w:div w:id="777605101">
      <w:bodyDiv w:val="1"/>
      <w:marLeft w:val="0"/>
      <w:marRight w:val="0"/>
      <w:marTop w:val="0"/>
      <w:marBottom w:val="0"/>
      <w:divBdr>
        <w:top w:val="none" w:sz="0" w:space="0" w:color="auto"/>
        <w:left w:val="none" w:sz="0" w:space="0" w:color="auto"/>
        <w:bottom w:val="none" w:sz="0" w:space="0" w:color="auto"/>
        <w:right w:val="none" w:sz="0" w:space="0" w:color="auto"/>
      </w:divBdr>
      <w:divsChild>
        <w:div w:id="1567374266">
          <w:marLeft w:val="-2400"/>
          <w:marRight w:val="-480"/>
          <w:marTop w:val="0"/>
          <w:marBottom w:val="0"/>
          <w:divBdr>
            <w:top w:val="none" w:sz="0" w:space="0" w:color="auto"/>
            <w:left w:val="none" w:sz="0" w:space="0" w:color="auto"/>
            <w:bottom w:val="none" w:sz="0" w:space="0" w:color="auto"/>
            <w:right w:val="none" w:sz="0" w:space="0" w:color="auto"/>
          </w:divBdr>
        </w:div>
        <w:div w:id="1814980509">
          <w:marLeft w:val="-2400"/>
          <w:marRight w:val="-480"/>
          <w:marTop w:val="0"/>
          <w:marBottom w:val="0"/>
          <w:divBdr>
            <w:top w:val="none" w:sz="0" w:space="0" w:color="auto"/>
            <w:left w:val="none" w:sz="0" w:space="0" w:color="auto"/>
            <w:bottom w:val="none" w:sz="0" w:space="0" w:color="auto"/>
            <w:right w:val="none" w:sz="0" w:space="0" w:color="auto"/>
          </w:divBdr>
        </w:div>
        <w:div w:id="292255757">
          <w:marLeft w:val="-2400"/>
          <w:marRight w:val="-480"/>
          <w:marTop w:val="0"/>
          <w:marBottom w:val="0"/>
          <w:divBdr>
            <w:top w:val="none" w:sz="0" w:space="0" w:color="auto"/>
            <w:left w:val="none" w:sz="0" w:space="0" w:color="auto"/>
            <w:bottom w:val="none" w:sz="0" w:space="0" w:color="auto"/>
            <w:right w:val="none" w:sz="0" w:space="0" w:color="auto"/>
          </w:divBdr>
        </w:div>
      </w:divsChild>
    </w:div>
    <w:div w:id="1025474440">
      <w:bodyDiv w:val="1"/>
      <w:marLeft w:val="0"/>
      <w:marRight w:val="0"/>
      <w:marTop w:val="0"/>
      <w:marBottom w:val="0"/>
      <w:divBdr>
        <w:top w:val="none" w:sz="0" w:space="0" w:color="auto"/>
        <w:left w:val="none" w:sz="0" w:space="0" w:color="auto"/>
        <w:bottom w:val="none" w:sz="0" w:space="0" w:color="auto"/>
        <w:right w:val="none" w:sz="0" w:space="0" w:color="auto"/>
      </w:divBdr>
      <w:divsChild>
        <w:div w:id="1198735935">
          <w:marLeft w:val="-2400"/>
          <w:marRight w:val="-480"/>
          <w:marTop w:val="0"/>
          <w:marBottom w:val="0"/>
          <w:divBdr>
            <w:top w:val="none" w:sz="0" w:space="0" w:color="auto"/>
            <w:left w:val="none" w:sz="0" w:space="0" w:color="auto"/>
            <w:bottom w:val="none" w:sz="0" w:space="0" w:color="auto"/>
            <w:right w:val="none" w:sz="0" w:space="0" w:color="auto"/>
          </w:divBdr>
        </w:div>
        <w:div w:id="1970933082">
          <w:marLeft w:val="-2400"/>
          <w:marRight w:val="-480"/>
          <w:marTop w:val="0"/>
          <w:marBottom w:val="0"/>
          <w:divBdr>
            <w:top w:val="none" w:sz="0" w:space="0" w:color="auto"/>
            <w:left w:val="none" w:sz="0" w:space="0" w:color="auto"/>
            <w:bottom w:val="none" w:sz="0" w:space="0" w:color="auto"/>
            <w:right w:val="none" w:sz="0" w:space="0" w:color="auto"/>
          </w:divBdr>
        </w:div>
      </w:divsChild>
    </w:div>
    <w:div w:id="1186093687">
      <w:bodyDiv w:val="1"/>
      <w:marLeft w:val="0"/>
      <w:marRight w:val="0"/>
      <w:marTop w:val="0"/>
      <w:marBottom w:val="0"/>
      <w:divBdr>
        <w:top w:val="none" w:sz="0" w:space="0" w:color="auto"/>
        <w:left w:val="none" w:sz="0" w:space="0" w:color="auto"/>
        <w:bottom w:val="none" w:sz="0" w:space="0" w:color="auto"/>
        <w:right w:val="none" w:sz="0" w:space="0" w:color="auto"/>
      </w:divBdr>
    </w:div>
    <w:div w:id="1802186568">
      <w:bodyDiv w:val="1"/>
      <w:marLeft w:val="0"/>
      <w:marRight w:val="0"/>
      <w:marTop w:val="0"/>
      <w:marBottom w:val="0"/>
      <w:divBdr>
        <w:top w:val="none" w:sz="0" w:space="0" w:color="auto"/>
        <w:left w:val="none" w:sz="0" w:space="0" w:color="auto"/>
        <w:bottom w:val="none" w:sz="0" w:space="0" w:color="auto"/>
        <w:right w:val="none" w:sz="0" w:space="0" w:color="auto"/>
      </w:divBdr>
      <w:divsChild>
        <w:div w:id="1562712827">
          <w:marLeft w:val="-2400"/>
          <w:marRight w:val="-480"/>
          <w:marTop w:val="0"/>
          <w:marBottom w:val="0"/>
          <w:divBdr>
            <w:top w:val="none" w:sz="0" w:space="0" w:color="auto"/>
            <w:left w:val="none" w:sz="0" w:space="0" w:color="auto"/>
            <w:bottom w:val="none" w:sz="0" w:space="0" w:color="auto"/>
            <w:right w:val="none" w:sz="0" w:space="0" w:color="auto"/>
          </w:divBdr>
        </w:div>
        <w:div w:id="668825119">
          <w:marLeft w:val="-2400"/>
          <w:marRight w:val="-480"/>
          <w:marTop w:val="0"/>
          <w:marBottom w:val="0"/>
          <w:divBdr>
            <w:top w:val="none" w:sz="0" w:space="0" w:color="auto"/>
            <w:left w:val="none" w:sz="0" w:space="0" w:color="auto"/>
            <w:bottom w:val="none" w:sz="0" w:space="0" w:color="auto"/>
            <w:right w:val="none" w:sz="0" w:space="0" w:color="auto"/>
          </w:divBdr>
        </w:div>
        <w:div w:id="744643256">
          <w:marLeft w:val="-2400"/>
          <w:marRight w:val="-480"/>
          <w:marTop w:val="0"/>
          <w:marBottom w:val="0"/>
          <w:divBdr>
            <w:top w:val="none" w:sz="0" w:space="0" w:color="auto"/>
            <w:left w:val="none" w:sz="0" w:space="0" w:color="auto"/>
            <w:bottom w:val="none" w:sz="0" w:space="0" w:color="auto"/>
            <w:right w:val="none" w:sz="0" w:space="0" w:color="auto"/>
          </w:divBdr>
        </w:div>
      </w:divsChild>
    </w:div>
    <w:div w:id="2024477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671F-6C9B-49DF-ACC2-EF0043E4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3677</Words>
  <Characters>22064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Grzegorz Czarnowski</cp:lastModifiedBy>
  <cp:revision>17</cp:revision>
  <cp:lastPrinted>2024-02-14T10:02:00Z</cp:lastPrinted>
  <dcterms:created xsi:type="dcterms:W3CDTF">2024-02-19T12:17:00Z</dcterms:created>
  <dcterms:modified xsi:type="dcterms:W3CDTF">2024-02-20T13:36:00Z</dcterms:modified>
  <dc:language>pl-PL</dc:language>
</cp:coreProperties>
</file>