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B36BF5" w14:textId="53B89D21" w:rsidR="00700998" w:rsidRPr="00CE59C5" w:rsidRDefault="00700998" w:rsidP="00756803">
      <w:pPr>
        <w:spacing w:after="38" w:line="360" w:lineRule="auto"/>
        <w:ind w:left="2836" w:right="35"/>
        <w:rPr>
          <w:sz w:val="24"/>
          <w:szCs w:val="24"/>
        </w:rPr>
      </w:pPr>
      <w:r w:rsidRPr="00CE59C5">
        <w:rPr>
          <w:b/>
          <w:sz w:val="24"/>
          <w:szCs w:val="24"/>
        </w:rPr>
        <w:t>Załącznik nr</w:t>
      </w:r>
      <w:r>
        <w:rPr>
          <w:b/>
          <w:sz w:val="24"/>
          <w:szCs w:val="24"/>
        </w:rPr>
        <w:t xml:space="preserve"> 1</w:t>
      </w:r>
      <w:r w:rsidR="003D05C6">
        <w:rPr>
          <w:b/>
          <w:sz w:val="24"/>
          <w:szCs w:val="24"/>
        </w:rPr>
        <w:t xml:space="preserve"> </w:t>
      </w:r>
      <w:r w:rsidRPr="00CE59C5">
        <w:rPr>
          <w:b/>
          <w:sz w:val="24"/>
          <w:szCs w:val="24"/>
        </w:rPr>
        <w:t xml:space="preserve">do  </w:t>
      </w:r>
      <w:r w:rsidR="002105FF">
        <w:rPr>
          <w:b/>
          <w:sz w:val="24"/>
          <w:szCs w:val="24"/>
        </w:rPr>
        <w:t>SWZ</w:t>
      </w:r>
      <w:r w:rsidR="00756803">
        <w:rPr>
          <w:b/>
          <w:sz w:val="24"/>
          <w:szCs w:val="24"/>
        </w:rPr>
        <w:t xml:space="preserve"> i załącznik nr 1 do wzoru umowy</w:t>
      </w:r>
    </w:p>
    <w:p w14:paraId="4EB58729" w14:textId="66641213" w:rsidR="00B04D6B" w:rsidRPr="00B37DE3" w:rsidRDefault="00B80D06" w:rsidP="00B37DE3">
      <w:pPr>
        <w:pStyle w:val="Nagwek1"/>
        <w:numPr>
          <w:ilvl w:val="0"/>
          <w:numId w:val="0"/>
        </w:numPr>
        <w:spacing w:after="360" w:line="360" w:lineRule="auto"/>
        <w:ind w:left="432"/>
        <w:rPr>
          <w:szCs w:val="24"/>
        </w:rPr>
      </w:pPr>
      <w:r w:rsidRPr="00B37DE3">
        <w:rPr>
          <w:szCs w:val="24"/>
        </w:rPr>
        <w:t>Opis Przedmiotu Zamówienia</w:t>
      </w:r>
    </w:p>
    <w:p w14:paraId="4C378B81" w14:textId="7C003A55" w:rsidR="00B04D6B" w:rsidRPr="00B37DE3" w:rsidRDefault="00B04D6B" w:rsidP="00B37DE3">
      <w:pPr>
        <w:pStyle w:val="Nagwek2"/>
      </w:pPr>
      <w:r w:rsidRPr="00B37DE3">
        <w:t>Przedmiot zamówienia:</w:t>
      </w:r>
    </w:p>
    <w:p w14:paraId="09EFB0B4" w14:textId="77777777" w:rsidR="00B04D6B" w:rsidRDefault="00B04D6B" w:rsidP="00B37DE3">
      <w:pPr>
        <w:pStyle w:val="Tekstpodstawowywcity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jest:</w:t>
      </w:r>
    </w:p>
    <w:p w14:paraId="4B5A9EE4" w14:textId="77777777" w:rsidR="00B04D6B" w:rsidRDefault="00B04D6B" w:rsidP="00B37DE3">
      <w:pPr>
        <w:pStyle w:val="Tekstpodstawowywcity3"/>
        <w:numPr>
          <w:ilvl w:val="1"/>
          <w:numId w:val="7"/>
        </w:numPr>
        <w:tabs>
          <w:tab w:val="clear" w:pos="1440"/>
          <w:tab w:val="left" w:pos="709"/>
        </w:tabs>
        <w:spacing w:line="360" w:lineRule="auto"/>
        <w:ind w:left="709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świadczenie usług pocztowych polegających na przyjmowaniu, sortowaniu, przemieszczaniu i doręczaniu w obrocie krajowym i zagranicznym przesyłek nierejestrowanych i rejestrowanych, paczek pocztowych </w:t>
      </w:r>
      <w:r w:rsidR="0053344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oraz ich ewentualnych zwrotów</w:t>
      </w:r>
      <w:r w:rsidR="00533448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określonych w Załączniku nr 1 do umowy,</w:t>
      </w:r>
    </w:p>
    <w:p w14:paraId="6E8E5ED3" w14:textId="77777777" w:rsidR="00B04D6B" w:rsidRPr="001920F6" w:rsidRDefault="00B04D6B" w:rsidP="00B37DE3">
      <w:pPr>
        <w:pStyle w:val="Tekstpodstawowywcity3"/>
        <w:numPr>
          <w:ilvl w:val="1"/>
          <w:numId w:val="7"/>
        </w:numPr>
        <w:tabs>
          <w:tab w:val="clear" w:pos="1440"/>
          <w:tab w:val="left" w:pos="709"/>
        </w:tabs>
        <w:spacing w:line="360" w:lineRule="auto"/>
        <w:ind w:left="720" w:hanging="29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</w:t>
      </w:r>
      <w:r w:rsidR="001920F6">
        <w:rPr>
          <w:rFonts w:ascii="Arial" w:hAnsi="Arial" w:cs="Arial"/>
          <w:sz w:val="22"/>
          <w:szCs w:val="22"/>
        </w:rPr>
        <w:t>ór przesyłek z siedziby Zamawiającego</w:t>
      </w:r>
      <w:r w:rsidR="000B2848" w:rsidRPr="001920F6">
        <w:rPr>
          <w:rFonts w:ascii="Arial" w:hAnsi="Arial" w:cs="Arial"/>
          <w:sz w:val="22"/>
          <w:szCs w:val="22"/>
        </w:rPr>
        <w:t>.</w:t>
      </w:r>
    </w:p>
    <w:p w14:paraId="66D8C839" w14:textId="2FCACC16" w:rsidR="00B04D6B" w:rsidRDefault="00B04D6B" w:rsidP="00B37DE3">
      <w:pPr>
        <w:pStyle w:val="Tekstpodstawowywcity3"/>
        <w:numPr>
          <w:ilvl w:val="0"/>
          <w:numId w:val="7"/>
        </w:numPr>
        <w:tabs>
          <w:tab w:val="clear" w:pos="720"/>
          <w:tab w:val="left" w:pos="426"/>
        </w:tabs>
        <w:spacing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zamówienia wykonywany będzie zgodnie z obowiązującymi przepisami, w szczególności:</w:t>
      </w:r>
    </w:p>
    <w:p w14:paraId="2586316A" w14:textId="12042F8D" w:rsidR="00B04D6B" w:rsidRDefault="00B80D06" w:rsidP="00B37DE3">
      <w:pPr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ustawy </w:t>
      </w:r>
      <w:r w:rsidR="00B04D6B">
        <w:rPr>
          <w:rFonts w:ascii="Arial" w:hAnsi="Arial" w:cs="Arial"/>
        </w:rPr>
        <w:t>z dnia 23 listopada 2012 r. – Prawo Pocztowe,</w:t>
      </w:r>
    </w:p>
    <w:p w14:paraId="282268E8" w14:textId="4B9490CA" w:rsidR="00B04D6B" w:rsidRDefault="00B80D06" w:rsidP="00B37DE3">
      <w:pPr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rozporządzenia </w:t>
      </w:r>
      <w:r w:rsidR="00B04D6B">
        <w:rPr>
          <w:rFonts w:ascii="Arial" w:hAnsi="Arial" w:cs="Arial"/>
        </w:rPr>
        <w:t xml:space="preserve">Ministra Administracji i Cyfryzacji z dnia 26 listopada 2013 r. w sprawie reklamacji usługi pocztowej, </w:t>
      </w:r>
    </w:p>
    <w:p w14:paraId="4B1F4500" w14:textId="1D837B4A" w:rsidR="00B04D6B" w:rsidRDefault="00B80D06" w:rsidP="00B37DE3">
      <w:pPr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międzynarodowych </w:t>
      </w:r>
      <w:r w:rsidR="00B04D6B">
        <w:rPr>
          <w:rFonts w:ascii="Arial" w:hAnsi="Arial" w:cs="Arial"/>
        </w:rPr>
        <w:t xml:space="preserve">przepisów pocztowych – wiążących Rzeczpospolitą Polską umów międzynarodowych dotyczących świadczenia usług pocztowych oraz wiążących regulaminów Światowego Związku Pocztowego, </w:t>
      </w:r>
    </w:p>
    <w:p w14:paraId="09A6FE19" w14:textId="77777777" w:rsidR="00B04D6B" w:rsidRDefault="00B04D6B" w:rsidP="00B37DE3">
      <w:pPr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Kodeksu cywilnego,</w:t>
      </w:r>
    </w:p>
    <w:p w14:paraId="666ECA8A" w14:textId="77777777" w:rsidR="00B04D6B" w:rsidRDefault="00B04D6B" w:rsidP="00B37DE3">
      <w:pPr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Kodeksu postępowania administracyjnego,</w:t>
      </w:r>
    </w:p>
    <w:p w14:paraId="435CF895" w14:textId="77777777" w:rsidR="00B04D6B" w:rsidRDefault="00B04D6B" w:rsidP="00B37DE3">
      <w:pPr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Ordynacji podatkowej,</w:t>
      </w:r>
    </w:p>
    <w:p w14:paraId="60B94DE9" w14:textId="039C605D" w:rsidR="00B04D6B" w:rsidRPr="008D3525" w:rsidRDefault="00B80D06" w:rsidP="00B37DE3">
      <w:pPr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8D3525">
        <w:rPr>
          <w:rFonts w:ascii="Arial" w:hAnsi="Arial" w:cs="Arial"/>
        </w:rPr>
        <w:t xml:space="preserve">stawy </w:t>
      </w:r>
      <w:r w:rsidR="00B04D6B" w:rsidRPr="008D3525">
        <w:rPr>
          <w:rFonts w:ascii="Arial" w:hAnsi="Arial" w:cs="Arial"/>
        </w:rPr>
        <w:t xml:space="preserve">z dnia </w:t>
      </w:r>
      <w:r w:rsidR="00955296" w:rsidRPr="00E41BB4">
        <w:rPr>
          <w:rFonts w:ascii="Arial" w:hAnsi="Arial" w:cs="Arial"/>
        </w:rPr>
        <w:t>10</w:t>
      </w:r>
      <w:r w:rsidR="00B04D6B" w:rsidRPr="008D3525">
        <w:rPr>
          <w:rFonts w:ascii="Arial" w:hAnsi="Arial" w:cs="Arial"/>
        </w:rPr>
        <w:t xml:space="preserve"> </w:t>
      </w:r>
      <w:r w:rsidR="00955296" w:rsidRPr="00E41BB4">
        <w:rPr>
          <w:rFonts w:ascii="Arial" w:hAnsi="Arial" w:cs="Arial"/>
        </w:rPr>
        <w:t>maja 2018</w:t>
      </w:r>
      <w:r w:rsidR="00B04D6B" w:rsidRPr="008D3525">
        <w:rPr>
          <w:rFonts w:ascii="Arial" w:hAnsi="Arial" w:cs="Arial"/>
        </w:rPr>
        <w:t xml:space="preserve"> r. o ochronie danych osobowych</w:t>
      </w:r>
      <w:r w:rsidR="00021C73" w:rsidRPr="008D3525">
        <w:rPr>
          <w:rFonts w:ascii="Arial" w:hAnsi="Arial" w:cs="Arial"/>
        </w:rPr>
        <w:t xml:space="preserve"> </w:t>
      </w:r>
      <w:r w:rsidR="00955296" w:rsidRPr="00955296">
        <w:rPr>
          <w:rFonts w:ascii="Arial" w:hAnsi="Arial" w:cs="Arial"/>
        </w:rPr>
        <w:t>(</w:t>
      </w:r>
      <w:proofErr w:type="spellStart"/>
      <w:r w:rsidR="00955296" w:rsidRPr="00955296">
        <w:rPr>
          <w:rFonts w:ascii="Arial" w:hAnsi="Arial" w:cs="Arial"/>
        </w:rPr>
        <w:t>t.j</w:t>
      </w:r>
      <w:proofErr w:type="spellEnd"/>
      <w:r w:rsidR="00955296" w:rsidRPr="00955296">
        <w:rPr>
          <w:rFonts w:ascii="Arial" w:hAnsi="Arial" w:cs="Arial"/>
        </w:rPr>
        <w:t>. Dz. U. 2018 poz</w:t>
      </w:r>
      <w:r w:rsidRPr="00955296">
        <w:rPr>
          <w:rFonts w:ascii="Arial" w:hAnsi="Arial" w:cs="Arial"/>
        </w:rPr>
        <w:t>.</w:t>
      </w:r>
      <w:r>
        <w:rPr>
          <w:rFonts w:ascii="Arial" w:hAnsi="Arial" w:cs="Arial"/>
        </w:rPr>
        <w:t> </w:t>
      </w:r>
      <w:r w:rsidR="00955296" w:rsidRPr="00955296">
        <w:rPr>
          <w:rFonts w:ascii="Arial" w:hAnsi="Arial" w:cs="Arial"/>
        </w:rPr>
        <w:t>1781)</w:t>
      </w:r>
    </w:p>
    <w:p w14:paraId="3FEEBF0F" w14:textId="21297DB8" w:rsidR="00B04D6B" w:rsidRPr="00B80D06" w:rsidRDefault="00B04D6B" w:rsidP="00B37DE3">
      <w:pPr>
        <w:pStyle w:val="Nagwek2"/>
      </w:pPr>
      <w:r w:rsidRPr="00B80D06">
        <w:t>Opis i rodzaje przesyłek:</w:t>
      </w:r>
    </w:p>
    <w:p w14:paraId="45246D01" w14:textId="77777777" w:rsidR="00B04D6B" w:rsidRDefault="00B04D6B" w:rsidP="00B37DE3">
      <w:pPr>
        <w:pStyle w:val="Tekstpodstawowywcity3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Przez przesyłki będące przedmiotem zamówienia rozumie się:</w:t>
      </w:r>
    </w:p>
    <w:p w14:paraId="21768EF0" w14:textId="77777777" w:rsidR="00B04D6B" w:rsidRDefault="00B04D6B" w:rsidP="00B37DE3">
      <w:pPr>
        <w:pStyle w:val="Tekstpodstawowywcity3"/>
        <w:numPr>
          <w:ilvl w:val="1"/>
          <w:numId w:val="38"/>
        </w:numPr>
        <w:spacing w:line="360" w:lineRule="auto"/>
        <w:ind w:left="99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przesyłki listowe w</w:t>
      </w:r>
      <w:r w:rsidR="00874936">
        <w:rPr>
          <w:rFonts w:ascii="Arial" w:hAnsi="Arial" w:cs="Arial"/>
          <w:sz w:val="22"/>
          <w:szCs w:val="22"/>
        </w:rPr>
        <w:t xml:space="preserve"> obrocie krajowym</w:t>
      </w:r>
      <w:r>
        <w:rPr>
          <w:rFonts w:ascii="Arial" w:hAnsi="Arial" w:cs="Arial"/>
          <w:sz w:val="22"/>
          <w:szCs w:val="22"/>
        </w:rPr>
        <w:t>:</w:t>
      </w:r>
    </w:p>
    <w:p w14:paraId="5C566347" w14:textId="77777777" w:rsidR="00B04D6B" w:rsidRDefault="00B04D6B" w:rsidP="00B37DE3">
      <w:pPr>
        <w:pStyle w:val="Tekstpodstawowywcity3"/>
        <w:numPr>
          <w:ilvl w:val="1"/>
          <w:numId w:val="6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nierejestrowane, nie będące przesyłkami najszybszej kategorii, o wadze do 2000 g,</w:t>
      </w:r>
    </w:p>
    <w:p w14:paraId="792B8FAE" w14:textId="77777777" w:rsidR="00B04D6B" w:rsidRDefault="00B04D6B" w:rsidP="00B37DE3">
      <w:pPr>
        <w:pStyle w:val="Tekstpodstawowywcity3"/>
        <w:numPr>
          <w:ilvl w:val="1"/>
          <w:numId w:val="6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nierejestrowane, będące przesyłkami najszybszej kategorii, o wadze do 2000 g</w:t>
      </w:r>
    </w:p>
    <w:p w14:paraId="1733EDD7" w14:textId="4FC8BC95" w:rsidR="00B04D6B" w:rsidRDefault="00B04D6B" w:rsidP="00B37DE3">
      <w:pPr>
        <w:pStyle w:val="Tekstpodstawowywcity3"/>
        <w:numPr>
          <w:ilvl w:val="1"/>
          <w:numId w:val="6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rejestrowane, nie będące przesyłkami najszybszej kategorii, o wadze do </w:t>
      </w:r>
      <w:r w:rsidR="008E16FF">
        <w:rPr>
          <w:rFonts w:ascii="Arial" w:hAnsi="Arial" w:cs="Arial"/>
          <w:sz w:val="22"/>
          <w:szCs w:val="22"/>
        </w:rPr>
        <w:t>2000 </w:t>
      </w:r>
      <w:r>
        <w:rPr>
          <w:rFonts w:ascii="Arial" w:hAnsi="Arial" w:cs="Arial"/>
          <w:sz w:val="22"/>
          <w:szCs w:val="22"/>
        </w:rPr>
        <w:t>g,</w:t>
      </w:r>
    </w:p>
    <w:p w14:paraId="3E380CAD" w14:textId="77777777" w:rsidR="00B04D6B" w:rsidRDefault="00B04D6B" w:rsidP="00B37DE3">
      <w:pPr>
        <w:pStyle w:val="Tekstpodstawowywcity3"/>
        <w:numPr>
          <w:ilvl w:val="1"/>
          <w:numId w:val="6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rejestrowane, będące przesyłkami najszybszej kategorii, o wadze do 2000 g,</w:t>
      </w:r>
    </w:p>
    <w:p w14:paraId="074B0BD6" w14:textId="77777777" w:rsidR="00B04D6B" w:rsidRDefault="00B04D6B" w:rsidP="00B37DE3">
      <w:pPr>
        <w:pStyle w:val="Tekstpodstawowywcity3"/>
        <w:numPr>
          <w:ilvl w:val="1"/>
          <w:numId w:val="6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rejestrowane z potwierdzeniem odbioru, nie będące przesyłkami najszybs</w:t>
      </w:r>
      <w:r w:rsidR="005F6F41">
        <w:rPr>
          <w:rFonts w:ascii="Arial" w:hAnsi="Arial" w:cs="Arial"/>
          <w:sz w:val="22"/>
          <w:szCs w:val="22"/>
        </w:rPr>
        <w:t>zej kategorii o wadze do 2000 g</w:t>
      </w:r>
    </w:p>
    <w:p w14:paraId="6511D30D" w14:textId="77777777" w:rsidR="00B04D6B" w:rsidRDefault="00B04D6B" w:rsidP="00B37DE3">
      <w:pPr>
        <w:pStyle w:val="Tekstpodstawowywcity3"/>
        <w:numPr>
          <w:ilvl w:val="1"/>
          <w:numId w:val="6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rejestrowane z potwierdzeniem odbioru, będące przesyłkami najszybszej kategorii o wadze do 2000 g,</w:t>
      </w:r>
    </w:p>
    <w:p w14:paraId="16E2DB32" w14:textId="77777777" w:rsidR="00B04D6B" w:rsidRDefault="00B04D6B" w:rsidP="00B37DE3">
      <w:pPr>
        <w:pStyle w:val="Tekstpodstawowywcity3"/>
        <w:numPr>
          <w:ilvl w:val="1"/>
          <w:numId w:val="38"/>
        </w:numPr>
        <w:spacing w:line="360" w:lineRule="auto"/>
        <w:ind w:left="99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paczki pocztowe w obrocie krajowym i zagranicznym:</w:t>
      </w:r>
    </w:p>
    <w:p w14:paraId="17FFD8EB" w14:textId="4E6A2C17" w:rsidR="00B04D6B" w:rsidRDefault="00B04D6B" w:rsidP="00B37DE3">
      <w:pPr>
        <w:pStyle w:val="Tekstpodstawowywcity3"/>
        <w:numPr>
          <w:ilvl w:val="1"/>
          <w:numId w:val="40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rejestrowane, nie będące paczkami naj</w:t>
      </w:r>
      <w:r w:rsidR="00874936">
        <w:rPr>
          <w:rFonts w:ascii="Arial" w:hAnsi="Arial" w:cs="Arial"/>
          <w:sz w:val="22"/>
          <w:szCs w:val="22"/>
        </w:rPr>
        <w:t>szybszej kategorii, o wadze do 1</w:t>
      </w:r>
      <w:r>
        <w:rPr>
          <w:rFonts w:ascii="Arial" w:hAnsi="Arial" w:cs="Arial"/>
          <w:sz w:val="22"/>
          <w:szCs w:val="22"/>
        </w:rPr>
        <w:t>0</w:t>
      </w:r>
      <w:r w:rsidR="008E16FF">
        <w:rPr>
          <w:rFonts w:ascii="Arial" w:hAnsi="Arial" w:cs="Arial"/>
          <w:sz w:val="22"/>
          <w:szCs w:val="22"/>
        </w:rPr>
        <w:t> 000 </w:t>
      </w:r>
      <w:r>
        <w:rPr>
          <w:rFonts w:ascii="Arial" w:hAnsi="Arial" w:cs="Arial"/>
          <w:sz w:val="22"/>
          <w:szCs w:val="22"/>
        </w:rPr>
        <w:t>g,</w:t>
      </w:r>
    </w:p>
    <w:p w14:paraId="4D317B59" w14:textId="77777777" w:rsidR="00B04D6B" w:rsidRDefault="00B04D6B" w:rsidP="00B37DE3">
      <w:pPr>
        <w:pStyle w:val="Tekstpodstawowywcity3"/>
        <w:numPr>
          <w:ilvl w:val="1"/>
          <w:numId w:val="40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rejestrowane, będące paczkami najszybsz</w:t>
      </w:r>
      <w:r w:rsidR="00874936">
        <w:rPr>
          <w:rFonts w:ascii="Arial" w:hAnsi="Arial" w:cs="Arial"/>
          <w:sz w:val="22"/>
          <w:szCs w:val="22"/>
        </w:rPr>
        <w:t>ej kategorii, o wadze do 1</w:t>
      </w:r>
      <w:r>
        <w:rPr>
          <w:rFonts w:ascii="Arial" w:hAnsi="Arial" w:cs="Arial"/>
          <w:sz w:val="22"/>
          <w:szCs w:val="22"/>
        </w:rPr>
        <w:t>0 000 g,</w:t>
      </w:r>
    </w:p>
    <w:p w14:paraId="7E55E636" w14:textId="5A2A56F4" w:rsidR="00B04D6B" w:rsidRDefault="00B04D6B" w:rsidP="00B37DE3">
      <w:pPr>
        <w:pStyle w:val="Tekstpodstawowywcity3"/>
        <w:numPr>
          <w:ilvl w:val="1"/>
          <w:numId w:val="40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rejestrowane z potwierdzeniem odbioru, nie będące paczkami naj</w:t>
      </w:r>
      <w:r w:rsidR="00874936">
        <w:rPr>
          <w:rFonts w:ascii="Arial" w:hAnsi="Arial" w:cs="Arial"/>
          <w:sz w:val="22"/>
          <w:szCs w:val="22"/>
        </w:rPr>
        <w:t>szybszej kategorii o wadze do 1</w:t>
      </w:r>
      <w:r>
        <w:rPr>
          <w:rFonts w:ascii="Arial" w:hAnsi="Arial" w:cs="Arial"/>
          <w:sz w:val="22"/>
          <w:szCs w:val="22"/>
        </w:rPr>
        <w:t>0 000 g,</w:t>
      </w:r>
    </w:p>
    <w:p w14:paraId="406DA080" w14:textId="2556BE5C" w:rsidR="00B04D6B" w:rsidRDefault="00B04D6B" w:rsidP="00B37DE3">
      <w:pPr>
        <w:pStyle w:val="Tekstpodstawowywcity3"/>
        <w:numPr>
          <w:ilvl w:val="1"/>
          <w:numId w:val="40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rejestrowane z potwierdzeniem odbioru, będące paczkami naj</w:t>
      </w:r>
      <w:r w:rsidR="00874936">
        <w:rPr>
          <w:rFonts w:ascii="Arial" w:hAnsi="Arial" w:cs="Arial"/>
          <w:sz w:val="22"/>
          <w:szCs w:val="22"/>
        </w:rPr>
        <w:t>szybszej kategorii o wadze do 1</w:t>
      </w:r>
      <w:r>
        <w:rPr>
          <w:rFonts w:ascii="Arial" w:hAnsi="Arial" w:cs="Arial"/>
          <w:sz w:val="22"/>
          <w:szCs w:val="22"/>
        </w:rPr>
        <w:t>0 000 g,</w:t>
      </w:r>
    </w:p>
    <w:p w14:paraId="48B32425" w14:textId="77777777" w:rsidR="00B04D6B" w:rsidRDefault="00B04D6B" w:rsidP="00B37DE3">
      <w:pPr>
        <w:pStyle w:val="Tekstpodstawowywcity3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Typowe wymiary przesyłki listowej w ramach usługi świadczonej dla Nadawców:</w:t>
      </w:r>
    </w:p>
    <w:p w14:paraId="1B7E6A86" w14:textId="77777777" w:rsidR="00B04D6B" w:rsidRDefault="00B04D6B" w:rsidP="00B37DE3">
      <w:pPr>
        <w:pStyle w:val="Tekstpodstawowywcity3"/>
        <w:numPr>
          <w:ilvl w:val="4"/>
          <w:numId w:val="4"/>
        </w:numPr>
        <w:tabs>
          <w:tab w:val="clear" w:pos="0"/>
          <w:tab w:val="left" w:pos="851"/>
        </w:tabs>
        <w:spacing w:line="360" w:lineRule="auto"/>
        <w:ind w:left="851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maksymalnie - suma długości, szerokości i wysokości (grubości) - 900 mm, przy czym największy z tych wymiarów (długość) nie może przekroczyć 600 mm;</w:t>
      </w:r>
    </w:p>
    <w:p w14:paraId="5BC94A4E" w14:textId="77777777" w:rsidR="00B04D6B" w:rsidRDefault="00B04D6B" w:rsidP="00B37DE3">
      <w:pPr>
        <w:pStyle w:val="Tekstpodstawowywcity3"/>
        <w:numPr>
          <w:ilvl w:val="4"/>
          <w:numId w:val="4"/>
        </w:numPr>
        <w:tabs>
          <w:tab w:val="clear" w:pos="0"/>
          <w:tab w:val="num" w:pos="851"/>
        </w:tabs>
        <w:spacing w:line="360" w:lineRule="auto"/>
        <w:ind w:left="851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minimalnie - wymiary strony adresowej nie mogą być mniejsze niż 90 x 140 mm.</w:t>
      </w:r>
    </w:p>
    <w:p w14:paraId="543471F2" w14:textId="77777777" w:rsidR="00B04D6B" w:rsidRDefault="00B04D6B" w:rsidP="00B37DE3">
      <w:pPr>
        <w:pStyle w:val="Tekstpodstawowywcity3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Typowe wymiary przesyłki listowej nadawanej w formie rulonu:</w:t>
      </w:r>
    </w:p>
    <w:p w14:paraId="7B04220F" w14:textId="77777777" w:rsidR="00B04D6B" w:rsidRDefault="00B04D6B" w:rsidP="00B37DE3">
      <w:pPr>
        <w:pStyle w:val="Tekstpodstawowywcity3"/>
        <w:numPr>
          <w:ilvl w:val="4"/>
          <w:numId w:val="4"/>
        </w:numPr>
        <w:tabs>
          <w:tab w:val="clear" w:pos="0"/>
          <w:tab w:val="left" w:pos="851"/>
        </w:tabs>
        <w:spacing w:line="360" w:lineRule="auto"/>
        <w:ind w:left="851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maksymalnie - suma długości plus podwójna średnica - 1.040 mm, przy czym największy wymiar (długość) nie może przekroczyć 900 mm;</w:t>
      </w:r>
    </w:p>
    <w:p w14:paraId="689B8EC9" w14:textId="77777777" w:rsidR="00B04D6B" w:rsidRDefault="00B04D6B" w:rsidP="00B37DE3">
      <w:pPr>
        <w:pStyle w:val="Tekstpodstawowywcity3"/>
        <w:numPr>
          <w:ilvl w:val="4"/>
          <w:numId w:val="4"/>
        </w:numPr>
        <w:tabs>
          <w:tab w:val="clear" w:pos="0"/>
          <w:tab w:val="left" w:pos="851"/>
        </w:tabs>
        <w:spacing w:line="360" w:lineRule="auto"/>
        <w:ind w:left="851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minimalnie - suma długości plus podwójna średnica - 170 mm, przy czym największy wymiar (długość) nie może być mniejszy niż 100 mm.</w:t>
      </w:r>
    </w:p>
    <w:p w14:paraId="180D94F1" w14:textId="29BF995C" w:rsidR="00B04D6B" w:rsidRPr="00C47EAC" w:rsidRDefault="00B04D6B" w:rsidP="00B37DE3">
      <w:pPr>
        <w:pStyle w:val="Tekstpodstawowywcity3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Typowy wymiar paczek pocztowych nadawanych przez Nadawcę do przemieszczenia i doręczenia nie będzie przekraczać 1.500 mm, a suma długości i największego obwodu mierzonego w innym kierunku niż długość nie będzie </w:t>
      </w:r>
      <w:r w:rsidRPr="00C47EAC">
        <w:rPr>
          <w:rFonts w:ascii="Arial" w:hAnsi="Arial" w:cs="Arial"/>
          <w:sz w:val="22"/>
          <w:szCs w:val="22"/>
        </w:rPr>
        <w:t>przekraczać 3.000 mm.</w:t>
      </w:r>
    </w:p>
    <w:p w14:paraId="5C17A1EA" w14:textId="77777777" w:rsidR="00B04D6B" w:rsidRPr="00C47EAC" w:rsidRDefault="00B04D6B" w:rsidP="00B37DE3">
      <w:pPr>
        <w:pStyle w:val="Tekstpodstawowywcity3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C47EAC">
        <w:rPr>
          <w:rFonts w:ascii="Arial" w:hAnsi="Arial" w:cs="Arial"/>
          <w:sz w:val="22"/>
          <w:szCs w:val="22"/>
        </w:rPr>
        <w:t>Wymiary przesyłek przyjmuje s</w:t>
      </w:r>
      <w:r w:rsidR="005D4A40">
        <w:rPr>
          <w:rFonts w:ascii="Arial" w:hAnsi="Arial" w:cs="Arial"/>
          <w:sz w:val="22"/>
          <w:szCs w:val="22"/>
        </w:rPr>
        <w:t>ię z tolerancją maksymalnie do +/- 2</w:t>
      </w:r>
      <w:r w:rsidRPr="00C47EAC">
        <w:rPr>
          <w:rFonts w:ascii="Arial" w:hAnsi="Arial" w:cs="Arial"/>
          <w:sz w:val="22"/>
          <w:szCs w:val="22"/>
        </w:rPr>
        <w:t xml:space="preserve"> mm.</w:t>
      </w:r>
    </w:p>
    <w:p w14:paraId="11AB68F9" w14:textId="5DFDD22E" w:rsidR="00B04D6B" w:rsidRPr="00C47EAC" w:rsidRDefault="00B04D6B" w:rsidP="00B37DE3">
      <w:pPr>
        <w:pStyle w:val="Tekstpodstawowywcity3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C47EAC">
        <w:rPr>
          <w:rFonts w:ascii="Arial" w:hAnsi="Arial" w:cs="Arial"/>
          <w:sz w:val="22"/>
          <w:szCs w:val="22"/>
        </w:rPr>
        <w:t>Zamawiający zastrzega sobie możliwość nadania przesyłek oraz paczek innego rodzaju oraz o innych wymiarach niż podane powyżej. W</w:t>
      </w:r>
      <w:r w:rsidR="00C47EAC" w:rsidRPr="00C47EAC">
        <w:rPr>
          <w:rFonts w:ascii="Arial" w:hAnsi="Arial" w:cs="Arial"/>
          <w:sz w:val="22"/>
          <w:szCs w:val="22"/>
        </w:rPr>
        <w:t xml:space="preserve"> przypadku nadania przez Zamawiającego</w:t>
      </w:r>
      <w:r w:rsidRPr="00C47EAC">
        <w:rPr>
          <w:rFonts w:ascii="Arial" w:hAnsi="Arial" w:cs="Arial"/>
          <w:sz w:val="22"/>
          <w:szCs w:val="22"/>
        </w:rPr>
        <w:t xml:space="preserve"> takich przesyłek, </w:t>
      </w:r>
      <w:r w:rsidRPr="00C47EAC">
        <w:rPr>
          <w:rFonts w:ascii="Arial" w:hAnsi="Arial" w:cs="Arial"/>
          <w:bCs/>
          <w:sz w:val="22"/>
          <w:szCs w:val="22"/>
        </w:rPr>
        <w:t xml:space="preserve">podstawą rozliczeń będą ceny z załączonego do umowy cennika usług pocztowych Wykonawcy, który stanowić będzie załącznik nr </w:t>
      </w:r>
      <w:r w:rsidR="00E23700">
        <w:rPr>
          <w:rFonts w:ascii="Arial" w:hAnsi="Arial" w:cs="Arial"/>
          <w:bCs/>
          <w:sz w:val="22"/>
          <w:szCs w:val="22"/>
        </w:rPr>
        <w:t>4</w:t>
      </w:r>
      <w:r w:rsidRPr="00C47EAC">
        <w:rPr>
          <w:rFonts w:ascii="Arial" w:hAnsi="Arial" w:cs="Arial"/>
          <w:bCs/>
          <w:sz w:val="22"/>
          <w:szCs w:val="22"/>
        </w:rPr>
        <w:t xml:space="preserve"> do umowy.</w:t>
      </w:r>
    </w:p>
    <w:p w14:paraId="77E6DF90" w14:textId="366B320B" w:rsidR="00B04D6B" w:rsidRDefault="00B04D6B" w:rsidP="00B37DE3">
      <w:pPr>
        <w:pStyle w:val="Tekstpodstawowywcity3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Szacunkowe ilości nadawanych przesyłek podane są w Formularzu cenowym, będącym </w:t>
      </w:r>
      <w:r w:rsidRPr="00C47EAC">
        <w:rPr>
          <w:rFonts w:ascii="Arial" w:hAnsi="Arial" w:cs="Arial"/>
          <w:sz w:val="22"/>
          <w:szCs w:val="22"/>
        </w:rPr>
        <w:t xml:space="preserve">załącznikiem nr </w:t>
      </w:r>
      <w:r w:rsidR="00C47EAC" w:rsidRPr="00C47EAC">
        <w:rPr>
          <w:rFonts w:ascii="Arial" w:hAnsi="Arial" w:cs="Arial"/>
          <w:sz w:val="22"/>
          <w:szCs w:val="22"/>
        </w:rPr>
        <w:t>3</w:t>
      </w:r>
      <w:r w:rsidRPr="00C47EAC">
        <w:rPr>
          <w:rFonts w:ascii="Arial" w:hAnsi="Arial" w:cs="Arial"/>
          <w:sz w:val="22"/>
          <w:szCs w:val="22"/>
        </w:rPr>
        <w:t xml:space="preserve"> do Umowy. Nadawane</w:t>
      </w:r>
      <w:r>
        <w:rPr>
          <w:rFonts w:ascii="Arial" w:hAnsi="Arial" w:cs="Arial"/>
          <w:sz w:val="22"/>
          <w:szCs w:val="22"/>
        </w:rPr>
        <w:t xml:space="preserve"> ilości poszczególnych przesyłek pocztowych mogą różnić się w stosunku do ilości przesyłek z Formularza Cenowego z zastrzeżeniem, że kwota za realizację całości przedmiotu zamówienia nie przekroczy wartości maksymalnej umowy.</w:t>
      </w:r>
    </w:p>
    <w:p w14:paraId="6F1B7F9C" w14:textId="77777777" w:rsidR="00B04D6B" w:rsidRDefault="00B04D6B" w:rsidP="00B37DE3">
      <w:pPr>
        <w:pStyle w:val="Tekstpodstawowywcity3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wymaga, aby Wykonawca posiadał elektroniczną platformę wspierającą proces nadawania przesyłek, śledzenia przesyłek, składania reklamacji i raportowania nadanych przesyłek, którą udostępni w trakcie trwania umowy w przypadku zgłoszenia takiego zapotrzebowania przez Zamawiającego. Platforma elektroniczna wspierająca nadawanie przesyłek musi zapewnić zarówno możliwość wprow</w:t>
      </w:r>
      <w:r w:rsidR="000B2848">
        <w:rPr>
          <w:rFonts w:ascii="Arial" w:hAnsi="Arial" w:cs="Arial"/>
          <w:sz w:val="22"/>
          <w:szCs w:val="22"/>
        </w:rPr>
        <w:t xml:space="preserve">adzania i przetwarzania </w:t>
      </w:r>
      <w:r w:rsidR="000B2848">
        <w:rPr>
          <w:rFonts w:ascii="Arial" w:hAnsi="Arial" w:cs="Arial"/>
          <w:sz w:val="22"/>
          <w:szCs w:val="22"/>
        </w:rPr>
        <w:lastRenderedPageBreak/>
        <w:t xml:space="preserve">danych </w:t>
      </w:r>
      <w:r>
        <w:rPr>
          <w:rFonts w:ascii="Arial" w:hAnsi="Arial" w:cs="Arial"/>
          <w:sz w:val="22"/>
          <w:szCs w:val="22"/>
        </w:rPr>
        <w:t>z poziomu użytkownika (GUI) jak i zapewnić możliwość bezpośredniej integracji z systemami Zamawiającego (na przykład Web Service).</w:t>
      </w:r>
    </w:p>
    <w:p w14:paraId="0CFB7DE2" w14:textId="77777777" w:rsidR="00B04D6B" w:rsidRPr="009A3461" w:rsidRDefault="00AB50CC" w:rsidP="00B37DE3">
      <w:pPr>
        <w:numPr>
          <w:ilvl w:val="0"/>
          <w:numId w:val="11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eastAsia="Times New Roman" w:hAnsi="Arial" w:cs="Arial"/>
        </w:rPr>
      </w:pPr>
      <w:r w:rsidRPr="00E41BB4">
        <w:rPr>
          <w:rFonts w:ascii="Arial" w:eastAsia="Times New Roman" w:hAnsi="Arial" w:cs="Arial"/>
        </w:rPr>
        <w:t xml:space="preserve"> Zamawiający</w:t>
      </w:r>
      <w:r>
        <w:rPr>
          <w:rFonts w:ascii="Arial" w:hAnsi="Arial" w:cs="Arial"/>
        </w:rPr>
        <w:t xml:space="preserve"> przewiduje możliwość </w:t>
      </w:r>
      <w:r w:rsidRPr="00AB50CC">
        <w:rPr>
          <w:rFonts w:ascii="Arial" w:eastAsia="Times New Roman" w:hAnsi="Arial" w:cs="Arial"/>
        </w:rPr>
        <w:t>wprowadzenia usługi EPO w trakcie realizacji umowy. W przypadku skorzystania z usługi EPO Zamawiający dostosuje swoją infrastrukturę informatyczną do interfejsu udostępnionego przez Wykonawcę.</w:t>
      </w:r>
    </w:p>
    <w:p w14:paraId="27190478" w14:textId="77777777" w:rsidR="00B04D6B" w:rsidRDefault="00B04D6B" w:rsidP="00B37DE3">
      <w:pPr>
        <w:pStyle w:val="Tekstpodstawowywcity3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EPO to teleinformatyczne rozwiązanie zastępujące tradycyjny druk papierowego zwrotnego potwierdzenia odbioru, polegające na przekazaniu nadawcy </w:t>
      </w:r>
      <w:r w:rsidR="000B2848">
        <w:rPr>
          <w:rFonts w:ascii="Arial" w:hAnsi="Arial" w:cs="Arial"/>
          <w:sz w:val="22"/>
          <w:szCs w:val="22"/>
        </w:rPr>
        <w:t xml:space="preserve">w czasie rzeczywistym </w:t>
      </w:r>
      <w:r>
        <w:rPr>
          <w:rFonts w:ascii="Arial" w:hAnsi="Arial" w:cs="Arial"/>
          <w:sz w:val="22"/>
          <w:szCs w:val="22"/>
        </w:rPr>
        <w:t>informacji o stanie realizacji doręczenia przesyłki wyłącznie za pośrednictwem systemu teleinformatycznego.</w:t>
      </w:r>
    </w:p>
    <w:p w14:paraId="05CD405F" w14:textId="77777777" w:rsidR="00B04D6B" w:rsidRDefault="00B04D6B" w:rsidP="00B37DE3">
      <w:pPr>
        <w:pStyle w:val="Tekstpodstawowywcity3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Zamawiający korzystając z usługi EPO przewiduje możliwość wykorzystania następujących funkcjonalności:</w:t>
      </w:r>
    </w:p>
    <w:p w14:paraId="2E2B28A5" w14:textId="77777777" w:rsidR="00B04D6B" w:rsidRPr="00A5596F" w:rsidRDefault="00B04D6B" w:rsidP="00B37DE3">
      <w:pPr>
        <w:pStyle w:val="Tekstpodstawowywcity3"/>
        <w:numPr>
          <w:ilvl w:val="4"/>
          <w:numId w:val="41"/>
        </w:numPr>
        <w:tabs>
          <w:tab w:val="left" w:pos="851"/>
        </w:tabs>
        <w:spacing w:line="360" w:lineRule="auto"/>
        <w:ind w:left="851"/>
        <w:jc w:val="left"/>
        <w:rPr>
          <w:rFonts w:ascii="Arial" w:hAnsi="Arial" w:cs="Arial"/>
        </w:rPr>
      </w:pPr>
      <w:r w:rsidRPr="00B37DE3">
        <w:rPr>
          <w:rFonts w:ascii="Arial" w:hAnsi="Arial" w:cs="Arial"/>
          <w:sz w:val="22"/>
          <w:szCs w:val="22"/>
        </w:rPr>
        <w:t xml:space="preserve">sporządzenie elektronicznego odpowiednika papierowej wersji potwierdzenia odbioru (obrazu podpisu oraz innych informacji zawartych </w:t>
      </w:r>
      <w:r w:rsidR="000B2848" w:rsidRPr="00B37DE3">
        <w:rPr>
          <w:rFonts w:ascii="Arial" w:hAnsi="Arial" w:cs="Arial"/>
          <w:sz w:val="22"/>
          <w:szCs w:val="22"/>
        </w:rPr>
        <w:t>dotychczas w ZPO</w:t>
      </w:r>
      <w:r w:rsidRPr="00B37DE3">
        <w:rPr>
          <w:rFonts w:ascii="Arial" w:hAnsi="Arial" w:cs="Arial"/>
          <w:sz w:val="22"/>
          <w:szCs w:val="22"/>
        </w:rPr>
        <w:t>) do każdej wysyłanej przesyłki poleconej z EPO,</w:t>
      </w:r>
    </w:p>
    <w:p w14:paraId="48C31B41" w14:textId="77777777" w:rsidR="00B04D6B" w:rsidRPr="00A5596F" w:rsidRDefault="00B04D6B" w:rsidP="00B37DE3">
      <w:pPr>
        <w:pStyle w:val="Tekstpodstawowywcity3"/>
        <w:numPr>
          <w:ilvl w:val="4"/>
          <w:numId w:val="41"/>
        </w:numPr>
        <w:tabs>
          <w:tab w:val="left" w:pos="851"/>
        </w:tabs>
        <w:spacing w:line="360" w:lineRule="auto"/>
        <w:ind w:left="851" w:hanging="425"/>
        <w:jc w:val="left"/>
        <w:rPr>
          <w:rFonts w:ascii="Arial" w:hAnsi="Arial" w:cs="Arial"/>
        </w:rPr>
      </w:pPr>
      <w:r w:rsidRPr="00B37DE3">
        <w:rPr>
          <w:rFonts w:ascii="Arial" w:hAnsi="Arial" w:cs="Arial"/>
          <w:sz w:val="22"/>
          <w:szCs w:val="22"/>
        </w:rPr>
        <w:t xml:space="preserve">sporządzenie zestawienia korespondencji nadanej przez Zamawiającego w danym dniu, jak również możliwość dowolnego określenia ilości dni poprzednich w sposób umożliwiający wyliczenie wynagrodzenia należnego Wykonawcy za doręczenie przesyłek nadanych w dowolnie wybranym okresie, z rozbiciem na poszczególne rodzaje i typy przesyłek, </w:t>
      </w:r>
    </w:p>
    <w:p w14:paraId="7FF97A3B" w14:textId="77777777" w:rsidR="00B04D6B" w:rsidRPr="00A5596F" w:rsidRDefault="00B04D6B" w:rsidP="00B37DE3">
      <w:pPr>
        <w:pStyle w:val="Tekstpodstawowywcity3"/>
        <w:numPr>
          <w:ilvl w:val="4"/>
          <w:numId w:val="41"/>
        </w:numPr>
        <w:tabs>
          <w:tab w:val="left" w:pos="851"/>
        </w:tabs>
        <w:spacing w:line="360" w:lineRule="auto"/>
        <w:ind w:left="851" w:hanging="425"/>
        <w:jc w:val="left"/>
        <w:rPr>
          <w:rFonts w:ascii="Arial" w:hAnsi="Arial" w:cs="Arial"/>
        </w:rPr>
      </w:pPr>
      <w:r w:rsidRPr="00B37DE3">
        <w:rPr>
          <w:rFonts w:ascii="Arial" w:hAnsi="Arial" w:cs="Arial"/>
          <w:sz w:val="22"/>
          <w:szCs w:val="22"/>
        </w:rPr>
        <w:t>monitorowanie statusu doręczenia przesyłki poleconej na każdym etapie procesu doręczenia, aktualizowane na bieżąco</w:t>
      </w:r>
      <w:r w:rsidR="0008333F" w:rsidRPr="00B37DE3">
        <w:rPr>
          <w:rFonts w:ascii="Arial" w:hAnsi="Arial" w:cs="Arial"/>
          <w:sz w:val="22"/>
          <w:szCs w:val="22"/>
        </w:rPr>
        <w:t xml:space="preserve"> w czasie rzeczywistym</w:t>
      </w:r>
      <w:r w:rsidRPr="00B37DE3">
        <w:rPr>
          <w:rFonts w:ascii="Arial" w:hAnsi="Arial" w:cs="Arial"/>
          <w:sz w:val="22"/>
          <w:szCs w:val="22"/>
        </w:rPr>
        <w:t xml:space="preserve">, wskazujące co najmniej lokalizację ostatniego punktu przemieszczenia przesyłki, </w:t>
      </w:r>
      <w:r w:rsidR="005D07E9" w:rsidRPr="00B37DE3">
        <w:rPr>
          <w:rFonts w:ascii="Arial" w:hAnsi="Arial" w:cs="Arial"/>
          <w:sz w:val="22"/>
          <w:szCs w:val="22"/>
        </w:rPr>
        <w:t>numer nadania, datę nadania, adresata, adres, odbiorcę przesyłki, datę odebrania, miejsce pozostawienia awizo, miejsce przechowywania przesyłki, datę pierwszego awizo, datę drugiego awizo, powód zwrotu, datę zwrotu, wizerunek podpisu z datą oraz każdą inną informację</w:t>
      </w:r>
      <w:r w:rsidRPr="00B37DE3">
        <w:rPr>
          <w:rFonts w:ascii="Arial" w:hAnsi="Arial" w:cs="Arial"/>
          <w:sz w:val="22"/>
          <w:szCs w:val="22"/>
        </w:rPr>
        <w:t xml:space="preserve"> o zdarzeniach mających wpływ na doręczenie.</w:t>
      </w:r>
    </w:p>
    <w:p w14:paraId="20D31FAC" w14:textId="77777777" w:rsidR="00B04D6B" w:rsidRPr="00B37DE3" w:rsidRDefault="00B04D6B" w:rsidP="00B37DE3">
      <w:pPr>
        <w:pStyle w:val="Tekstpodstawowywcity3"/>
        <w:numPr>
          <w:ilvl w:val="4"/>
          <w:numId w:val="41"/>
        </w:numPr>
        <w:tabs>
          <w:tab w:val="left" w:pos="851"/>
        </w:tabs>
        <w:spacing w:line="360" w:lineRule="auto"/>
        <w:ind w:left="851" w:hanging="425"/>
        <w:jc w:val="left"/>
        <w:rPr>
          <w:rFonts w:ascii="Arial" w:hAnsi="Arial" w:cs="Arial"/>
        </w:rPr>
      </w:pPr>
      <w:r w:rsidRPr="00B37DE3">
        <w:rPr>
          <w:rFonts w:ascii="Arial" w:hAnsi="Arial" w:cs="Arial"/>
          <w:sz w:val="22"/>
          <w:szCs w:val="22"/>
        </w:rPr>
        <w:t>składanie reklamacji w formie elektronicznej za pośrednictwem narzędzi informatycznych jednostek.</w:t>
      </w:r>
    </w:p>
    <w:p w14:paraId="5E72D53C" w14:textId="77777777" w:rsidR="00B04D6B" w:rsidRPr="005D07E9" w:rsidRDefault="00B04D6B" w:rsidP="00B37DE3">
      <w:pPr>
        <w:pStyle w:val="Tekstpodstawowywcity3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5D07E9">
        <w:rPr>
          <w:rFonts w:ascii="Arial" w:hAnsi="Arial" w:cs="Arial"/>
          <w:sz w:val="22"/>
          <w:szCs w:val="22"/>
        </w:rPr>
        <w:t xml:space="preserve">Wykonawca zapewni Zamawiającemu bieżący, bezpłatny dostęp do wszystkich podpisanych przez odbiorców korespondencji Zamawiającego elektronicznych </w:t>
      </w:r>
      <w:proofErr w:type="spellStart"/>
      <w:r w:rsidRPr="005D07E9">
        <w:rPr>
          <w:rFonts w:ascii="Arial" w:hAnsi="Arial" w:cs="Arial"/>
          <w:sz w:val="22"/>
          <w:szCs w:val="22"/>
        </w:rPr>
        <w:t>odwzorowań</w:t>
      </w:r>
      <w:proofErr w:type="spellEnd"/>
      <w:r w:rsidRPr="005D07E9">
        <w:rPr>
          <w:rFonts w:ascii="Arial" w:hAnsi="Arial" w:cs="Arial"/>
          <w:sz w:val="22"/>
          <w:szCs w:val="22"/>
        </w:rPr>
        <w:t xml:space="preserve"> potwierdzeń odbioru z możliwością ich wydruku oraz zapisania przez Zamawiającego na swoim serwerze i zarchiwizowania.</w:t>
      </w:r>
    </w:p>
    <w:p w14:paraId="766B5122" w14:textId="77777777" w:rsidR="00B04D6B" w:rsidRDefault="00B04D6B" w:rsidP="00B37DE3">
      <w:pPr>
        <w:pStyle w:val="Tekstpodstawowywcity3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wprowadzenia EPO Wykonawca zobowiązuje się świadczyć usługę elektronicznego potwierdzenia odbioru dla adresów będących w powszechnym użyciu na terenie Rzeczypospolitej Polskiej.</w:t>
      </w:r>
    </w:p>
    <w:p w14:paraId="735B00F5" w14:textId="496B9EBF" w:rsidR="00B04D6B" w:rsidRPr="00B37DE3" w:rsidRDefault="00B04D6B" w:rsidP="00B37DE3">
      <w:pPr>
        <w:pStyle w:val="Nagwek2"/>
        <w:rPr>
          <w:b w:val="0"/>
        </w:rPr>
      </w:pPr>
      <w:r w:rsidRPr="00B37DE3">
        <w:lastRenderedPageBreak/>
        <w:t>Wymagania w zakresie adresowania i opakowania przesyłek listowych i paczek:</w:t>
      </w:r>
    </w:p>
    <w:p w14:paraId="0540A454" w14:textId="40B5DB8E" w:rsidR="00B04D6B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Wymagania w zakresie adresowania i opakowania przesyłek listowych określone są w oparciu o:</w:t>
      </w:r>
    </w:p>
    <w:p w14:paraId="1BECDE98" w14:textId="77777777" w:rsidR="00B04D6B" w:rsidRPr="00A5596F" w:rsidRDefault="00B04D6B" w:rsidP="00B37DE3">
      <w:pPr>
        <w:pStyle w:val="Tekstpodstawowywcity3"/>
        <w:numPr>
          <w:ilvl w:val="4"/>
          <w:numId w:val="42"/>
        </w:numPr>
        <w:tabs>
          <w:tab w:val="left" w:pos="851"/>
        </w:tabs>
        <w:spacing w:line="360" w:lineRule="auto"/>
        <w:ind w:left="709" w:hanging="283"/>
        <w:jc w:val="left"/>
        <w:rPr>
          <w:rFonts w:ascii="Arial" w:hAnsi="Arial" w:cs="Arial"/>
        </w:rPr>
      </w:pPr>
      <w:r w:rsidRPr="00B37DE3">
        <w:rPr>
          <w:rFonts w:ascii="Arial" w:hAnsi="Arial" w:cs="Arial"/>
          <w:sz w:val="22"/>
          <w:szCs w:val="22"/>
        </w:rPr>
        <w:t xml:space="preserve">Polską Normę - koperty listowe i kartki pocztowe PN-T-85004, </w:t>
      </w:r>
    </w:p>
    <w:p w14:paraId="692429E9" w14:textId="77777777" w:rsidR="00B04D6B" w:rsidRPr="00A5596F" w:rsidRDefault="00B04D6B" w:rsidP="00B37DE3">
      <w:pPr>
        <w:pStyle w:val="Tekstpodstawowywcity3"/>
        <w:numPr>
          <w:ilvl w:val="4"/>
          <w:numId w:val="42"/>
        </w:numPr>
        <w:tabs>
          <w:tab w:val="left" w:pos="851"/>
        </w:tabs>
        <w:spacing w:line="360" w:lineRule="auto"/>
        <w:ind w:left="851" w:hanging="425"/>
        <w:jc w:val="left"/>
        <w:rPr>
          <w:rFonts w:ascii="Arial" w:hAnsi="Arial" w:cs="Arial"/>
        </w:rPr>
      </w:pPr>
      <w:r w:rsidRPr="00B37DE3">
        <w:rPr>
          <w:rFonts w:ascii="Arial" w:hAnsi="Arial" w:cs="Arial"/>
          <w:sz w:val="22"/>
          <w:szCs w:val="22"/>
        </w:rPr>
        <w:t>Polską Normę - koperty listowe do automatycznego opracowywania PN-T-85003,</w:t>
      </w:r>
    </w:p>
    <w:p w14:paraId="2B68AE6E" w14:textId="77777777" w:rsidR="00B04D6B" w:rsidRPr="00A5596F" w:rsidRDefault="00B04D6B" w:rsidP="00B37DE3">
      <w:pPr>
        <w:pStyle w:val="Tekstpodstawowywcity3"/>
        <w:numPr>
          <w:ilvl w:val="4"/>
          <w:numId w:val="42"/>
        </w:numPr>
        <w:tabs>
          <w:tab w:val="left" w:pos="851"/>
        </w:tabs>
        <w:spacing w:line="360" w:lineRule="auto"/>
        <w:ind w:left="851" w:hanging="425"/>
        <w:jc w:val="left"/>
        <w:rPr>
          <w:rFonts w:ascii="Arial" w:hAnsi="Arial" w:cs="Arial"/>
        </w:rPr>
      </w:pPr>
      <w:r w:rsidRPr="00B37DE3">
        <w:rPr>
          <w:rFonts w:ascii="Arial" w:hAnsi="Arial" w:cs="Arial"/>
          <w:sz w:val="22"/>
          <w:szCs w:val="22"/>
        </w:rPr>
        <w:t xml:space="preserve">Polską Normę - koperty korespondencyjne PN-ISO 269. </w:t>
      </w:r>
    </w:p>
    <w:p w14:paraId="7DCD7803" w14:textId="6D864727" w:rsidR="00B04D6B" w:rsidRPr="008E16FF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 w:rsidRPr="008E16FF">
        <w:rPr>
          <w:sz w:val="22"/>
          <w:szCs w:val="22"/>
        </w:rPr>
        <w:t xml:space="preserve">Opakowanie przesyłek listowych mogą stanowić koperty wykonane z papieru z okienkiem lub bez. </w:t>
      </w:r>
    </w:p>
    <w:p w14:paraId="4E821867" w14:textId="77777777" w:rsidR="00B04D6B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Strona adresowa kopert dzieli się na:</w:t>
      </w:r>
    </w:p>
    <w:p w14:paraId="6FEF176F" w14:textId="77777777" w:rsidR="00B04D6B" w:rsidRDefault="00B04D6B" w:rsidP="00B37DE3">
      <w:pPr>
        <w:pStyle w:val="Tekstpodstawowy2"/>
        <w:numPr>
          <w:ilvl w:val="7"/>
          <w:numId w:val="2"/>
        </w:numPr>
        <w:tabs>
          <w:tab w:val="left" w:pos="709"/>
        </w:tabs>
        <w:spacing w:after="0" w:line="360" w:lineRule="auto"/>
        <w:ind w:left="720" w:hanging="294"/>
        <w:jc w:val="left"/>
        <w:rPr>
          <w:sz w:val="22"/>
          <w:szCs w:val="22"/>
        </w:rPr>
      </w:pPr>
      <w:r>
        <w:rPr>
          <w:sz w:val="22"/>
          <w:szCs w:val="22"/>
        </w:rPr>
        <w:t>pole nadawcy,</w:t>
      </w:r>
    </w:p>
    <w:p w14:paraId="4262EC5E" w14:textId="77777777" w:rsidR="00B04D6B" w:rsidRDefault="00B04D6B" w:rsidP="00B37DE3">
      <w:pPr>
        <w:pStyle w:val="Tekstpodstawowy2"/>
        <w:numPr>
          <w:ilvl w:val="7"/>
          <w:numId w:val="2"/>
        </w:numPr>
        <w:tabs>
          <w:tab w:val="left" w:pos="709"/>
        </w:tabs>
        <w:spacing w:after="0" w:line="360" w:lineRule="auto"/>
        <w:ind w:left="720" w:hanging="294"/>
        <w:jc w:val="left"/>
        <w:rPr>
          <w:sz w:val="22"/>
          <w:szCs w:val="22"/>
        </w:rPr>
      </w:pPr>
      <w:r>
        <w:rPr>
          <w:sz w:val="22"/>
          <w:szCs w:val="22"/>
        </w:rPr>
        <w:t>pole znaczkowe,</w:t>
      </w:r>
    </w:p>
    <w:p w14:paraId="6812B37A" w14:textId="77777777" w:rsidR="00B04D6B" w:rsidRDefault="00B04D6B" w:rsidP="00B37DE3">
      <w:pPr>
        <w:pStyle w:val="Tekstpodstawowy2"/>
        <w:numPr>
          <w:ilvl w:val="7"/>
          <w:numId w:val="2"/>
        </w:numPr>
        <w:tabs>
          <w:tab w:val="left" w:pos="709"/>
        </w:tabs>
        <w:spacing w:after="0" w:line="360" w:lineRule="auto"/>
        <w:ind w:left="720" w:hanging="294"/>
        <w:jc w:val="left"/>
        <w:rPr>
          <w:sz w:val="22"/>
          <w:szCs w:val="22"/>
        </w:rPr>
      </w:pPr>
      <w:r>
        <w:rPr>
          <w:sz w:val="22"/>
          <w:szCs w:val="22"/>
        </w:rPr>
        <w:t>pole adresowe,</w:t>
      </w:r>
    </w:p>
    <w:p w14:paraId="307C4DA7" w14:textId="77777777" w:rsidR="00B04D6B" w:rsidRDefault="00B04D6B" w:rsidP="00B37DE3">
      <w:pPr>
        <w:pStyle w:val="Tekstpodstawowy2"/>
        <w:numPr>
          <w:ilvl w:val="7"/>
          <w:numId w:val="2"/>
        </w:numPr>
        <w:tabs>
          <w:tab w:val="left" w:pos="709"/>
        </w:tabs>
        <w:spacing w:after="0" w:line="360" w:lineRule="auto"/>
        <w:ind w:left="720" w:hanging="29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miejsce informacyjne. </w:t>
      </w:r>
    </w:p>
    <w:p w14:paraId="2BBBBC96" w14:textId="77777777" w:rsidR="00B04D6B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Pole nadawcy przeznaczone jest do umieszczenia: adresu Nadawcy, znaku firmowego Nadawcy, reklamy Nadawcy, ilustracji oraz adnotacji pocztowych wykonanych w formie nalepek, stempli, nadruków lub odręcznych napisów – górna lewa część strony adresowej przesyłki.</w:t>
      </w:r>
    </w:p>
    <w:p w14:paraId="5C3E93D1" w14:textId="550A9A35" w:rsidR="00B04D6B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Pole znaczkowe przeznaczone jest do umieszczania oznaczenia potwierdzającego wniesienie opłaty za usługę – górna prawa część strony adresowej przesyłki. Oznaczenie </w:t>
      </w:r>
      <w:r w:rsidR="008E16FF">
        <w:rPr>
          <w:sz w:val="22"/>
          <w:szCs w:val="22"/>
        </w:rPr>
        <w:t xml:space="preserve">to powinno </w:t>
      </w:r>
      <w:r>
        <w:rPr>
          <w:sz w:val="22"/>
          <w:szCs w:val="22"/>
        </w:rPr>
        <w:t>być w sposób trwały i czytelny umieszczone na przesyłce.</w:t>
      </w:r>
    </w:p>
    <w:p w14:paraId="67B9A425" w14:textId="58FD787A" w:rsidR="00B04D6B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Pole adresowe przeznaczone jest na umieszczenie adresu adresata łącznie z kodem pocztowym (w polu nie należy umieszczać innych treści np. reklamy Nadawcy) – dolna prawa część strony adresowej przesyłki. Adres ten powinien w sposób jednoznaczny wskazywać adresata i miejsce doręczenia, nie może zawierać skrótów i niepełnych danych adresowych tj. brak nazwy ulicy/miejscowości, nr domu/lokalu, czy oznaczenia kodowego (w przypadku przesyłek zagranicznych – kraju przeznaczenia). Adres powinien być umieszczony w sposób trwały i czytelny, bez skreśleń i poprawek. W przypadku stosowania jako opakowania przesyłki listowej koperty z przezroczystym okienkiem adresowym, do przemieszczania i doręczania przyjmowana jest wyłącznie przesyłka, której zawartość złożona jest w taki sposób, aby adres pozostawał całkowicie widoczny przez okienko</w:t>
      </w:r>
      <w:r w:rsidR="00B86C53">
        <w:rPr>
          <w:sz w:val="22"/>
          <w:szCs w:val="22"/>
        </w:rPr>
        <w:t xml:space="preserve"> adresowe</w:t>
      </w:r>
      <w:r>
        <w:rPr>
          <w:sz w:val="22"/>
          <w:szCs w:val="22"/>
        </w:rPr>
        <w:t>, nawet jeśli zawartość przesunie się wewnątrz koperty. Okienko adresowe powinno znajdować się w dolnej prawej części strony adresowej</w:t>
      </w:r>
      <w:r w:rsidR="008E16FF">
        <w:rPr>
          <w:sz w:val="22"/>
          <w:szCs w:val="22"/>
        </w:rPr>
        <w:t xml:space="preserve"> </w:t>
      </w:r>
      <w:r>
        <w:rPr>
          <w:sz w:val="22"/>
          <w:szCs w:val="22"/>
        </w:rPr>
        <w:t>koperty. W okienku adresowym należy umieszczać czytelną informację identyfikującą adresata przesyłki. Dopuszczalne jest również umieszczanie przez Nadawcę w okienku adresowym innych uzgodnionych oznaczeń np. kodu kreskowego.</w:t>
      </w:r>
    </w:p>
    <w:p w14:paraId="57DB1CDF" w14:textId="77777777" w:rsidR="00B04D6B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Adres Nadawcy i adresata umieszcza się na przesyłkach listowych równolegle do dłuższej krawędzi strony adresowej przesyłki.</w:t>
      </w:r>
    </w:p>
    <w:p w14:paraId="0BEF7367" w14:textId="77777777" w:rsidR="00B04D6B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Część strony adresowej koperty po lewej stronie pola adresowego to miejsce, gdzie Nadawca może umieszczać dodatkowe nadruki/napisy np. adres www, elementy graficzne. </w:t>
      </w:r>
    </w:p>
    <w:p w14:paraId="7C2AE877" w14:textId="0F03D669" w:rsidR="00B04D6B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W przypadku przesyłek listowych nierejestrowanych i przesyłek rejestrowanych miejsce informacyjne jest również przeznaczone na umieszczenie nalepki (napisu, nadruku) wyróżnika kategorii przesyłek będących przesyłkami najszybszej kategorii, a w przypadku przesyłek rejestrowanych dodatkowo nalepki lub nadruku z kodem kreskowym oraz nalepki, pieczęci lub nadruku określających usługę komplementarną „Potwierdzenie odbioru”.</w:t>
      </w:r>
    </w:p>
    <w:p w14:paraId="15252A53" w14:textId="214537D0" w:rsidR="00B04D6B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Do przesyłek używane będą koperty Nadawcy. Waga przesyłki określona będzie w stanie zamkniętym. </w:t>
      </w:r>
    </w:p>
    <w:p w14:paraId="4DD566D4" w14:textId="777AECD8" w:rsidR="00B04D6B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Wykonawca realizując usługę nie może dokonywać przepakowania przesyłek z opakowania Nadawcy na własne. </w:t>
      </w:r>
    </w:p>
    <w:p w14:paraId="0ED6A118" w14:textId="41DD02D8" w:rsidR="00B04D6B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W przypadku uszkodzenia przesyłki po jej przyjęciu, Wykonawca ma obowiązek ją odpowiednio zabezpieczyć oraz nanieść stosowną adnotację o tym fakcie wraz z informacją o osobie dokonującej zabezpieczenia.</w:t>
      </w:r>
    </w:p>
    <w:p w14:paraId="5AEED389" w14:textId="77777777" w:rsidR="00B04D6B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Przesyłki zostaną oznakowane nadrukiem lub pieczęcią opłaty wykonaną według wzoru dostarczonego przez Wykonawcę lub innym uzgodnionym oznaczeniem.</w:t>
      </w:r>
    </w:p>
    <w:p w14:paraId="0E1D840C" w14:textId="56C2F35B" w:rsidR="008E16FF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Wszelkie oznaczenia przesyłek rejestrowanych będą zapewnione przez Wykonawcę.</w:t>
      </w:r>
    </w:p>
    <w:p w14:paraId="5D4E7BB2" w14:textId="3D93EA5F" w:rsidR="00B04D6B" w:rsidRPr="00B37DE3" w:rsidRDefault="00B04D6B" w:rsidP="00B37DE3">
      <w:pPr>
        <w:pStyle w:val="Tekstpodstawowy2"/>
        <w:keepNext/>
        <w:numPr>
          <w:ilvl w:val="0"/>
          <w:numId w:val="8"/>
        </w:numPr>
        <w:spacing w:after="0" w:line="360" w:lineRule="auto"/>
        <w:ind w:left="357" w:hanging="357"/>
        <w:rPr>
          <w:sz w:val="22"/>
          <w:szCs w:val="22"/>
        </w:rPr>
      </w:pPr>
      <w:r w:rsidRPr="00B37DE3">
        <w:rPr>
          <w:sz w:val="22"/>
          <w:szCs w:val="22"/>
        </w:rPr>
        <w:t>Wzór prawidłowo zaadresowanej przesyłki listowej nierejestrowanej i rejestrowanej</w:t>
      </w:r>
    </w:p>
    <w:p w14:paraId="508DD35C" w14:textId="77777777" w:rsidR="00B04D6B" w:rsidRPr="000B2848" w:rsidRDefault="00B04D6B" w:rsidP="00B37DE3">
      <w:pPr>
        <w:pStyle w:val="Tekstpodstawowy3"/>
        <w:spacing w:before="360" w:line="360" w:lineRule="auto"/>
        <w:jc w:val="left"/>
        <w:rPr>
          <w:sz w:val="14"/>
        </w:rPr>
      </w:pPr>
      <w:r w:rsidRPr="000B2848">
        <w:rPr>
          <w:sz w:val="14"/>
        </w:rPr>
        <w:t xml:space="preserve">MIEJSCE NA ADRES                                                                                  </w:t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  <w:t xml:space="preserve">                </w:t>
      </w:r>
      <w:r w:rsidR="000B2848" w:rsidRPr="000B2848">
        <w:rPr>
          <w:sz w:val="14"/>
        </w:rPr>
        <w:t xml:space="preserve">     </w:t>
      </w:r>
      <w:r w:rsidRPr="000B2848">
        <w:rPr>
          <w:sz w:val="14"/>
        </w:rPr>
        <w:t>MIEJSCE NA OZNACZENIE</w:t>
      </w:r>
    </w:p>
    <w:p w14:paraId="6BF2531A" w14:textId="77777777" w:rsidR="00B04D6B" w:rsidRPr="000B2848" w:rsidRDefault="00B04D6B" w:rsidP="00B37DE3">
      <w:pPr>
        <w:pStyle w:val="Tekstpodstawowy3"/>
        <w:spacing w:line="360" w:lineRule="auto"/>
        <w:ind w:firstLine="360"/>
        <w:jc w:val="left"/>
        <w:rPr>
          <w:sz w:val="14"/>
        </w:rPr>
      </w:pPr>
      <w:r w:rsidRPr="000B2848">
        <w:rPr>
          <w:sz w:val="14"/>
        </w:rPr>
        <w:t xml:space="preserve"> NADAWCY,</w:t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  <w:t xml:space="preserve">     </w:t>
      </w:r>
      <w:r w:rsidR="000B2848">
        <w:rPr>
          <w:sz w:val="14"/>
        </w:rPr>
        <w:t xml:space="preserve">     </w:t>
      </w:r>
      <w:r w:rsidRPr="000B2848">
        <w:rPr>
          <w:sz w:val="14"/>
        </w:rPr>
        <w:t>POTWIERDZAJĄCE</w:t>
      </w:r>
    </w:p>
    <w:p w14:paraId="4A6AEEC0" w14:textId="77777777" w:rsidR="00B04D6B" w:rsidRPr="000B2848" w:rsidRDefault="00B04D6B" w:rsidP="00B37DE3">
      <w:pPr>
        <w:pStyle w:val="Tekstpodstawowy3"/>
        <w:spacing w:line="360" w:lineRule="auto"/>
        <w:ind w:firstLine="360"/>
        <w:jc w:val="left"/>
        <w:rPr>
          <w:sz w:val="14"/>
        </w:rPr>
      </w:pPr>
      <w:r w:rsidRPr="000B2848">
        <w:rPr>
          <w:sz w:val="14"/>
        </w:rPr>
        <w:t xml:space="preserve">    LOGO</w:t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  <w:t xml:space="preserve">  </w:t>
      </w:r>
      <w:r w:rsidR="000B2848">
        <w:rPr>
          <w:sz w:val="14"/>
        </w:rPr>
        <w:t xml:space="preserve">      </w:t>
      </w:r>
      <w:r w:rsidRPr="000B2848">
        <w:rPr>
          <w:sz w:val="14"/>
        </w:rPr>
        <w:t xml:space="preserve"> WNIESIENIE OPŁATY</w:t>
      </w:r>
    </w:p>
    <w:p w14:paraId="03562195" w14:textId="3D9B2691" w:rsidR="00B04D6B" w:rsidRDefault="001733C5" w:rsidP="00B37DE3">
      <w:pPr>
        <w:pStyle w:val="Tekstpodstawowy3"/>
        <w:spacing w:line="360" w:lineRule="auto"/>
        <w:ind w:firstLine="360"/>
        <w:jc w:val="lef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B59372" wp14:editId="0EC52EA5">
                <wp:simplePos x="0" y="0"/>
                <wp:positionH relativeFrom="column">
                  <wp:posOffset>4572000</wp:posOffset>
                </wp:positionH>
                <wp:positionV relativeFrom="paragraph">
                  <wp:posOffset>81915</wp:posOffset>
                </wp:positionV>
                <wp:extent cx="457200" cy="228600"/>
                <wp:effectExtent l="42545" t="13335" r="5080" b="53340"/>
                <wp:wrapNone/>
                <wp:docPr id="704637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FDCA5" id="Line 9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6.45pt" to="396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E6507C" wp14:editId="4CDDA74A">
                <wp:simplePos x="0" y="0"/>
                <wp:positionH relativeFrom="column">
                  <wp:posOffset>571500</wp:posOffset>
                </wp:positionH>
                <wp:positionV relativeFrom="paragraph">
                  <wp:posOffset>81915</wp:posOffset>
                </wp:positionV>
                <wp:extent cx="457200" cy="228600"/>
                <wp:effectExtent l="13970" t="13335" r="43180" b="53340"/>
                <wp:wrapNone/>
                <wp:docPr id="160712930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460C4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.45pt" to="8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">
                <v:stroke endarrow="block"/>
              </v:lin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8"/>
      </w:tblGrid>
      <w:tr w:rsidR="00B04D6B" w14:paraId="454043CF" w14:textId="77777777">
        <w:trPr>
          <w:trHeight w:hRule="exact" w:val="3609"/>
        </w:trPr>
        <w:tc>
          <w:tcPr>
            <w:tcW w:w="6258" w:type="dxa"/>
          </w:tcPr>
          <w:p w14:paraId="1A52FED6" w14:textId="77777777" w:rsidR="00B04D6B" w:rsidRDefault="00B04D6B" w:rsidP="00B37DE3">
            <w:pPr>
              <w:pStyle w:val="Tekstpodstawowy"/>
              <w:tabs>
                <w:tab w:val="left" w:pos="889"/>
              </w:tabs>
              <w:spacing w:line="360" w:lineRule="auto"/>
              <w:jc w:val="left"/>
              <w:rPr>
                <w:sz w:val="16"/>
              </w:rPr>
            </w:pPr>
          </w:p>
          <w:p w14:paraId="7D0729EF" w14:textId="77777777" w:rsidR="00106CF9" w:rsidRPr="005A7CBD" w:rsidRDefault="00571562" w:rsidP="00B37DE3">
            <w:pPr>
              <w:pStyle w:val="Tekstpodstawowy"/>
              <w:tabs>
                <w:tab w:val="left" w:pos="889"/>
              </w:tabs>
              <w:spacing w:line="360" w:lineRule="auto"/>
              <w:jc w:val="left"/>
              <w:rPr>
                <w:b/>
                <w:color w:val="FF0000"/>
                <w:sz w:val="16"/>
              </w:rPr>
            </w:pPr>
            <w:r w:rsidRPr="005A7CBD">
              <w:rPr>
                <w:b/>
                <w:color w:val="FF0000"/>
                <w:sz w:val="16"/>
              </w:rPr>
              <w:t xml:space="preserve">                 MIASTO POZNAŃ</w:t>
            </w:r>
          </w:p>
          <w:p w14:paraId="16E0BFFF" w14:textId="77777777" w:rsidR="00571562" w:rsidRPr="005A7CBD" w:rsidRDefault="00571562" w:rsidP="00B37DE3">
            <w:pPr>
              <w:pStyle w:val="Tekstpodstawowy"/>
              <w:tabs>
                <w:tab w:val="left" w:pos="889"/>
              </w:tabs>
              <w:spacing w:line="360" w:lineRule="auto"/>
              <w:jc w:val="left"/>
              <w:rPr>
                <w:b/>
                <w:color w:val="FF0000"/>
                <w:sz w:val="16"/>
              </w:rPr>
            </w:pPr>
            <w:r w:rsidRPr="005A7CBD">
              <w:rPr>
                <w:b/>
                <w:color w:val="FF0000"/>
                <w:sz w:val="16"/>
              </w:rPr>
              <w:t>ZARZĄD TRANSPORTU MIEJSKIEGO</w:t>
            </w:r>
          </w:p>
          <w:p w14:paraId="47324B04" w14:textId="77777777" w:rsidR="00571562" w:rsidRPr="005A7CBD" w:rsidRDefault="00571562" w:rsidP="00B37DE3">
            <w:pPr>
              <w:pStyle w:val="Tekstpodstawowy"/>
              <w:tabs>
                <w:tab w:val="left" w:pos="889"/>
              </w:tabs>
              <w:spacing w:line="360" w:lineRule="auto"/>
              <w:jc w:val="left"/>
              <w:rPr>
                <w:b/>
                <w:color w:val="FF0000"/>
                <w:sz w:val="16"/>
              </w:rPr>
            </w:pPr>
            <w:r w:rsidRPr="005A7CBD">
              <w:rPr>
                <w:b/>
                <w:color w:val="FF0000"/>
                <w:sz w:val="16"/>
              </w:rPr>
              <w:t xml:space="preserve">                      W POZNANIU</w:t>
            </w:r>
          </w:p>
          <w:p w14:paraId="6F74A6D3" w14:textId="77777777" w:rsidR="00571562" w:rsidRPr="005A7CBD" w:rsidRDefault="00571562" w:rsidP="00B37DE3">
            <w:pPr>
              <w:pStyle w:val="Tekstpodstawowy"/>
              <w:tabs>
                <w:tab w:val="left" w:pos="889"/>
              </w:tabs>
              <w:spacing w:line="360" w:lineRule="auto"/>
              <w:jc w:val="left"/>
              <w:rPr>
                <w:b/>
                <w:color w:val="FF0000"/>
                <w:sz w:val="16"/>
              </w:rPr>
            </w:pPr>
            <w:r w:rsidRPr="005A7CBD">
              <w:rPr>
                <w:b/>
                <w:color w:val="FF0000"/>
                <w:sz w:val="16"/>
              </w:rPr>
              <w:t xml:space="preserve">         60-770 Poznań, ul. Matejki 59</w:t>
            </w:r>
          </w:p>
          <w:p w14:paraId="6930ECB4" w14:textId="77777777" w:rsidR="00571562" w:rsidRPr="005A7CBD" w:rsidRDefault="00571562" w:rsidP="00B37DE3">
            <w:pPr>
              <w:pStyle w:val="Tekstpodstawowy"/>
              <w:tabs>
                <w:tab w:val="left" w:pos="889"/>
              </w:tabs>
              <w:spacing w:line="360" w:lineRule="auto"/>
              <w:jc w:val="left"/>
              <w:rPr>
                <w:b/>
                <w:color w:val="FF0000"/>
                <w:sz w:val="16"/>
              </w:rPr>
            </w:pPr>
            <w:r w:rsidRPr="005A7CBD">
              <w:rPr>
                <w:b/>
                <w:color w:val="FF0000"/>
                <w:sz w:val="16"/>
              </w:rPr>
              <w:t xml:space="preserve">                   NIP 209-00-01-440</w:t>
            </w:r>
          </w:p>
          <w:p w14:paraId="14F59F91" w14:textId="77777777" w:rsidR="00B04D6B" w:rsidRDefault="00B04D6B" w:rsidP="00B37DE3">
            <w:pPr>
              <w:pStyle w:val="Tekstpodstawowy"/>
              <w:spacing w:line="360" w:lineRule="auto"/>
              <w:ind w:left="650"/>
              <w:jc w:val="left"/>
              <w:rPr>
                <w:sz w:val="16"/>
              </w:rPr>
            </w:pPr>
            <w:r>
              <w:rPr>
                <w:b/>
                <w:sz w:val="16"/>
              </w:rPr>
              <w:t xml:space="preserve">                                                                                                 </w:t>
            </w:r>
          </w:p>
          <w:p w14:paraId="2DF73FEA" w14:textId="77777777" w:rsidR="00B04D6B" w:rsidRPr="000B2848" w:rsidRDefault="00B04D6B" w:rsidP="00B37DE3">
            <w:pPr>
              <w:pStyle w:val="Tekstpodstawowy"/>
              <w:spacing w:line="360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sz w:val="16"/>
              </w:rPr>
              <w:t xml:space="preserve">              </w:t>
            </w:r>
            <w:r w:rsidRPr="000B2848">
              <w:rPr>
                <w:rFonts w:ascii="Arial" w:hAnsi="Arial" w:cs="Arial"/>
                <w:sz w:val="16"/>
              </w:rPr>
              <w:t>Adres Nadawcy</w:t>
            </w:r>
          </w:p>
          <w:p w14:paraId="015BBD5E" w14:textId="77777777" w:rsidR="00B04D6B" w:rsidRPr="000B2848" w:rsidRDefault="00B04D6B" w:rsidP="00B37DE3">
            <w:pPr>
              <w:pStyle w:val="Tekstpodstawowy"/>
              <w:spacing w:line="360" w:lineRule="auto"/>
              <w:jc w:val="left"/>
              <w:rPr>
                <w:rFonts w:ascii="Arial" w:hAnsi="Arial" w:cs="Arial"/>
                <w:sz w:val="16"/>
              </w:rPr>
            </w:pPr>
          </w:p>
          <w:p w14:paraId="377C6BF5" w14:textId="77777777" w:rsidR="00B04D6B" w:rsidRPr="000B2848" w:rsidRDefault="00B04D6B" w:rsidP="00B37DE3">
            <w:pPr>
              <w:pStyle w:val="Tekstpodstawowy"/>
              <w:spacing w:line="360" w:lineRule="auto"/>
              <w:jc w:val="left"/>
              <w:rPr>
                <w:rFonts w:ascii="Arial" w:hAnsi="Arial" w:cs="Arial"/>
                <w:sz w:val="16"/>
              </w:rPr>
            </w:pPr>
          </w:p>
          <w:p w14:paraId="3B46614F" w14:textId="77777777" w:rsidR="00B04D6B" w:rsidRPr="000B2848" w:rsidRDefault="00B04D6B" w:rsidP="00B37DE3">
            <w:pPr>
              <w:pStyle w:val="Tekstpodstawowy"/>
              <w:spacing w:line="360" w:lineRule="auto"/>
              <w:jc w:val="left"/>
              <w:rPr>
                <w:rFonts w:ascii="Arial" w:hAnsi="Arial" w:cs="Arial"/>
                <w:sz w:val="16"/>
              </w:rPr>
            </w:pPr>
          </w:p>
          <w:p w14:paraId="160FE7B2" w14:textId="77777777" w:rsidR="00B04D6B" w:rsidRPr="000B2848" w:rsidRDefault="00B04D6B" w:rsidP="00B37DE3">
            <w:pPr>
              <w:pStyle w:val="Tekstpodstawowy"/>
              <w:spacing w:line="360" w:lineRule="auto"/>
              <w:jc w:val="left"/>
              <w:rPr>
                <w:rFonts w:ascii="Arial" w:hAnsi="Arial" w:cs="Arial"/>
                <w:sz w:val="16"/>
              </w:rPr>
            </w:pPr>
          </w:p>
          <w:p w14:paraId="7B3862E4" w14:textId="77777777" w:rsidR="00B04D6B" w:rsidRPr="000B2848" w:rsidRDefault="00B04D6B" w:rsidP="00B37DE3">
            <w:pPr>
              <w:pStyle w:val="Tekstpodstawowy"/>
              <w:spacing w:line="360" w:lineRule="auto"/>
              <w:jc w:val="left"/>
              <w:rPr>
                <w:rFonts w:ascii="Arial" w:hAnsi="Arial" w:cs="Arial"/>
                <w:sz w:val="16"/>
              </w:rPr>
            </w:pPr>
          </w:p>
          <w:p w14:paraId="3D36ACC1" w14:textId="77777777" w:rsidR="00B04D6B" w:rsidRPr="000B2848" w:rsidRDefault="00B04D6B" w:rsidP="00B37DE3">
            <w:pPr>
              <w:pStyle w:val="Tekstpodstawowy"/>
              <w:spacing w:line="360" w:lineRule="auto"/>
              <w:jc w:val="left"/>
              <w:rPr>
                <w:rFonts w:ascii="Arial" w:hAnsi="Arial" w:cs="Arial"/>
                <w:sz w:val="16"/>
              </w:rPr>
            </w:pPr>
          </w:p>
          <w:p w14:paraId="758E3F8D" w14:textId="77777777" w:rsidR="00B04D6B" w:rsidRPr="000B2848" w:rsidRDefault="00B04D6B" w:rsidP="00B37DE3">
            <w:pPr>
              <w:pStyle w:val="Tekstpodstawowy"/>
              <w:spacing w:line="360" w:lineRule="auto"/>
              <w:jc w:val="left"/>
              <w:rPr>
                <w:rFonts w:ascii="Arial" w:hAnsi="Arial" w:cs="Arial"/>
                <w:sz w:val="16"/>
              </w:rPr>
            </w:pPr>
          </w:p>
          <w:p w14:paraId="6D290373" w14:textId="77777777" w:rsidR="00B04D6B" w:rsidRPr="000B2848" w:rsidRDefault="00B04D6B" w:rsidP="00B37DE3">
            <w:pPr>
              <w:pStyle w:val="Tekstpodstawowy"/>
              <w:tabs>
                <w:tab w:val="left" w:pos="2663"/>
              </w:tabs>
              <w:spacing w:line="360" w:lineRule="auto"/>
              <w:jc w:val="left"/>
              <w:rPr>
                <w:rFonts w:ascii="Arial" w:hAnsi="Arial" w:cs="Arial"/>
                <w:sz w:val="16"/>
              </w:rPr>
            </w:pPr>
            <w:r w:rsidRPr="000B2848">
              <w:rPr>
                <w:rFonts w:ascii="Arial" w:hAnsi="Arial" w:cs="Arial"/>
                <w:sz w:val="16"/>
              </w:rPr>
              <w:t xml:space="preserve">                                                                     Imię i nazwisko bądź nazwa instytucji</w:t>
            </w:r>
          </w:p>
          <w:p w14:paraId="59763D19" w14:textId="77777777" w:rsidR="00B04D6B" w:rsidRPr="000B2848" w:rsidRDefault="00B04D6B" w:rsidP="00B37DE3">
            <w:pPr>
              <w:pStyle w:val="Tekstpodstawowy"/>
              <w:tabs>
                <w:tab w:val="left" w:pos="2663"/>
              </w:tabs>
              <w:spacing w:line="360" w:lineRule="auto"/>
              <w:jc w:val="left"/>
              <w:rPr>
                <w:rFonts w:ascii="Arial" w:hAnsi="Arial" w:cs="Arial"/>
                <w:sz w:val="16"/>
              </w:rPr>
            </w:pPr>
            <w:r w:rsidRPr="000B2848">
              <w:rPr>
                <w:rFonts w:ascii="Arial" w:hAnsi="Arial" w:cs="Arial"/>
                <w:sz w:val="16"/>
              </w:rPr>
              <w:t xml:space="preserve">                                                                     Nazwa ulicy i numer nieruchomości</w:t>
            </w:r>
          </w:p>
          <w:p w14:paraId="2812DEB2" w14:textId="6C973A99" w:rsidR="00B04D6B" w:rsidRPr="000B2848" w:rsidRDefault="001733C5" w:rsidP="00B37DE3">
            <w:pPr>
              <w:pStyle w:val="Tekstpodstawowy"/>
              <w:tabs>
                <w:tab w:val="left" w:pos="2663"/>
              </w:tabs>
              <w:spacing w:line="360" w:lineRule="auto"/>
              <w:jc w:val="left"/>
              <w:rPr>
                <w:rFonts w:ascii="Arial" w:hAnsi="Arial" w:cs="Arial"/>
                <w:sz w:val="16"/>
              </w:rPr>
            </w:pPr>
            <w:r w:rsidRPr="000B2848">
              <w:rPr>
                <w:rFonts w:ascii="Arial" w:hAnsi="Arial" w:cs="Arial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0AA773F" wp14:editId="012E69A3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38735</wp:posOffset>
                      </wp:positionV>
                      <wp:extent cx="571500" cy="685800"/>
                      <wp:effectExtent l="10795" t="45720" r="55880" b="11430"/>
                      <wp:wrapNone/>
                      <wp:docPr id="41981431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B996FA" id="Line 1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3.05pt" to="52.6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">
                      <v:stroke endarrow="block"/>
                    </v:line>
                  </w:pict>
                </mc:Fallback>
              </mc:AlternateContent>
            </w:r>
            <w:r w:rsidR="00B04D6B" w:rsidRPr="000B2848">
              <w:rPr>
                <w:rFonts w:ascii="Arial" w:hAnsi="Arial" w:cs="Arial"/>
                <w:sz w:val="16"/>
              </w:rPr>
              <w:t xml:space="preserve">                                                                     Kod pocztowy z nazwą miejscowości</w:t>
            </w:r>
          </w:p>
          <w:p w14:paraId="76F61ABE" w14:textId="1035E193" w:rsidR="00B04D6B" w:rsidRDefault="001733C5" w:rsidP="00B37DE3">
            <w:pPr>
              <w:pStyle w:val="Tekstpodstawowy"/>
              <w:spacing w:line="360" w:lineRule="auto"/>
              <w:jc w:val="left"/>
              <w:rPr>
                <w:sz w:val="16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6AD6953" wp14:editId="21107A70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34290</wp:posOffset>
                      </wp:positionV>
                      <wp:extent cx="685800" cy="571500"/>
                      <wp:effectExtent l="52070" t="54610" r="5080" b="12065"/>
                      <wp:wrapNone/>
                      <wp:docPr id="169451827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9B0D0" id="Line 11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15pt,2.7pt" to="304.1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">
                      <v:stroke endarrow="block"/>
                    </v:line>
                  </w:pict>
                </mc:Fallback>
              </mc:AlternateContent>
            </w:r>
          </w:p>
          <w:p w14:paraId="5A6CE12F" w14:textId="77777777" w:rsidR="00B04D6B" w:rsidRDefault="00B04D6B" w:rsidP="00B37DE3">
            <w:pPr>
              <w:pStyle w:val="Tekstpodstawowy"/>
              <w:spacing w:line="360" w:lineRule="auto"/>
              <w:jc w:val="left"/>
              <w:rPr>
                <w:sz w:val="16"/>
              </w:rPr>
            </w:pPr>
          </w:p>
          <w:p w14:paraId="1E07B326" w14:textId="77777777" w:rsidR="00B04D6B" w:rsidRDefault="00B04D6B" w:rsidP="00B37DE3">
            <w:pPr>
              <w:pStyle w:val="Tekstpodstawowy"/>
              <w:spacing w:line="360" w:lineRule="auto"/>
              <w:jc w:val="left"/>
              <w:rPr>
                <w:sz w:val="16"/>
              </w:rPr>
            </w:pPr>
          </w:p>
          <w:p w14:paraId="287081F0" w14:textId="77777777" w:rsidR="00B04D6B" w:rsidRDefault="00B04D6B" w:rsidP="00B37DE3">
            <w:pPr>
              <w:pStyle w:val="Tekstpodstawowy"/>
              <w:spacing w:line="360" w:lineRule="auto"/>
              <w:jc w:val="left"/>
              <w:rPr>
                <w:sz w:val="16"/>
              </w:rPr>
            </w:pPr>
          </w:p>
          <w:p w14:paraId="7F359273" w14:textId="77777777" w:rsidR="00B04D6B" w:rsidRDefault="00B04D6B" w:rsidP="00B37DE3">
            <w:pPr>
              <w:pStyle w:val="Tekstpodstawowy"/>
              <w:spacing w:line="360" w:lineRule="auto"/>
              <w:jc w:val="left"/>
              <w:rPr>
                <w:b/>
                <w:sz w:val="14"/>
              </w:rPr>
            </w:pPr>
          </w:p>
        </w:tc>
      </w:tr>
    </w:tbl>
    <w:p w14:paraId="4D7623C1" w14:textId="77777777" w:rsidR="00B04D6B" w:rsidRDefault="00B04D6B" w:rsidP="00B37DE3">
      <w:pPr>
        <w:spacing w:after="0" w:line="360" w:lineRule="auto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br w:type="textWrapping" w:clear="all"/>
      </w:r>
    </w:p>
    <w:p w14:paraId="48468EDC" w14:textId="77777777" w:rsidR="00B04D6B" w:rsidRPr="000B2848" w:rsidRDefault="00B04D6B" w:rsidP="00B37DE3">
      <w:pPr>
        <w:spacing w:after="0" w:line="360" w:lineRule="auto"/>
        <w:ind w:firstLine="708"/>
        <w:rPr>
          <w:rFonts w:ascii="Arial" w:hAnsi="Arial" w:cs="Arial"/>
          <w:b/>
          <w:sz w:val="16"/>
          <w:szCs w:val="18"/>
        </w:rPr>
      </w:pPr>
      <w:r w:rsidRPr="000B2848">
        <w:rPr>
          <w:rFonts w:ascii="Arial" w:hAnsi="Arial" w:cs="Arial"/>
          <w:b/>
          <w:sz w:val="16"/>
          <w:szCs w:val="18"/>
        </w:rPr>
        <w:t xml:space="preserve"> MIEJSCE INFORMACYJNE</w:t>
      </w:r>
      <w:r w:rsidRPr="000B2848">
        <w:rPr>
          <w:rFonts w:ascii="Arial" w:hAnsi="Arial" w:cs="Arial"/>
          <w:b/>
          <w:sz w:val="16"/>
          <w:szCs w:val="18"/>
        </w:rPr>
        <w:tab/>
      </w:r>
      <w:r w:rsidRPr="000B2848">
        <w:rPr>
          <w:rFonts w:ascii="Arial" w:hAnsi="Arial" w:cs="Arial"/>
          <w:b/>
          <w:sz w:val="16"/>
          <w:szCs w:val="18"/>
        </w:rPr>
        <w:tab/>
      </w:r>
      <w:r w:rsidRPr="000B2848">
        <w:rPr>
          <w:rFonts w:ascii="Arial" w:hAnsi="Arial" w:cs="Arial"/>
          <w:b/>
          <w:sz w:val="16"/>
          <w:szCs w:val="18"/>
        </w:rPr>
        <w:tab/>
      </w:r>
      <w:r w:rsidRPr="000B2848">
        <w:rPr>
          <w:rFonts w:ascii="Arial" w:hAnsi="Arial" w:cs="Arial"/>
          <w:b/>
          <w:sz w:val="16"/>
          <w:szCs w:val="18"/>
        </w:rPr>
        <w:tab/>
      </w:r>
      <w:r w:rsidRPr="000B2848">
        <w:rPr>
          <w:rFonts w:ascii="Arial" w:hAnsi="Arial" w:cs="Arial"/>
          <w:b/>
          <w:sz w:val="16"/>
          <w:szCs w:val="18"/>
        </w:rPr>
        <w:tab/>
      </w:r>
      <w:r w:rsidRPr="000B2848">
        <w:rPr>
          <w:rFonts w:ascii="Arial" w:hAnsi="Arial" w:cs="Arial"/>
          <w:b/>
          <w:sz w:val="16"/>
          <w:szCs w:val="18"/>
        </w:rPr>
        <w:tab/>
      </w:r>
      <w:r w:rsidRPr="000B2848">
        <w:rPr>
          <w:rFonts w:ascii="Arial" w:hAnsi="Arial" w:cs="Arial"/>
          <w:b/>
          <w:sz w:val="16"/>
          <w:szCs w:val="18"/>
        </w:rPr>
        <w:tab/>
        <w:t>MIEJSCE NA ADRES</w:t>
      </w:r>
    </w:p>
    <w:p w14:paraId="55E36F67" w14:textId="77777777" w:rsidR="00B04D6B" w:rsidRPr="000B2848" w:rsidRDefault="000B2848" w:rsidP="00B37DE3">
      <w:pPr>
        <w:spacing w:after="0" w:line="360" w:lineRule="auto"/>
        <w:ind w:firstLine="708"/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 xml:space="preserve">NA DODATKOWE </w:t>
      </w:r>
      <w:r w:rsidR="00B04D6B" w:rsidRPr="000B2848">
        <w:rPr>
          <w:rFonts w:ascii="Arial" w:hAnsi="Arial" w:cs="Arial"/>
          <w:b/>
          <w:sz w:val="16"/>
          <w:szCs w:val="18"/>
        </w:rPr>
        <w:t>NADRUKI,</w:t>
      </w:r>
      <w:r w:rsidR="00B04D6B" w:rsidRPr="000B2848">
        <w:rPr>
          <w:rFonts w:ascii="Arial" w:hAnsi="Arial" w:cs="Arial"/>
          <w:b/>
          <w:sz w:val="16"/>
          <w:szCs w:val="18"/>
        </w:rPr>
        <w:tab/>
      </w:r>
      <w:r w:rsidR="00B04D6B" w:rsidRPr="000B2848">
        <w:rPr>
          <w:rFonts w:ascii="Arial" w:hAnsi="Arial" w:cs="Arial"/>
          <w:b/>
          <w:sz w:val="16"/>
          <w:szCs w:val="18"/>
        </w:rPr>
        <w:tab/>
      </w:r>
      <w:r w:rsidR="00B04D6B" w:rsidRPr="000B2848">
        <w:rPr>
          <w:rFonts w:ascii="Arial" w:hAnsi="Arial" w:cs="Arial"/>
          <w:b/>
          <w:sz w:val="16"/>
          <w:szCs w:val="18"/>
        </w:rPr>
        <w:tab/>
      </w:r>
      <w:r w:rsidR="00B04D6B" w:rsidRPr="000B2848">
        <w:rPr>
          <w:rFonts w:ascii="Arial" w:hAnsi="Arial" w:cs="Arial"/>
          <w:b/>
          <w:sz w:val="16"/>
          <w:szCs w:val="18"/>
        </w:rPr>
        <w:tab/>
      </w:r>
      <w:r w:rsidR="00B04D6B" w:rsidRPr="000B2848">
        <w:rPr>
          <w:rFonts w:ascii="Arial" w:hAnsi="Arial" w:cs="Arial"/>
          <w:b/>
          <w:sz w:val="16"/>
          <w:szCs w:val="18"/>
        </w:rPr>
        <w:tab/>
      </w:r>
      <w:r w:rsidR="00B04D6B" w:rsidRPr="000B2848">
        <w:rPr>
          <w:rFonts w:ascii="Arial" w:hAnsi="Arial" w:cs="Arial"/>
          <w:b/>
          <w:sz w:val="16"/>
          <w:szCs w:val="18"/>
        </w:rPr>
        <w:tab/>
        <w:t xml:space="preserve">        ADRESATA</w:t>
      </w:r>
    </w:p>
    <w:p w14:paraId="1135A853" w14:textId="77777777" w:rsidR="00B04D6B" w:rsidRPr="000B2848" w:rsidRDefault="00B04D6B" w:rsidP="00B37DE3">
      <w:pPr>
        <w:pStyle w:val="Nagwek7"/>
        <w:numPr>
          <w:ilvl w:val="0"/>
          <w:numId w:val="0"/>
        </w:numPr>
        <w:spacing w:line="360" w:lineRule="auto"/>
        <w:rPr>
          <w:rFonts w:ascii="Arial" w:hAnsi="Arial" w:cs="Arial"/>
        </w:rPr>
      </w:pPr>
      <w:r w:rsidRPr="000B2848">
        <w:rPr>
          <w:rFonts w:ascii="Arial" w:hAnsi="Arial" w:cs="Arial"/>
        </w:rPr>
        <w:t xml:space="preserve">      WYRÓŻNIK KATEGORII PRZESYŁKI</w:t>
      </w:r>
    </w:p>
    <w:p w14:paraId="52872CD3" w14:textId="77777777" w:rsidR="00B04D6B" w:rsidRDefault="00B04D6B" w:rsidP="00B37DE3">
      <w:pPr>
        <w:spacing w:after="0" w:line="360" w:lineRule="auto"/>
        <w:rPr>
          <w:rFonts w:ascii="Times New Roman" w:hAnsi="Times New Roman"/>
          <w:b/>
          <w:sz w:val="16"/>
          <w:szCs w:val="18"/>
        </w:rPr>
      </w:pPr>
    </w:p>
    <w:p w14:paraId="26CF8F18" w14:textId="77777777" w:rsidR="00637D16" w:rsidRDefault="00637D16" w:rsidP="00B37DE3">
      <w:pPr>
        <w:spacing w:after="0" w:line="360" w:lineRule="auto"/>
        <w:rPr>
          <w:rFonts w:ascii="Times New Roman" w:hAnsi="Times New Roman"/>
          <w:b/>
          <w:sz w:val="16"/>
          <w:szCs w:val="18"/>
        </w:rPr>
      </w:pPr>
    </w:p>
    <w:p w14:paraId="16072333" w14:textId="77777777" w:rsidR="00637D16" w:rsidRPr="00B37DE3" w:rsidRDefault="00637D16" w:rsidP="00B37DE3">
      <w:pPr>
        <w:pStyle w:val="Tekstpodstawowy2"/>
        <w:keepNext/>
        <w:numPr>
          <w:ilvl w:val="0"/>
          <w:numId w:val="8"/>
        </w:numPr>
        <w:spacing w:after="0" w:line="360" w:lineRule="auto"/>
        <w:ind w:left="357" w:hanging="357"/>
        <w:jc w:val="left"/>
        <w:rPr>
          <w:bCs/>
          <w:sz w:val="22"/>
          <w:szCs w:val="22"/>
        </w:rPr>
      </w:pPr>
      <w:r w:rsidRPr="00B37DE3">
        <w:rPr>
          <w:bCs/>
          <w:sz w:val="22"/>
          <w:szCs w:val="22"/>
        </w:rPr>
        <w:t xml:space="preserve">Wzór strony adresowej przesyłki </w:t>
      </w:r>
      <w:r w:rsidR="0008333F" w:rsidRPr="00B37DE3">
        <w:rPr>
          <w:bCs/>
          <w:sz w:val="22"/>
          <w:szCs w:val="22"/>
        </w:rPr>
        <w:t xml:space="preserve">z </w:t>
      </w:r>
      <w:r w:rsidRPr="00B37DE3">
        <w:rPr>
          <w:bCs/>
          <w:sz w:val="22"/>
          <w:szCs w:val="22"/>
        </w:rPr>
        <w:t>EPO:</w:t>
      </w:r>
    </w:p>
    <w:p w14:paraId="7F85DD37" w14:textId="5A63F382" w:rsidR="00B04D6B" w:rsidRDefault="001733C5" w:rsidP="00B37DE3">
      <w:pPr>
        <w:spacing w:before="240" w:after="0" w:line="360" w:lineRule="auto"/>
        <w:rPr>
          <w:rFonts w:ascii="Arial" w:hAnsi="Arial" w:cs="Arial"/>
          <w:sz w:val="16"/>
          <w:szCs w:val="16"/>
        </w:rPr>
      </w:pPr>
      <w:r w:rsidRPr="00A62B43">
        <w:rPr>
          <w:rFonts w:ascii="Arial" w:hAnsi="Arial" w:cs="Arial"/>
          <w:noProof/>
          <w:sz w:val="16"/>
          <w:szCs w:val="16"/>
          <w:lang w:eastAsia="pl-PL"/>
        </w:rPr>
        <w:drawing>
          <wp:inline distT="0" distB="0" distL="0" distR="0" wp14:anchorId="75AE9341" wp14:editId="41FB2269">
            <wp:extent cx="4815840" cy="315468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13A55" w14:textId="6E9311FB" w:rsidR="00B04D6B" w:rsidRDefault="00B04D6B" w:rsidP="00B37DE3">
      <w:pPr>
        <w:pStyle w:val="Nagwek2"/>
        <w:spacing w:before="360"/>
      </w:pPr>
      <w:r>
        <w:t>Usługi odbioru i nadania, odpowiedzialność za przewóz korespondencji:</w:t>
      </w:r>
    </w:p>
    <w:p w14:paraId="18F7C3FF" w14:textId="77777777" w:rsidR="00B04D6B" w:rsidRPr="00337080" w:rsidRDefault="00337080" w:rsidP="00B37DE3">
      <w:pPr>
        <w:pStyle w:val="Tekstpodstawowy2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r w:rsidRPr="00337080">
        <w:rPr>
          <w:sz w:val="22"/>
          <w:szCs w:val="22"/>
        </w:rPr>
        <w:t>Zamawiający będzie</w:t>
      </w:r>
      <w:r w:rsidR="00B04D6B" w:rsidRPr="00337080">
        <w:rPr>
          <w:sz w:val="22"/>
          <w:szCs w:val="22"/>
        </w:rPr>
        <w:t xml:space="preserve"> wysyłać korespondencję tylko i wyłącznie we własnym imieniu. </w:t>
      </w:r>
    </w:p>
    <w:p w14:paraId="7426BD83" w14:textId="77777777" w:rsidR="00B04D6B" w:rsidRDefault="00B04D6B" w:rsidP="00B37DE3">
      <w:pPr>
        <w:pStyle w:val="Tekstpodstawowy2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Zamawiający nie dopuszcza sytuacji, w której Podwykonawca będzie potwierdzał nadanie przesyłek i będzie figurował na dowodzie nadania.</w:t>
      </w:r>
    </w:p>
    <w:p w14:paraId="0D414D6B" w14:textId="1011F4E9" w:rsidR="00B04D6B" w:rsidRDefault="00B04D6B" w:rsidP="00B37DE3">
      <w:pPr>
        <w:pStyle w:val="Tekstpodstawowy2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r w:rsidRPr="0037595B">
        <w:rPr>
          <w:sz w:val="22"/>
          <w:szCs w:val="22"/>
        </w:rPr>
        <w:t>Realizacja przedmiotu zamówienia dotycząca przesyłek rejestrowanych odbywać się będzie na podstawie przygotowanych przez Nadawcę przesyłek do nadania oraz Książki Nadawczej zawierającej zestawienie ilościowe z wyszczególnieniem adresów. Książka Nadawcza będzie sporządzona w dwóch egzemplarzach, po jednym egzemplarzu dla Nadawcy i Wykonawcy</w:t>
      </w:r>
      <w:r>
        <w:rPr>
          <w:sz w:val="22"/>
          <w:szCs w:val="22"/>
        </w:rPr>
        <w:t>.</w:t>
      </w:r>
    </w:p>
    <w:p w14:paraId="1D43BB0B" w14:textId="77777777" w:rsidR="00B04D6B" w:rsidRPr="0037595B" w:rsidRDefault="00B04D6B" w:rsidP="00B37DE3">
      <w:pPr>
        <w:pStyle w:val="Tekstpodstawowy2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r w:rsidRPr="0037595B">
        <w:rPr>
          <w:sz w:val="22"/>
          <w:szCs w:val="22"/>
        </w:rPr>
        <w:t>Wykonawca zobowiązany jest do nanoszenia numerów nadawczych w Książkach Nadawczych przygotowanych każdego dnia oddzielnie dla poszczególnych jednostek Zamawiającego czytelnie, przy czym przynajmniej pierwsza i ostatnia pozycja każdej strony Książki Nadawczej musi zawierać cały numer nadawczy wraz z kodem kreskowym z zastrzeżeniem przesyłek z EPO, dla których numer nadawczy będzie generowany w systemie elektronicznym”.</w:t>
      </w:r>
    </w:p>
    <w:p w14:paraId="4A6B5F2D" w14:textId="77777777" w:rsidR="00B04D6B" w:rsidRPr="0037595B" w:rsidRDefault="00B04D6B" w:rsidP="00B37DE3">
      <w:pPr>
        <w:pStyle w:val="Tekstpodstawowy2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r w:rsidRPr="0037595B">
        <w:rPr>
          <w:sz w:val="22"/>
          <w:szCs w:val="22"/>
        </w:rPr>
        <w:t>Wykonawca zobowiązany jest do nanoszenia numerów nadawczych oddzielnie dla Książek Nadawczych przygotowanych przez poszczególne jednostki Zamawiającego rosnąco, począwszy od pierwszej pozycji z Książki Nadawczej w odniesieniu do jednego dnia.</w:t>
      </w:r>
    </w:p>
    <w:p w14:paraId="142F1472" w14:textId="1BED43FF" w:rsidR="00B04D6B" w:rsidRDefault="00B04D6B" w:rsidP="00B37DE3">
      <w:pPr>
        <w:pStyle w:val="Tekstpodstawowy2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Realizacja przedmiotu zamówienia dotycząca przesyłek nierejestrowanych odbywać się będzie na podstawie zestawienia ilościowego</w:t>
      </w:r>
      <w:r w:rsidR="0051711A">
        <w:rPr>
          <w:sz w:val="22"/>
          <w:szCs w:val="22"/>
        </w:rPr>
        <w:t>.</w:t>
      </w:r>
      <w:r>
        <w:rPr>
          <w:sz w:val="22"/>
          <w:szCs w:val="22"/>
        </w:rPr>
        <w:t>. Zestawienie będzie sporządzone w dwóch egzemplarzach, po jednym egzemplarzu dla Nadawcy i Wykonawcy.</w:t>
      </w:r>
    </w:p>
    <w:p w14:paraId="69F21B66" w14:textId="77777777" w:rsidR="00B04D6B" w:rsidRDefault="00B04D6B" w:rsidP="00B37DE3">
      <w:pPr>
        <w:pStyle w:val="Tekstpodstawowy2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Wykonawca ponosi pełną odpowiedzialność za stan przesyłek z chwilą wydania ich przez Nadawcę przedstawicielowi Wykonawcy.</w:t>
      </w:r>
    </w:p>
    <w:p w14:paraId="0812115E" w14:textId="77777777" w:rsidR="00B04D6B" w:rsidRDefault="00B04D6B" w:rsidP="00B37DE3">
      <w:pPr>
        <w:pStyle w:val="Tekstpodstawowy2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Wykonawca zobowiązany jest do nadawania wszystkich przesył</w:t>
      </w:r>
      <w:r w:rsidR="00337080">
        <w:rPr>
          <w:sz w:val="22"/>
          <w:szCs w:val="22"/>
        </w:rPr>
        <w:t>ek w dniu ich odbioru od Zamawiającego</w:t>
      </w:r>
      <w:r>
        <w:rPr>
          <w:sz w:val="22"/>
          <w:szCs w:val="22"/>
        </w:rPr>
        <w:t>.</w:t>
      </w:r>
    </w:p>
    <w:p w14:paraId="3830F98C" w14:textId="77777777" w:rsidR="00B04D6B" w:rsidRDefault="00337080" w:rsidP="00B37DE3">
      <w:pPr>
        <w:pStyle w:val="Tekstpodstawowy2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Zamawiający</w:t>
      </w:r>
      <w:r w:rsidR="00B04D6B">
        <w:rPr>
          <w:sz w:val="22"/>
          <w:szCs w:val="22"/>
        </w:rPr>
        <w:t xml:space="preserve"> może również samodzielnie dostarczać przesyłki do nadania do wyznaczonej placówki Wykonawcy.</w:t>
      </w:r>
    </w:p>
    <w:p w14:paraId="49E244C1" w14:textId="77777777" w:rsidR="00B04D6B" w:rsidRDefault="00B04D6B" w:rsidP="00B37DE3">
      <w:pPr>
        <w:pStyle w:val="Tekstpodstawowy2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W przypadku zastrzeżeń dotyczącyc</w:t>
      </w:r>
      <w:r w:rsidR="00337080">
        <w:rPr>
          <w:sz w:val="22"/>
          <w:szCs w:val="22"/>
        </w:rPr>
        <w:t>h odebranych przesyłek od Zamawiającego</w:t>
      </w:r>
      <w:r>
        <w:rPr>
          <w:sz w:val="22"/>
          <w:szCs w:val="22"/>
        </w:rPr>
        <w:t xml:space="preserve">, Wykonawca najpóźniej następnego dnia roboczego po dokonaniu wyjaśnień i usunięciu nieprawidłowości nadaje przesyłki. </w:t>
      </w:r>
    </w:p>
    <w:p w14:paraId="0874723D" w14:textId="77777777" w:rsidR="00B04D6B" w:rsidRDefault="00B04D6B" w:rsidP="00B37DE3">
      <w:pPr>
        <w:pStyle w:val="Tekstpodstawowy2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Wykonawca nie ponosi odpowiedzialności za opóźnione odebranie przesyłek lub ich nieodebranie, jeśli nastąpiło z przyczyn niezawinionych po stronie Wykonawcy.</w:t>
      </w:r>
    </w:p>
    <w:p w14:paraId="764F44A1" w14:textId="77777777" w:rsidR="00B04D6B" w:rsidRDefault="00B04D6B" w:rsidP="00B37DE3">
      <w:pPr>
        <w:pStyle w:val="Tekstpodstawowy2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Odbioru przesyłek wychodzących dokonywać będzie upoważniony przedstawiciel Wykonawcy.</w:t>
      </w:r>
    </w:p>
    <w:p w14:paraId="524C23A3" w14:textId="5DB178AD" w:rsidR="00B04D6B" w:rsidRPr="006A4AD4" w:rsidRDefault="00B04D6B" w:rsidP="00B37DE3">
      <w:pPr>
        <w:pStyle w:val="Tekstpodstawowy2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r w:rsidRPr="006A4AD4">
        <w:rPr>
          <w:sz w:val="22"/>
          <w:szCs w:val="22"/>
        </w:rPr>
        <w:t>Wydanie przesyłek przedstawicielowi Wykonawcy może nastąpić po okazaniu upoważnienia wraz z dokumentem tożsamości, według wzoru zamieszczonego poniżej:</w:t>
      </w:r>
    </w:p>
    <w:tbl>
      <w:tblPr>
        <w:tblW w:w="0" w:type="auto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9"/>
      </w:tblGrid>
      <w:tr w:rsidR="00B04D6B" w14:paraId="7046F3BC" w14:textId="77777777">
        <w:trPr>
          <w:trHeight w:val="68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E004" w14:textId="77777777" w:rsidR="00B04D6B" w:rsidRDefault="00B04D6B" w:rsidP="00B37DE3">
            <w:pPr>
              <w:snapToGrid w:val="0"/>
              <w:spacing w:before="84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015DEB" w14:textId="1BEFBB65" w:rsidR="00B04D6B" w:rsidRDefault="001733C5" w:rsidP="00B37DE3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4554196D" wp14:editId="470EC030">
                <wp:simplePos x="0" y="0"/>
                <wp:positionH relativeFrom="column">
                  <wp:posOffset>228600</wp:posOffset>
                </wp:positionH>
                <wp:positionV relativeFrom="paragraph">
                  <wp:posOffset>102870</wp:posOffset>
                </wp:positionV>
                <wp:extent cx="1898015" cy="342265"/>
                <wp:effectExtent l="4445" t="0" r="2540" b="3810"/>
                <wp:wrapNone/>
                <wp:docPr id="169278060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6CE84" w14:textId="77777777" w:rsidR="00B04D6B" w:rsidRDefault="00B04D6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Pieczątka jednostki organizacyjnej wystawiającej upoważnienie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4196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pt;margin-top:8.1pt;width:149.45pt;height:26.9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" stroked="f">
                <v:textbox inset="0,0,0,0">
                  <w:txbxContent>
                    <w:p w14:paraId="7EC6CE84" w14:textId="77777777" w:rsidR="00B04D6B" w:rsidRDefault="00B04D6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Pieczątka jednostki organizacyjnej wystawiającej upoważnienie</w:t>
                      </w:r>
                    </w:p>
                  </w:txbxContent>
                </v:textbox>
              </v:shape>
            </w:pict>
          </mc:Fallback>
        </mc:AlternateContent>
      </w:r>
    </w:p>
    <w:p w14:paraId="1B897BD0" w14:textId="77777777" w:rsidR="00B04D6B" w:rsidRDefault="00B04D6B" w:rsidP="00B37DE3">
      <w:pPr>
        <w:pStyle w:val="Nagwek5"/>
        <w:tabs>
          <w:tab w:val="clear" w:pos="1008"/>
          <w:tab w:val="num" w:pos="0"/>
        </w:tabs>
        <w:spacing w:before="720" w:line="360" w:lineRule="auto"/>
        <w:ind w:left="0" w:firstLine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UPOWAŻNIENIE</w:t>
      </w:r>
    </w:p>
    <w:p w14:paraId="045F8C78" w14:textId="77777777" w:rsidR="00B04D6B" w:rsidRDefault="00B04D6B" w:rsidP="00B37DE3">
      <w:pPr>
        <w:tabs>
          <w:tab w:val="num" w:pos="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 odbioru przesyłek w ramach realizacji usługi</w:t>
      </w:r>
    </w:p>
    <w:p w14:paraId="609C8A05" w14:textId="77777777" w:rsidR="00B04D6B" w:rsidRDefault="00B04D6B" w:rsidP="00B37DE3">
      <w:pPr>
        <w:tabs>
          <w:tab w:val="num" w:pos="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odbioru przesyłek z siedziby Nadawcy</w:t>
      </w:r>
    </w:p>
    <w:p w14:paraId="57FE3D89" w14:textId="77777777" w:rsidR="00B04D6B" w:rsidRDefault="00B04D6B" w:rsidP="00B37DE3">
      <w:pPr>
        <w:spacing w:before="360"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Upoważnienie nr ……………………. …… wydane dnia ………………………………………</w:t>
      </w:r>
    </w:p>
    <w:p w14:paraId="4F8BA030" w14:textId="77777777" w:rsidR="00B04D6B" w:rsidRDefault="00B04D6B" w:rsidP="00B80D06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………………………………………………….</w:t>
      </w:r>
    </w:p>
    <w:p w14:paraId="3A8D2F19" w14:textId="77777777" w:rsidR="00B04D6B" w:rsidRDefault="00B04D6B" w:rsidP="00B80D06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upoważniony jest do odbioru przesyłek w ramach realizacji usługi odbioru przesyłek z siedziby Nadawcy. </w:t>
      </w:r>
    </w:p>
    <w:p w14:paraId="5554ADDE" w14:textId="77777777" w:rsidR="00B04D6B" w:rsidRDefault="00B04D6B" w:rsidP="00B80D06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Upoważnienie jest ważne wraz z dokumentem tożsamości ……………………………………</w:t>
      </w:r>
    </w:p>
    <w:p w14:paraId="2C9F0B0C" w14:textId="77777777" w:rsidR="00B04D6B" w:rsidRDefault="00B04D6B" w:rsidP="00B80D06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seria i numer……………………………. od dnia ……….. ……..do dnia ……………….…..</w:t>
      </w:r>
    </w:p>
    <w:p w14:paraId="6C778653" w14:textId="77777777" w:rsidR="00B04D6B" w:rsidRDefault="00B04D6B" w:rsidP="00B37D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</w:t>
      </w:r>
    </w:p>
    <w:p w14:paraId="40691C7B" w14:textId="77777777" w:rsidR="00B04D6B" w:rsidRDefault="00B04D6B" w:rsidP="00B37DE3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podpis i pieczątka wystawiającego upoważnienie</w:t>
      </w:r>
    </w:p>
    <w:p w14:paraId="63204C2B" w14:textId="77777777" w:rsidR="00B04D6B" w:rsidRDefault="00B04D6B" w:rsidP="00B37DE3">
      <w:pPr>
        <w:pStyle w:val="Tekstpodstawowy2"/>
        <w:numPr>
          <w:ilvl w:val="0"/>
          <w:numId w:val="12"/>
        </w:numPr>
        <w:spacing w:before="240"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Data i godzina pokwitowania przez przedstawiciela Wykonawcy na zestawieniu odbioru przesyłek z </w:t>
      </w:r>
      <w:r w:rsidR="006A4AD4">
        <w:rPr>
          <w:sz w:val="22"/>
          <w:szCs w:val="22"/>
        </w:rPr>
        <w:t>miejsca wskazanego przez Zamawiającego</w:t>
      </w:r>
      <w:r>
        <w:rPr>
          <w:sz w:val="22"/>
          <w:szCs w:val="22"/>
        </w:rPr>
        <w:t xml:space="preserve"> przesyłek nie jest datą i godziną nadania przesyłek.</w:t>
      </w:r>
    </w:p>
    <w:p w14:paraId="1FE8F766" w14:textId="06F914A1" w:rsidR="00B04D6B" w:rsidRDefault="00B04D6B" w:rsidP="00B37DE3">
      <w:pPr>
        <w:pStyle w:val="Nagwek2"/>
        <w:spacing w:before="120"/>
      </w:pPr>
      <w:r>
        <w:t>Warunki doręczania przesyłek do adresatów:</w:t>
      </w:r>
    </w:p>
    <w:p w14:paraId="4767C9AA" w14:textId="77777777" w:rsidR="00B04D6B" w:rsidRDefault="00131B54" w:rsidP="00B37DE3">
      <w:pPr>
        <w:pStyle w:val="Tekstpodstawowy2"/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Zamawiający</w:t>
      </w:r>
      <w:r w:rsidR="00B04D6B">
        <w:rPr>
          <w:sz w:val="22"/>
          <w:szCs w:val="22"/>
        </w:rPr>
        <w:t xml:space="preserve"> wymaga, aby usługa dostarczania przesyłek przez Wykonawcę świadczona była do każdego miejsca w kraju i zagranicą, zgodnie z adresem przeznaczenia.</w:t>
      </w:r>
    </w:p>
    <w:p w14:paraId="73B04EC7" w14:textId="1C991CE9" w:rsidR="00F22473" w:rsidRDefault="00F22473" w:rsidP="00B37DE3">
      <w:pPr>
        <w:pStyle w:val="Tekstpodstawowy2"/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Zamawiający potwierdza, że spełnieniem </w:t>
      </w:r>
      <w:r w:rsidR="00B37DE3">
        <w:rPr>
          <w:sz w:val="22"/>
          <w:szCs w:val="22"/>
        </w:rPr>
        <w:t>wymagań Zamawiającego</w:t>
      </w:r>
      <w:r>
        <w:rPr>
          <w:sz w:val="22"/>
          <w:szCs w:val="22"/>
        </w:rPr>
        <w:t xml:space="preserve"> będzie doręczenie przesyłek krajowych z zachowaniem wskaźników terminowości doręczeń przesyłek w obrocie krajowym wskazanych w rozporządzeniu Ministra Administracji i Cyfryzacji w sprawie warunków wykonywania usług powszechnych przez Operatora wyznaczonego (Dz. U. z 2020 r. poz. 1026)</w:t>
      </w:r>
    </w:p>
    <w:p w14:paraId="4DCB2832" w14:textId="77777777" w:rsidR="00B04D6B" w:rsidRDefault="00131B54" w:rsidP="00B37DE3">
      <w:pPr>
        <w:pStyle w:val="Tekstpodstawowy2"/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Zamawiający</w:t>
      </w:r>
      <w:r w:rsidR="00B04D6B" w:rsidRPr="0037595B">
        <w:rPr>
          <w:sz w:val="22"/>
          <w:szCs w:val="22"/>
        </w:rPr>
        <w:t xml:space="preserve"> wymaga, aby przesyłki zagraniczne doręczane były z zachowaniem deklarowanych wskaźników terminowości doręczeń wynikających z międzynarodowych przepisów pocztowych</w:t>
      </w:r>
      <w:r w:rsidR="00B04D6B">
        <w:rPr>
          <w:sz w:val="22"/>
          <w:szCs w:val="22"/>
        </w:rPr>
        <w:t>.</w:t>
      </w:r>
    </w:p>
    <w:p w14:paraId="05D1E268" w14:textId="77777777" w:rsidR="00B04D6B" w:rsidRDefault="00B04D6B" w:rsidP="00B37DE3">
      <w:pPr>
        <w:pStyle w:val="Tekstpodstawowywcity3"/>
        <w:spacing w:line="360" w:lineRule="auto"/>
        <w:ind w:left="357"/>
        <w:jc w:val="left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Wykonawca określił w regulaminie świadczenia usług pocztowych korzystniejsze </w:t>
      </w:r>
      <w:r>
        <w:rPr>
          <w:rFonts w:ascii="Arial" w:eastAsia="Calibri" w:hAnsi="Arial" w:cs="Arial"/>
          <w:sz w:val="22"/>
          <w:szCs w:val="22"/>
        </w:rPr>
        <w:t>wskaźniki terminowości doręczania przesyłek i paczek to stosuje się zapisy regulaminu.</w:t>
      </w:r>
    </w:p>
    <w:p w14:paraId="5FE753E5" w14:textId="77777777" w:rsidR="00B04D6B" w:rsidRDefault="00B04D6B" w:rsidP="00B37DE3">
      <w:pPr>
        <w:pStyle w:val="Tekstpodstawowy2"/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Wykonawca zobowiązany jest do doręczania</w:t>
      </w:r>
      <w:r w:rsidR="00131B54">
        <w:rPr>
          <w:sz w:val="22"/>
          <w:szCs w:val="22"/>
        </w:rPr>
        <w:t xml:space="preserve"> przesyłek przyjętych od Zamawiającego</w:t>
      </w:r>
      <w:r>
        <w:rPr>
          <w:sz w:val="22"/>
          <w:szCs w:val="22"/>
        </w:rPr>
        <w:t xml:space="preserve"> zgodnie z przepisami prawa powszechnie obowiązującego, w szczególności z</w:t>
      </w:r>
      <w:r w:rsidR="0008333F">
        <w:rPr>
          <w:sz w:val="22"/>
          <w:szCs w:val="22"/>
        </w:rPr>
        <w:t xml:space="preserve"> przepisami wskazanymi w pkt. I </w:t>
      </w:r>
      <w:proofErr w:type="spellStart"/>
      <w:r w:rsidR="0008333F">
        <w:rPr>
          <w:sz w:val="22"/>
          <w:szCs w:val="22"/>
        </w:rPr>
        <w:t>ppkt</w:t>
      </w:r>
      <w:proofErr w:type="spellEnd"/>
      <w:r w:rsidR="0008333F">
        <w:rPr>
          <w:sz w:val="22"/>
          <w:szCs w:val="22"/>
        </w:rPr>
        <w:t xml:space="preserve">. </w:t>
      </w:r>
      <w:r>
        <w:rPr>
          <w:sz w:val="22"/>
          <w:szCs w:val="22"/>
        </w:rPr>
        <w:t>2.</w:t>
      </w:r>
    </w:p>
    <w:p w14:paraId="68F2ACE6" w14:textId="3F31AB3F" w:rsidR="00E23700" w:rsidRPr="00287FB4" w:rsidRDefault="00B04D6B" w:rsidP="00B37DE3">
      <w:pPr>
        <w:pStyle w:val="Tekstpodstawowy2"/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W przypadku nieobecności adresata, przedstawiciel Wykonawcy pozostawi zawiadomienie (pierwsze awizo) o próbie doręczenia przesyłki rejestrowanej ze wskazaniem, gdzie i kiedy adresat może odebrać przesyłkę. Termin do odbioru przesyłki przez adresata wynosi 14 dni liczonych od następnego dnia po pozostawieniu pierwszego awizo. Po upływie 7 dni od daty pierwszego awizo przesyłka awizowana jest powtórnie. Po upływie terminu odbioru, przesyłka zwracana jest Nadawcy wraz z </w:t>
      </w:r>
      <w:r w:rsidRPr="00E23700">
        <w:rPr>
          <w:sz w:val="22"/>
          <w:szCs w:val="22"/>
        </w:rPr>
        <w:t>podaniem przyczyny nieodebrania przez adresata (usługa zwrot do nadawcy).</w:t>
      </w:r>
    </w:p>
    <w:p w14:paraId="54056D90" w14:textId="1F7056C3" w:rsidR="00E23700" w:rsidRPr="008D2EC4" w:rsidRDefault="00E23700" w:rsidP="008D2EC4">
      <w:pPr>
        <w:pStyle w:val="Tekstpodstawowy2"/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r w:rsidRPr="008D2EC4">
        <w:rPr>
          <w:iCs/>
          <w:sz w:val="22"/>
          <w:szCs w:val="22"/>
        </w:rPr>
        <w:t xml:space="preserve">Wykonawca zobowiązany jest doręczać w obrocie krajowym do Zamawiającego przesyłki niedoręczone lub niepodjęte przez adresata niezwłocznie. </w:t>
      </w:r>
    </w:p>
    <w:p w14:paraId="3E878253" w14:textId="656FC682" w:rsidR="00C222AF" w:rsidRPr="00E23700" w:rsidRDefault="00E23700" w:rsidP="00E23700">
      <w:pPr>
        <w:pStyle w:val="Tekstpodstawowy2"/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r w:rsidRPr="008D2EC4">
        <w:rPr>
          <w:iCs/>
          <w:sz w:val="22"/>
          <w:szCs w:val="22"/>
        </w:rPr>
        <w:t>Dla przesyłek za zwrotnym potwierdzeniem odbioru, Wykonawca będzie doręczał w obrocie krajowym do siedziby Zamawiającego, przez którego przesyłka została nadana, pokwitowane przez adresata poświadczenie odbioru niezwłocznie po dokonaniu doręczenia przesyłki</w:t>
      </w:r>
      <w:r w:rsidR="00C222AF" w:rsidRPr="00E23700">
        <w:rPr>
          <w:sz w:val="22"/>
          <w:szCs w:val="22"/>
        </w:rPr>
        <w:t>.</w:t>
      </w:r>
    </w:p>
    <w:p w14:paraId="6F9F6EEF" w14:textId="77777777" w:rsidR="00B04D6B" w:rsidRDefault="00B04D6B" w:rsidP="00B37DE3">
      <w:pPr>
        <w:pStyle w:val="Tekstpodstawowy2"/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r w:rsidRPr="00E23700">
        <w:rPr>
          <w:sz w:val="22"/>
          <w:szCs w:val="22"/>
        </w:rPr>
        <w:t>Wykonawca zobowią</w:t>
      </w:r>
      <w:r w:rsidR="00C202FF" w:rsidRPr="00E23700">
        <w:rPr>
          <w:sz w:val="22"/>
          <w:szCs w:val="22"/>
        </w:rPr>
        <w:t>zany jest do zapewnienia Zamawiającemu</w:t>
      </w:r>
      <w:r w:rsidRPr="00E23700">
        <w:rPr>
          <w:sz w:val="22"/>
          <w:szCs w:val="22"/>
        </w:rPr>
        <w:t xml:space="preserve"> możliwości monitorowania statusu przesyłki. Opcja</w:t>
      </w:r>
      <w:r w:rsidRPr="0037595B">
        <w:rPr>
          <w:sz w:val="22"/>
          <w:szCs w:val="22"/>
        </w:rPr>
        <w:t xml:space="preserve"> „śledzenia przesyłki” musi zawierać szczegółowe dane przesyłki: numer nadawczy, datę nadania oraz urząd nadania. Status przesyłki musi być aktualizowany na bieżąco, wskazując co najmniej lokalizację ostatniego punktu </w:t>
      </w:r>
      <w:r w:rsidRPr="0037595B">
        <w:rPr>
          <w:sz w:val="22"/>
          <w:szCs w:val="22"/>
        </w:rPr>
        <w:lastRenderedPageBreak/>
        <w:t>przemieszczenia przesyłki, datę pierwszej próby doręczenia, daty awizowania, datę doręczenia, datę odbioru, lokalizację ostatniego punktu przemieszczenia zwróconej przesyłki, ujawnienia każdej innej informacji o zdarzeniach mających wpływ na doręczenie</w:t>
      </w:r>
      <w:r>
        <w:rPr>
          <w:sz w:val="22"/>
          <w:szCs w:val="22"/>
        </w:rPr>
        <w:t xml:space="preserve">. </w:t>
      </w:r>
    </w:p>
    <w:p w14:paraId="1F1A3F99" w14:textId="732A0597" w:rsidR="00B04D6B" w:rsidRDefault="00B04D6B" w:rsidP="00B37DE3">
      <w:pPr>
        <w:pStyle w:val="Nagwek2"/>
        <w:spacing w:before="120"/>
      </w:pPr>
      <w:r>
        <w:t>Bezwzględne wymagania dotyczące placówek Wykonawcy, w których świadczone będą usługi:</w:t>
      </w:r>
    </w:p>
    <w:p w14:paraId="4D069F2E" w14:textId="69CCC6DA" w:rsidR="00B04D6B" w:rsidRPr="00B80D06" w:rsidRDefault="00B04D6B" w:rsidP="00B37DE3">
      <w:pPr>
        <w:pStyle w:val="Tekstpodstawowywcity3"/>
        <w:numPr>
          <w:ilvl w:val="0"/>
          <w:numId w:val="9"/>
        </w:numPr>
        <w:tabs>
          <w:tab w:val="left" w:pos="1724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182504">
        <w:rPr>
          <w:rFonts w:ascii="Arial" w:hAnsi="Arial" w:cs="Arial"/>
          <w:sz w:val="22"/>
          <w:szCs w:val="22"/>
        </w:rPr>
        <w:t>Placówki pocztowe odbiorcze przesyłek awizowanych Wykonawcy winny być czynne 5 dni roboczych w tygodniu</w:t>
      </w:r>
      <w:r w:rsidRPr="00B80D06">
        <w:rPr>
          <w:rFonts w:ascii="Arial" w:hAnsi="Arial" w:cs="Arial"/>
          <w:sz w:val="22"/>
          <w:szCs w:val="22"/>
        </w:rPr>
        <w:t>.</w:t>
      </w:r>
    </w:p>
    <w:p w14:paraId="1215964F" w14:textId="6FF5883D" w:rsidR="00B04D6B" w:rsidRDefault="00B04D6B" w:rsidP="00B37DE3">
      <w:pPr>
        <w:pStyle w:val="Tekstpodstawowywcity3"/>
        <w:numPr>
          <w:ilvl w:val="0"/>
          <w:numId w:val="9"/>
        </w:numPr>
        <w:tabs>
          <w:tab w:val="left" w:pos="1724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Placówki pocztowe odbiorcze przesyłek awizowanych Wykonawcy powinny być zlokalizowane w każdej gminie na terenie całego kraju (co najmniej jedna placówka w gminie).</w:t>
      </w:r>
    </w:p>
    <w:p w14:paraId="61340C12" w14:textId="39786D58" w:rsidR="00B04D6B" w:rsidRDefault="00B04D6B" w:rsidP="00B37DE3">
      <w:pPr>
        <w:pStyle w:val="Tekstpodstawowywcity3"/>
        <w:numPr>
          <w:ilvl w:val="0"/>
          <w:numId w:val="9"/>
        </w:numPr>
        <w:tabs>
          <w:tab w:val="left" w:pos="1724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Placówki pocztowe odbiorcze przesyłek awizowanych Wykonawcy powinny być tak rozmieszczone w miastach, aby jedna przypadała na każde 20.000 mieszkańców. </w:t>
      </w:r>
    </w:p>
    <w:p w14:paraId="24BFF14C" w14:textId="77777777" w:rsidR="00B04D6B" w:rsidRDefault="00B04D6B" w:rsidP="00B37DE3">
      <w:pPr>
        <w:pStyle w:val="Tekstpodstawowywcity3"/>
        <w:numPr>
          <w:ilvl w:val="0"/>
          <w:numId w:val="9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Placówki pocztowe nadawcze Wykonawcy powinny znajdować się w Poznaniu nie dalej niż 7 km od każdej z lokalizacji wskazanych w Załączniku nr 1 do umowy.</w:t>
      </w:r>
    </w:p>
    <w:p w14:paraId="7298B385" w14:textId="49885710" w:rsidR="00B04D6B" w:rsidRPr="00647B4A" w:rsidRDefault="00B04D6B" w:rsidP="00B37DE3">
      <w:pPr>
        <w:pStyle w:val="Tekstpodstawowywcity3"/>
        <w:numPr>
          <w:ilvl w:val="0"/>
          <w:numId w:val="9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647B4A">
        <w:rPr>
          <w:rFonts w:ascii="Arial" w:hAnsi="Arial" w:cs="Arial"/>
          <w:sz w:val="22"/>
          <w:szCs w:val="22"/>
        </w:rPr>
        <w:t>Co najmniej jedna placówka pocztowa nadawcza winna być czynna do godz. 20:00 przez 6 dni w tygodniu tj. od poniedziałku do soboty (za wyjątkiem dni ustawowo wolnych od pracy) oraz posiada</w:t>
      </w:r>
      <w:r w:rsidRPr="008B12A2">
        <w:rPr>
          <w:rFonts w:ascii="Arial" w:hAnsi="Arial" w:cs="Arial"/>
          <w:sz w:val="22"/>
          <w:szCs w:val="22"/>
        </w:rPr>
        <w:t xml:space="preserve">ć punkt nadawczy zlokalizowany w odległości nie większej niż 7 km od siedziby Zamawiającego w Poznaniu </w:t>
      </w:r>
      <w:r w:rsidR="00647B4A">
        <w:rPr>
          <w:rFonts w:ascii="Arial" w:hAnsi="Arial" w:cs="Arial"/>
          <w:sz w:val="22"/>
          <w:szCs w:val="22"/>
        </w:rPr>
        <w:t>ul. Matejki 59.</w:t>
      </w:r>
      <w:r w:rsidR="00D83C9B">
        <w:rPr>
          <w:rFonts w:ascii="Arial" w:hAnsi="Arial" w:cs="Arial"/>
          <w:sz w:val="22"/>
          <w:szCs w:val="22"/>
        </w:rPr>
        <w:t xml:space="preserve"> </w:t>
      </w:r>
      <w:r w:rsidRPr="00647B4A">
        <w:rPr>
          <w:rFonts w:ascii="Arial" w:hAnsi="Arial" w:cs="Arial"/>
          <w:sz w:val="22"/>
          <w:szCs w:val="22"/>
        </w:rPr>
        <w:t>Wszystkie Placówki pocztowe Wykonawcy muszą być oznakowane w sposób widoczny z nazwą i logo Wykonawcy umieszczonym na zewnątrz budynku, w którym znajduje się placówka pocztowa.</w:t>
      </w:r>
    </w:p>
    <w:p w14:paraId="672BD705" w14:textId="77777777" w:rsidR="00B04D6B" w:rsidRDefault="00B04D6B" w:rsidP="00B80D06">
      <w:pPr>
        <w:pStyle w:val="Tekstpodstawowywcity3"/>
        <w:numPr>
          <w:ilvl w:val="0"/>
          <w:numId w:val="9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Zważywszy na fakt, iż Zamawiający planuje wprowadzenie Elektronicznego Potwierdzenia Odbioru w trakcie trwania umowy, wszystkie placówki odbiorcze Wykonawcy, z chwilą wprowadzenia EPO, winny być wyposażone w </w:t>
      </w:r>
      <w:r w:rsidRPr="0037595B">
        <w:rPr>
          <w:rFonts w:ascii="Arial" w:hAnsi="Arial" w:cs="Arial"/>
          <w:sz w:val="22"/>
          <w:szCs w:val="22"/>
        </w:rPr>
        <w:t>urządzenia techniczne</w:t>
      </w:r>
      <w:r>
        <w:rPr>
          <w:rFonts w:ascii="Arial" w:hAnsi="Arial" w:cs="Arial"/>
          <w:sz w:val="22"/>
          <w:szCs w:val="22"/>
        </w:rPr>
        <w:t xml:space="preserve"> umożliwiające skuteczny odbiór awizowanej korespondencji.</w:t>
      </w:r>
    </w:p>
    <w:p w14:paraId="40E429CD" w14:textId="7FCCD049" w:rsidR="00B04D6B" w:rsidRPr="00B37DE3" w:rsidRDefault="00A74094" w:rsidP="00B37DE3">
      <w:pPr>
        <w:pStyle w:val="Tekstpodstawowywcity3"/>
        <w:numPr>
          <w:ilvl w:val="0"/>
          <w:numId w:val="9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J</w:t>
      </w:r>
      <w:r w:rsidR="00B04D6B" w:rsidRPr="00B37DE3">
        <w:rPr>
          <w:rFonts w:ascii="Arial" w:hAnsi="Arial" w:cs="Arial"/>
          <w:sz w:val="22"/>
          <w:szCs w:val="22"/>
        </w:rPr>
        <w:t>eżeli placówka znajduje się w lokalu, w którym prowadzona jest inna działalność gospodarcza, musi:</w:t>
      </w:r>
    </w:p>
    <w:p w14:paraId="0C246CAD" w14:textId="77777777" w:rsidR="00B04D6B" w:rsidRPr="00B37DE3" w:rsidRDefault="00B04D6B" w:rsidP="00B37DE3">
      <w:pPr>
        <w:numPr>
          <w:ilvl w:val="2"/>
          <w:numId w:val="13"/>
        </w:numPr>
        <w:tabs>
          <w:tab w:val="clear" w:pos="1080"/>
          <w:tab w:val="left" w:pos="851"/>
        </w:tabs>
        <w:spacing w:after="0" w:line="360" w:lineRule="auto"/>
        <w:ind w:left="851"/>
        <w:rPr>
          <w:rFonts w:ascii="Arial" w:eastAsia="Times New Roman" w:hAnsi="Arial" w:cs="Arial"/>
        </w:rPr>
      </w:pPr>
      <w:r w:rsidRPr="00B37DE3">
        <w:rPr>
          <w:rFonts w:ascii="Arial" w:eastAsia="Times New Roman" w:hAnsi="Arial" w:cs="Arial"/>
        </w:rPr>
        <w:t>posiadać wyodrębnione stanowisko do obsługi klientów w zakresie usług pocztowych, oddzielone od wszelkich innych czynności wykonywanych w takiej placówce odbiorczej w sposób wyraźny i jednoznaczny, zapewniające bezpieczeństwo tajemnicy korespondencji oraz powagę odbioru korespondencji,</w:t>
      </w:r>
    </w:p>
    <w:p w14:paraId="342D8E37" w14:textId="6F5F7E06" w:rsidR="00B04D6B" w:rsidRPr="00B37DE3" w:rsidRDefault="00B04D6B" w:rsidP="00B37DE3">
      <w:pPr>
        <w:numPr>
          <w:ilvl w:val="2"/>
          <w:numId w:val="13"/>
        </w:numPr>
        <w:tabs>
          <w:tab w:val="clear" w:pos="1080"/>
          <w:tab w:val="left" w:pos="851"/>
        </w:tabs>
        <w:spacing w:after="0" w:line="360" w:lineRule="auto"/>
        <w:ind w:left="851"/>
        <w:rPr>
          <w:rFonts w:ascii="Arial" w:eastAsia="Times New Roman" w:hAnsi="Arial" w:cs="Arial"/>
        </w:rPr>
      </w:pPr>
      <w:r w:rsidRPr="00B37DE3">
        <w:rPr>
          <w:rFonts w:ascii="Arial" w:eastAsia="Times New Roman" w:hAnsi="Arial" w:cs="Arial"/>
        </w:rPr>
        <w:t>być wyposażone w czynny, działający aparat telefoniczny.</w:t>
      </w:r>
    </w:p>
    <w:sectPr w:rsidR="00B04D6B" w:rsidRPr="00B37DE3">
      <w:footerReference w:type="default" r:id="rId9"/>
      <w:footnotePr>
        <w:pos w:val="beneathText"/>
      </w:footnotePr>
      <w:pgSz w:w="11905" w:h="16837"/>
      <w:pgMar w:top="1417" w:right="1417" w:bottom="1417" w:left="1417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19188" w14:textId="77777777" w:rsidR="008A4CFE" w:rsidRDefault="008A4CFE">
      <w:r>
        <w:separator/>
      </w:r>
    </w:p>
  </w:endnote>
  <w:endnote w:type="continuationSeparator" w:id="0">
    <w:p w14:paraId="6D15B525" w14:textId="77777777" w:rsidR="008A4CFE" w:rsidRDefault="008A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52D79" w14:textId="77777777" w:rsidR="00B04D6B" w:rsidRDefault="008E16FF" w:rsidP="00B37DE3">
    <w:pPr>
      <w:pStyle w:val="Stopka"/>
      <w:jc w:val="center"/>
    </w:pPr>
    <w:r w:rsidRPr="008E16FF">
      <w:t xml:space="preserve">Strona </w:t>
    </w:r>
    <w:r w:rsidRPr="00B37DE3">
      <w:rPr>
        <w:sz w:val="24"/>
        <w:szCs w:val="24"/>
      </w:rPr>
      <w:fldChar w:fldCharType="begin"/>
    </w:r>
    <w:r w:rsidRPr="00B37DE3">
      <w:instrText>PAGE</w:instrText>
    </w:r>
    <w:r w:rsidRPr="00B37DE3">
      <w:rPr>
        <w:sz w:val="24"/>
        <w:szCs w:val="24"/>
      </w:rPr>
      <w:fldChar w:fldCharType="separate"/>
    </w:r>
    <w:r w:rsidR="00287FB4">
      <w:rPr>
        <w:noProof/>
      </w:rPr>
      <w:t>2</w:t>
    </w:r>
    <w:r w:rsidRPr="00B37DE3">
      <w:rPr>
        <w:sz w:val="24"/>
        <w:szCs w:val="24"/>
      </w:rPr>
      <w:fldChar w:fldCharType="end"/>
    </w:r>
    <w:r w:rsidRPr="008E16FF">
      <w:t xml:space="preserve"> z </w:t>
    </w:r>
    <w:r w:rsidRPr="00B37DE3">
      <w:rPr>
        <w:sz w:val="24"/>
        <w:szCs w:val="24"/>
      </w:rPr>
      <w:fldChar w:fldCharType="begin"/>
    </w:r>
    <w:r w:rsidRPr="00B37DE3">
      <w:instrText>NUMPAGES</w:instrText>
    </w:r>
    <w:r w:rsidRPr="00B37DE3">
      <w:rPr>
        <w:sz w:val="24"/>
        <w:szCs w:val="24"/>
      </w:rPr>
      <w:fldChar w:fldCharType="separate"/>
    </w:r>
    <w:r w:rsidR="00287FB4">
      <w:rPr>
        <w:noProof/>
      </w:rPr>
      <w:t>10</w:t>
    </w:r>
    <w:r w:rsidRPr="00B37DE3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31EA9" w14:textId="77777777" w:rsidR="008A4CFE" w:rsidRDefault="008A4CFE">
      <w:r>
        <w:separator/>
      </w:r>
    </w:p>
  </w:footnote>
  <w:footnote w:type="continuationSeparator" w:id="0">
    <w:p w14:paraId="24C3F1BF" w14:textId="77777777" w:rsidR="008A4CFE" w:rsidRDefault="008A4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4A8C02C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95"/>
        </w:tabs>
        <w:ind w:left="2895" w:hanging="375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9" w:hanging="360"/>
      </w:p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7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0" w15:restartNumberingAfterBreak="0">
    <w:nsid w:val="024C4C90"/>
    <w:multiLevelType w:val="multilevel"/>
    <w:tmpl w:val="A1F232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2720DAE"/>
    <w:multiLevelType w:val="multilevel"/>
    <w:tmpl w:val="74C045F4"/>
    <w:name w:val="WW8Num14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02CB65BE"/>
    <w:multiLevelType w:val="multilevel"/>
    <w:tmpl w:val="00000006"/>
    <w:lvl w:ilvl="0">
      <w:start w:val="7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</w:lvl>
  </w:abstractNum>
  <w:abstractNum w:abstractNumId="13" w15:restartNumberingAfterBreak="0">
    <w:nsid w:val="06AF2A3E"/>
    <w:multiLevelType w:val="hybridMultilevel"/>
    <w:tmpl w:val="4EF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C81318">
      <w:start w:val="1"/>
      <w:numFmt w:val="lowerLetter"/>
      <w:lvlText w:val="%2)"/>
      <w:lvlJc w:val="left"/>
      <w:pPr>
        <w:tabs>
          <w:tab w:val="num" w:pos="1499"/>
        </w:tabs>
        <w:ind w:left="1499" w:hanging="419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0A3256"/>
    <w:multiLevelType w:val="multilevel"/>
    <w:tmpl w:val="63C29BAE"/>
    <w:name w:val="WW8Num1122"/>
    <w:lvl w:ilvl="0">
      <w:start w:val="7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  <w:rPr>
        <w:rFonts w:hint="default"/>
      </w:rPr>
    </w:lvl>
  </w:abstractNum>
  <w:abstractNum w:abstractNumId="15" w15:restartNumberingAfterBreak="0">
    <w:nsid w:val="109E2029"/>
    <w:multiLevelType w:val="multilevel"/>
    <w:tmpl w:val="609823A0"/>
    <w:name w:val="WW8Num1722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50A4B3E"/>
    <w:multiLevelType w:val="hybridMultilevel"/>
    <w:tmpl w:val="B2EA6A06"/>
    <w:lvl w:ilvl="0" w:tplc="F210D2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18384B6A"/>
    <w:multiLevelType w:val="hybridMultilevel"/>
    <w:tmpl w:val="45D0A1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903E3D7A">
      <w:start w:val="1"/>
      <w:numFmt w:val="decimal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color w:val="auto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238FA"/>
    <w:multiLevelType w:val="hybridMultilevel"/>
    <w:tmpl w:val="BAF84E72"/>
    <w:lvl w:ilvl="0" w:tplc="E46C9D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3826A93"/>
    <w:multiLevelType w:val="multilevel"/>
    <w:tmpl w:val="4ACE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25E922A4"/>
    <w:multiLevelType w:val="hybridMultilevel"/>
    <w:tmpl w:val="60064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0C4F31"/>
    <w:multiLevelType w:val="hybridMultilevel"/>
    <w:tmpl w:val="3B6C18E6"/>
    <w:lvl w:ilvl="0" w:tplc="7EB68C3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83A64CE"/>
    <w:multiLevelType w:val="multilevel"/>
    <w:tmpl w:val="394A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29543A9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7730DC"/>
    <w:multiLevelType w:val="multilevel"/>
    <w:tmpl w:val="93E09EFA"/>
    <w:name w:val="WW8Num112"/>
    <w:lvl w:ilvl="0">
      <w:start w:val="7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  <w:rPr>
        <w:rFonts w:hint="default"/>
      </w:rPr>
    </w:lvl>
  </w:abstractNum>
  <w:abstractNum w:abstractNumId="25" w15:restartNumberingAfterBreak="0">
    <w:nsid w:val="2BDE2B89"/>
    <w:multiLevelType w:val="multilevel"/>
    <w:tmpl w:val="7A0A40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C5E1F2C"/>
    <w:multiLevelType w:val="hybridMultilevel"/>
    <w:tmpl w:val="1834F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23BCE"/>
    <w:multiLevelType w:val="multilevel"/>
    <w:tmpl w:val="7EAE446C"/>
    <w:name w:val="WW8Num1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39744E8"/>
    <w:multiLevelType w:val="hybridMultilevel"/>
    <w:tmpl w:val="5F0CA998"/>
    <w:lvl w:ilvl="0" w:tplc="B5CAA2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9F82CB3E">
      <w:start w:val="1"/>
      <w:numFmt w:val="lowerLetter"/>
      <w:lvlText w:val="%2)"/>
      <w:lvlJc w:val="left"/>
      <w:pPr>
        <w:ind w:left="1866" w:hanging="360"/>
      </w:pPr>
      <w:rPr>
        <w:rFonts w:ascii="Times New Roman" w:hAnsi="Times New Roman"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1E87255"/>
    <w:multiLevelType w:val="multilevel"/>
    <w:tmpl w:val="D1D464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9AB50BA"/>
    <w:multiLevelType w:val="multilevel"/>
    <w:tmpl w:val="482C1C4A"/>
    <w:name w:val="WW8Num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9F95E55"/>
    <w:multiLevelType w:val="hybridMultilevel"/>
    <w:tmpl w:val="B928B224"/>
    <w:lvl w:ilvl="0" w:tplc="7BA615F4">
      <w:start w:val="1"/>
      <w:numFmt w:val="lowerLetter"/>
      <w:lvlText w:val="%1)"/>
      <w:lvlJc w:val="left"/>
      <w:pPr>
        <w:tabs>
          <w:tab w:val="num" w:pos="1499"/>
        </w:tabs>
        <w:ind w:left="1499" w:hanging="419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CC54676"/>
    <w:multiLevelType w:val="multilevel"/>
    <w:tmpl w:val="AE5481F0"/>
    <w:lvl w:ilvl="0">
      <w:start w:val="1"/>
      <w:numFmt w:val="none"/>
      <w:lvlText w:val="a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83B7FC1"/>
    <w:multiLevelType w:val="multilevel"/>
    <w:tmpl w:val="00000004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9" w:hanging="360"/>
      </w:p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D290EE5"/>
    <w:multiLevelType w:val="hybridMultilevel"/>
    <w:tmpl w:val="41D62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E19DD"/>
    <w:multiLevelType w:val="hybridMultilevel"/>
    <w:tmpl w:val="725C9C80"/>
    <w:name w:val="WW8Num222222"/>
    <w:lvl w:ilvl="0" w:tplc="7B68D824">
      <w:start w:val="1"/>
      <w:numFmt w:val="lowerLetter"/>
      <w:lvlText w:val="%1)"/>
      <w:lvlJc w:val="left"/>
      <w:pPr>
        <w:ind w:left="90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7595F82"/>
    <w:multiLevelType w:val="multilevel"/>
    <w:tmpl w:val="E544F3DA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pStyle w:val="Nagwek2"/>
      <w:lvlText w:val="%2."/>
      <w:lvlJc w:val="right"/>
      <w:pPr>
        <w:ind w:left="36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78B344B5"/>
    <w:multiLevelType w:val="multilevel"/>
    <w:tmpl w:val="4E14E86A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7917451F"/>
    <w:multiLevelType w:val="singleLevel"/>
    <w:tmpl w:val="5EDCAB5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7A1973C2"/>
    <w:multiLevelType w:val="multilevel"/>
    <w:tmpl w:val="B1384F26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7B0C5C5D"/>
    <w:multiLevelType w:val="hybridMultilevel"/>
    <w:tmpl w:val="F92CA0C6"/>
    <w:lvl w:ilvl="0" w:tplc="B50641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D4569F"/>
    <w:multiLevelType w:val="multilevel"/>
    <w:tmpl w:val="00000004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9" w:hanging="360"/>
      </w:p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CCB511B"/>
    <w:multiLevelType w:val="multilevel"/>
    <w:tmpl w:val="00DAE7F2"/>
    <w:name w:val="WW8Num1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054159844">
    <w:abstractNumId w:val="0"/>
  </w:num>
  <w:num w:numId="2" w16cid:durableId="216015331">
    <w:abstractNumId w:val="1"/>
  </w:num>
  <w:num w:numId="3" w16cid:durableId="1129472788">
    <w:abstractNumId w:val="2"/>
  </w:num>
  <w:num w:numId="4" w16cid:durableId="1520697409">
    <w:abstractNumId w:val="3"/>
  </w:num>
  <w:num w:numId="5" w16cid:durableId="2065790159">
    <w:abstractNumId w:val="4"/>
  </w:num>
  <w:num w:numId="6" w16cid:durableId="1865631796">
    <w:abstractNumId w:val="5"/>
  </w:num>
  <w:num w:numId="7" w16cid:durableId="1073770364">
    <w:abstractNumId w:val="6"/>
  </w:num>
  <w:num w:numId="8" w16cid:durableId="1143932245">
    <w:abstractNumId w:val="7"/>
  </w:num>
  <w:num w:numId="9" w16cid:durableId="974144627">
    <w:abstractNumId w:val="8"/>
  </w:num>
  <w:num w:numId="10" w16cid:durableId="868646336">
    <w:abstractNumId w:val="9"/>
  </w:num>
  <w:num w:numId="11" w16cid:durableId="151067814">
    <w:abstractNumId w:val="39"/>
  </w:num>
  <w:num w:numId="12" w16cid:durableId="1032268329">
    <w:abstractNumId w:val="30"/>
  </w:num>
  <w:num w:numId="13" w16cid:durableId="1342901286">
    <w:abstractNumId w:val="27"/>
  </w:num>
  <w:num w:numId="14" w16cid:durableId="840394842">
    <w:abstractNumId w:val="17"/>
  </w:num>
  <w:num w:numId="15" w16cid:durableId="1632244816">
    <w:abstractNumId w:val="23"/>
  </w:num>
  <w:num w:numId="16" w16cid:durableId="485172654">
    <w:abstractNumId w:val="42"/>
  </w:num>
  <w:num w:numId="17" w16cid:durableId="1323119892">
    <w:abstractNumId w:val="32"/>
  </w:num>
  <w:num w:numId="18" w16cid:durableId="1823933436">
    <w:abstractNumId w:val="37"/>
  </w:num>
  <w:num w:numId="19" w16cid:durableId="297342761">
    <w:abstractNumId w:val="29"/>
  </w:num>
  <w:num w:numId="20" w16cid:durableId="581718908">
    <w:abstractNumId w:val="24"/>
  </w:num>
  <w:num w:numId="21" w16cid:durableId="859509709">
    <w:abstractNumId w:val="28"/>
  </w:num>
  <w:num w:numId="22" w16cid:durableId="1660189350">
    <w:abstractNumId w:val="13"/>
  </w:num>
  <w:num w:numId="23" w16cid:durableId="971179479">
    <w:abstractNumId w:val="14"/>
  </w:num>
  <w:num w:numId="24" w16cid:durableId="509568451">
    <w:abstractNumId w:val="38"/>
  </w:num>
  <w:num w:numId="25" w16cid:durableId="894703563">
    <w:abstractNumId w:val="15"/>
  </w:num>
  <w:num w:numId="26" w16cid:durableId="251361193">
    <w:abstractNumId w:val="21"/>
  </w:num>
  <w:num w:numId="27" w16cid:durableId="1323777141">
    <w:abstractNumId w:val="31"/>
  </w:num>
  <w:num w:numId="28" w16cid:durableId="611596570">
    <w:abstractNumId w:val="18"/>
  </w:num>
  <w:num w:numId="29" w16cid:durableId="652877952">
    <w:abstractNumId w:val="11"/>
  </w:num>
  <w:num w:numId="30" w16cid:durableId="534268067">
    <w:abstractNumId w:val="16"/>
  </w:num>
  <w:num w:numId="31" w16cid:durableId="605118881">
    <w:abstractNumId w:val="35"/>
  </w:num>
  <w:num w:numId="32" w16cid:durableId="1541940560">
    <w:abstractNumId w:val="26"/>
  </w:num>
  <w:num w:numId="33" w16cid:durableId="1358002527">
    <w:abstractNumId w:val="20"/>
  </w:num>
  <w:num w:numId="34" w16cid:durableId="1453211995">
    <w:abstractNumId w:val="34"/>
  </w:num>
  <w:num w:numId="35" w16cid:durableId="487601196">
    <w:abstractNumId w:val="40"/>
  </w:num>
  <w:num w:numId="36" w16cid:durableId="158693563">
    <w:abstractNumId w:val="25"/>
  </w:num>
  <w:num w:numId="37" w16cid:durableId="1928999829">
    <w:abstractNumId w:val="10"/>
  </w:num>
  <w:num w:numId="38" w16cid:durableId="1914971505">
    <w:abstractNumId w:val="22"/>
  </w:num>
  <w:num w:numId="39" w16cid:durableId="652561653">
    <w:abstractNumId w:val="19"/>
  </w:num>
  <w:num w:numId="40" w16cid:durableId="1446998462">
    <w:abstractNumId w:val="12"/>
  </w:num>
  <w:num w:numId="41" w16cid:durableId="2101946696">
    <w:abstractNumId w:val="41"/>
  </w:num>
  <w:num w:numId="42" w16cid:durableId="1680615018">
    <w:abstractNumId w:val="33"/>
  </w:num>
  <w:num w:numId="43" w16cid:durableId="38321385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95B"/>
    <w:rsid w:val="00021C73"/>
    <w:rsid w:val="00030170"/>
    <w:rsid w:val="000353E7"/>
    <w:rsid w:val="00076B01"/>
    <w:rsid w:val="0008333F"/>
    <w:rsid w:val="000B2848"/>
    <w:rsid w:val="000F3BC6"/>
    <w:rsid w:val="00106CF9"/>
    <w:rsid w:val="001201E4"/>
    <w:rsid w:val="001247AA"/>
    <w:rsid w:val="00131B54"/>
    <w:rsid w:val="00166842"/>
    <w:rsid w:val="001733C5"/>
    <w:rsid w:val="00182504"/>
    <w:rsid w:val="001920F6"/>
    <w:rsid w:val="001F1B73"/>
    <w:rsid w:val="001F4551"/>
    <w:rsid w:val="001F46B3"/>
    <w:rsid w:val="002105FF"/>
    <w:rsid w:val="00225813"/>
    <w:rsid w:val="0024295E"/>
    <w:rsid w:val="00287FB4"/>
    <w:rsid w:val="002F6450"/>
    <w:rsid w:val="00301EC3"/>
    <w:rsid w:val="003125CC"/>
    <w:rsid w:val="00337080"/>
    <w:rsid w:val="0037595B"/>
    <w:rsid w:val="003A2D97"/>
    <w:rsid w:val="003B022B"/>
    <w:rsid w:val="003B1B76"/>
    <w:rsid w:val="003B25E5"/>
    <w:rsid w:val="003D05C6"/>
    <w:rsid w:val="003D4A94"/>
    <w:rsid w:val="003E0E5D"/>
    <w:rsid w:val="00453AEA"/>
    <w:rsid w:val="0047456D"/>
    <w:rsid w:val="004A7E60"/>
    <w:rsid w:val="004D7F9C"/>
    <w:rsid w:val="0051711A"/>
    <w:rsid w:val="005205E0"/>
    <w:rsid w:val="00533448"/>
    <w:rsid w:val="005536EA"/>
    <w:rsid w:val="00571562"/>
    <w:rsid w:val="0059731E"/>
    <w:rsid w:val="005A7CBD"/>
    <w:rsid w:val="005B7CDA"/>
    <w:rsid w:val="005D07E9"/>
    <w:rsid w:val="005D4A40"/>
    <w:rsid w:val="005E1CF3"/>
    <w:rsid w:val="005F6F41"/>
    <w:rsid w:val="00637D16"/>
    <w:rsid w:val="00647B4A"/>
    <w:rsid w:val="00676A76"/>
    <w:rsid w:val="00684026"/>
    <w:rsid w:val="006A4AD4"/>
    <w:rsid w:val="006C09AE"/>
    <w:rsid w:val="00700998"/>
    <w:rsid w:val="0074375C"/>
    <w:rsid w:val="00756803"/>
    <w:rsid w:val="007732BB"/>
    <w:rsid w:val="007744E0"/>
    <w:rsid w:val="00784F2A"/>
    <w:rsid w:val="007D184E"/>
    <w:rsid w:val="007E0A83"/>
    <w:rsid w:val="00874936"/>
    <w:rsid w:val="008A4CFE"/>
    <w:rsid w:val="008A5D4B"/>
    <w:rsid w:val="008B12A2"/>
    <w:rsid w:val="008D2EC4"/>
    <w:rsid w:val="008D3525"/>
    <w:rsid w:val="008E005D"/>
    <w:rsid w:val="008E16FF"/>
    <w:rsid w:val="00955296"/>
    <w:rsid w:val="009A3461"/>
    <w:rsid w:val="00A060E6"/>
    <w:rsid w:val="00A0743A"/>
    <w:rsid w:val="00A20545"/>
    <w:rsid w:val="00A5108E"/>
    <w:rsid w:val="00A5596F"/>
    <w:rsid w:val="00A74094"/>
    <w:rsid w:val="00A8135E"/>
    <w:rsid w:val="00A9328D"/>
    <w:rsid w:val="00AB50CC"/>
    <w:rsid w:val="00AD63AA"/>
    <w:rsid w:val="00AE0616"/>
    <w:rsid w:val="00B04D6B"/>
    <w:rsid w:val="00B37DE3"/>
    <w:rsid w:val="00B80D06"/>
    <w:rsid w:val="00B83C8F"/>
    <w:rsid w:val="00B86C53"/>
    <w:rsid w:val="00BD4432"/>
    <w:rsid w:val="00BE0583"/>
    <w:rsid w:val="00BF0071"/>
    <w:rsid w:val="00C202FF"/>
    <w:rsid w:val="00C222AF"/>
    <w:rsid w:val="00C23260"/>
    <w:rsid w:val="00C47EAC"/>
    <w:rsid w:val="00C53E3E"/>
    <w:rsid w:val="00C63A26"/>
    <w:rsid w:val="00CE0403"/>
    <w:rsid w:val="00D1566A"/>
    <w:rsid w:val="00D83C9B"/>
    <w:rsid w:val="00D912B5"/>
    <w:rsid w:val="00DB2719"/>
    <w:rsid w:val="00DD2937"/>
    <w:rsid w:val="00E23700"/>
    <w:rsid w:val="00E41BB4"/>
    <w:rsid w:val="00E5712E"/>
    <w:rsid w:val="00E73979"/>
    <w:rsid w:val="00E73F80"/>
    <w:rsid w:val="00EA026E"/>
    <w:rsid w:val="00EC62DD"/>
    <w:rsid w:val="00EE3779"/>
    <w:rsid w:val="00EF0704"/>
    <w:rsid w:val="00F22473"/>
    <w:rsid w:val="00F25B0C"/>
    <w:rsid w:val="00F651F1"/>
    <w:rsid w:val="00F75152"/>
    <w:rsid w:val="00FC3050"/>
    <w:rsid w:val="00FD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0DF527"/>
  <w15:chartTrackingRefBased/>
  <w15:docId w15:val="{8CA87261-AF2F-4294-89F6-83BF1122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</w:rPr>
  </w:style>
  <w:style w:type="paragraph" w:styleId="Nagwek2">
    <w:name w:val="heading 2"/>
    <w:basedOn w:val="Normalny"/>
    <w:next w:val="Normalny"/>
    <w:qFormat/>
    <w:rsid w:val="008E16FF"/>
    <w:pPr>
      <w:keepNext/>
      <w:numPr>
        <w:ilvl w:val="1"/>
        <w:numId w:val="43"/>
      </w:numPr>
      <w:spacing w:before="240" w:after="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Arial" w:hAnsi="Arial" w:cs="Arial"/>
      <w:b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after="120" w:line="240" w:lineRule="auto"/>
      <w:outlineLvl w:val="3"/>
    </w:pPr>
    <w:rPr>
      <w:rFonts w:ascii="Times New Roman" w:hAnsi="Times New Roman"/>
      <w:b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after="0"/>
      <w:jc w:val="center"/>
      <w:outlineLvl w:val="4"/>
    </w:pPr>
    <w:rPr>
      <w:rFonts w:ascii="Arial" w:hAnsi="Arial" w:cs="Arial"/>
      <w:sz w:val="28"/>
      <w:szCs w:val="3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bCs/>
      <w:sz w:val="18"/>
      <w:szCs w:val="1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after="0" w:line="240" w:lineRule="auto"/>
      <w:ind w:left="0" w:firstLine="360"/>
      <w:outlineLvl w:val="6"/>
    </w:pPr>
    <w:rPr>
      <w:rFonts w:ascii="Times New Roman" w:hAnsi="Times New Roman"/>
      <w:b/>
      <w:sz w:val="16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sz w:val="20"/>
      <w:szCs w:val="20"/>
    </w:rPr>
  </w:style>
  <w:style w:type="character" w:customStyle="1" w:styleId="WW8Num2z3">
    <w:name w:val="WW8Num2z3"/>
    <w:rPr>
      <w:rFonts w:ascii="Symbol" w:hAnsi="Symbol"/>
      <w:color w:val="auto"/>
    </w:rPr>
  </w:style>
  <w:style w:type="character" w:customStyle="1" w:styleId="WW8Num3z0">
    <w:name w:val="WW8Num3z0"/>
    <w:rPr>
      <w:color w:val="auto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6z3">
    <w:name w:val="WW8Num6z3"/>
    <w:rPr>
      <w:color w:val="auto"/>
    </w:rPr>
  </w:style>
  <w:style w:type="character" w:customStyle="1" w:styleId="WW8Num7z5">
    <w:name w:val="WW8Num7z5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b w:val="0"/>
      <w:sz w:val="20"/>
      <w:szCs w:val="20"/>
    </w:rPr>
  </w:style>
  <w:style w:type="character" w:customStyle="1" w:styleId="WW8Num9z3">
    <w:name w:val="WW8Num9z3"/>
    <w:rPr>
      <w:rFonts w:ascii="Symbol" w:hAnsi="Symbol"/>
      <w:color w:val="auto"/>
    </w:rPr>
  </w:style>
  <w:style w:type="character" w:customStyle="1" w:styleId="WW8Num10z0">
    <w:name w:val="WW8Num10z0"/>
    <w:rPr>
      <w:color w:val="auto"/>
    </w:rPr>
  </w:style>
  <w:style w:type="character" w:customStyle="1" w:styleId="WW8Num10z3">
    <w:name w:val="WW8Num10z3"/>
    <w:rPr>
      <w:rFonts w:ascii="Symbol" w:hAnsi="Symbol" w:cs="Symbol"/>
      <w:color w:val="auto"/>
    </w:rPr>
  </w:style>
  <w:style w:type="character" w:customStyle="1" w:styleId="WW8Num12z2">
    <w:name w:val="WW8Num12z2"/>
    <w:rPr>
      <w:b w:val="0"/>
      <w:bCs w:val="0"/>
      <w:i w:val="0"/>
      <w:iCs w:val="0"/>
    </w:rPr>
  </w:style>
  <w:style w:type="character" w:customStyle="1" w:styleId="WW8Num12z3">
    <w:name w:val="WW8Num12z3"/>
    <w:rPr>
      <w:rFonts w:ascii="Symbol" w:hAnsi="Symbol" w:cs="Symbol"/>
      <w:color w:val="auto"/>
    </w:rPr>
  </w:style>
  <w:style w:type="character" w:customStyle="1" w:styleId="WW8Num13z2">
    <w:name w:val="WW8Num13z2"/>
    <w:rPr>
      <w:b w:val="0"/>
      <w:bCs w:val="0"/>
      <w:i w:val="0"/>
      <w:iCs w:val="0"/>
    </w:rPr>
  </w:style>
  <w:style w:type="character" w:customStyle="1" w:styleId="WW8Num13z3">
    <w:name w:val="WW8Num13z3"/>
    <w:rPr>
      <w:rFonts w:ascii="Symbol" w:hAnsi="Symbol" w:cs="Symbol"/>
      <w:color w:val="auto"/>
    </w:rPr>
  </w:style>
  <w:style w:type="character" w:customStyle="1" w:styleId="WW8Num16z2">
    <w:name w:val="WW8Num16z2"/>
    <w:rPr>
      <w:rFonts w:ascii="Symbol" w:hAnsi="Symbol"/>
    </w:rPr>
  </w:style>
  <w:style w:type="character" w:customStyle="1" w:styleId="WW8Num16z3">
    <w:name w:val="WW8Num16z3"/>
    <w:rPr>
      <w:rFonts w:ascii="Symbol" w:hAnsi="Symbol" w:cs="Symbol"/>
      <w:color w:val="auto"/>
    </w:rPr>
  </w:style>
  <w:style w:type="character" w:customStyle="1" w:styleId="WW8Num17z3">
    <w:name w:val="WW8Num17z3"/>
    <w:rPr>
      <w:rFonts w:ascii="Symbol" w:hAnsi="Symbol"/>
      <w:color w:val="auto"/>
    </w:rPr>
  </w:style>
  <w:style w:type="character" w:customStyle="1" w:styleId="WW8Num19z1">
    <w:name w:val="WW8Num19z1"/>
    <w:rPr>
      <w:rFonts w:ascii="Symbol" w:hAnsi="Symbol"/>
    </w:rPr>
  </w:style>
  <w:style w:type="character" w:customStyle="1" w:styleId="WW8Num20z0">
    <w:name w:val="WW8Num20z0"/>
    <w:rPr>
      <w:color w:val="auto"/>
    </w:rPr>
  </w:style>
  <w:style w:type="character" w:customStyle="1" w:styleId="WW8Num21z2">
    <w:name w:val="WW8Num21z2"/>
    <w:rPr>
      <w:rFonts w:ascii="Symbol" w:hAnsi="Symbol"/>
    </w:rPr>
  </w:style>
  <w:style w:type="character" w:customStyle="1" w:styleId="WW8Num21z3">
    <w:name w:val="WW8Num21z3"/>
    <w:rPr>
      <w:rFonts w:ascii="Symbol" w:hAnsi="Symbol" w:cs="Symbol"/>
      <w:color w:val="auto"/>
    </w:rPr>
  </w:style>
  <w:style w:type="character" w:customStyle="1" w:styleId="NagwekZnak">
    <w:name w:val="Nagłówek Znak"/>
    <w:aliases w:val="E.e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z3">
    <w:name w:val="WW8Num1z3"/>
    <w:rPr>
      <w:b w:val="0"/>
      <w:i w:val="0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aliases w:val="E.e"/>
    <w:basedOn w:val="Normalny"/>
    <w:next w:val="Tekstpodstawow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semiHidden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semiHidden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sz w:val="24"/>
      <w:szCs w:val="18"/>
    </w:rPr>
  </w:style>
  <w:style w:type="paragraph" w:styleId="Tekstpodstawowy3">
    <w:name w:val="Body Text 3"/>
    <w:basedOn w:val="Normalny"/>
    <w:semiHidden/>
    <w:pPr>
      <w:spacing w:after="0" w:line="240" w:lineRule="auto"/>
      <w:jc w:val="center"/>
    </w:pPr>
    <w:rPr>
      <w:rFonts w:ascii="Arial" w:hAnsi="Arial" w:cs="Arial"/>
      <w:b/>
      <w:sz w:val="24"/>
      <w:szCs w:val="18"/>
    </w:rPr>
  </w:style>
  <w:style w:type="paragraph" w:styleId="Tekstpodstawowywcity">
    <w:name w:val="Body Text Indent"/>
    <w:basedOn w:val="Normalny"/>
    <w:semiHidden/>
    <w:pPr>
      <w:ind w:left="360" w:hanging="360"/>
    </w:pPr>
    <w:rPr>
      <w:rFonts w:ascii="Times New Roman" w:hAnsi="Times New Roman"/>
      <w:sz w:val="24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suppressAutoHyphens w:val="0"/>
      <w:spacing w:after="0" w:line="240" w:lineRule="auto"/>
      <w:ind w:left="720"/>
    </w:pPr>
    <w:rPr>
      <w:rFonts w:ascii="Times New Roman" w:hAnsi="Times New Roman"/>
      <w:sz w:val="20"/>
      <w:szCs w:val="20"/>
      <w:lang w:val="en-US" w:eastAsia="pl-PL"/>
    </w:rPr>
  </w:style>
  <w:style w:type="character" w:styleId="Uwydatnienie">
    <w:name w:val="Emphasis"/>
    <w:qFormat/>
    <w:rPr>
      <w:i/>
      <w:iCs/>
    </w:rPr>
  </w:style>
  <w:style w:type="paragraph" w:styleId="Tematkomentarza">
    <w:name w:val="annotation subject"/>
    <w:basedOn w:val="Tekstkomentarza"/>
    <w:next w:val="Tekstkomentarza"/>
    <w:semiHidden/>
    <w:pPr>
      <w:spacing w:after="200" w:line="276" w:lineRule="auto"/>
    </w:pPr>
    <w:rPr>
      <w:rFonts w:ascii="Calibri" w:eastAsia="Calibri" w:hAnsi="Calibri" w:cs="Calibri"/>
      <w:b/>
      <w:bCs/>
    </w:rPr>
  </w:style>
  <w:style w:type="paragraph" w:styleId="Poprawka">
    <w:name w:val="Revision"/>
    <w:hidden/>
    <w:uiPriority w:val="99"/>
    <w:semiHidden/>
    <w:rsid w:val="00B80D06"/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E2370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15910-5794-41AB-B24E-3C2EA48A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2690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UMP</Company>
  <LinksUpToDate>false</LinksUpToDate>
  <CharactersWithSpaces>18798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Tomasz</dc:creator>
  <cp:keywords/>
  <cp:lastModifiedBy>Maciak Ilona</cp:lastModifiedBy>
  <cp:revision>4</cp:revision>
  <cp:lastPrinted>2024-05-14T10:20:00Z</cp:lastPrinted>
  <dcterms:created xsi:type="dcterms:W3CDTF">2024-05-09T11:28:00Z</dcterms:created>
  <dcterms:modified xsi:type="dcterms:W3CDTF">2024-05-14T10:20:00Z</dcterms:modified>
</cp:coreProperties>
</file>