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7933" w14:textId="65E1FE34" w:rsidR="003F5097" w:rsidRPr="00767370" w:rsidRDefault="003F5097" w:rsidP="003F5097">
      <w:pPr>
        <w:pStyle w:val="Tekstpodstawowy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Tabela nr 1 - </w:t>
      </w:r>
      <w:r w:rsidRPr="00767370">
        <w:rPr>
          <w:rFonts w:asciiTheme="minorHAnsi" w:hAnsiTheme="minorHAnsi" w:cstheme="minorHAnsi"/>
          <w:sz w:val="22"/>
          <w:szCs w:val="22"/>
        </w:rPr>
        <w:t>Opis (charakterystyka techniczna) oferowanego sprzętu na potwierdzenie, że oferowane przez wykonawcę dostawy spełniają określone przez zamawiającego wymagania, cechy lub kryteria:</w:t>
      </w:r>
    </w:p>
    <w:p w14:paraId="0538C14B" w14:textId="77777777" w:rsidR="003F5097" w:rsidRDefault="003F5097" w:rsidP="001325C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32510BCD" w14:textId="1A6DE6B7" w:rsidR="0024585F" w:rsidRPr="0024585F" w:rsidRDefault="0024585F" w:rsidP="001325C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458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Dostawa 8szt. laptopów dla szkół</w:t>
      </w:r>
    </w:p>
    <w:p w14:paraId="1374FAEF" w14:textId="4F5E3AD0" w:rsidR="005D60DF" w:rsidRDefault="005D60DF" w:rsidP="0024585F"/>
    <w:tbl>
      <w:tblPr>
        <w:tblStyle w:val="Tabela-Siatka1"/>
        <w:tblW w:w="14852" w:type="dxa"/>
        <w:tblInd w:w="-572" w:type="dxa"/>
        <w:tblLook w:val="04A0" w:firstRow="1" w:lastRow="0" w:firstColumn="1" w:lastColumn="0" w:noHBand="0" w:noVBand="1"/>
      </w:tblPr>
      <w:tblGrid>
        <w:gridCol w:w="1786"/>
        <w:gridCol w:w="6039"/>
        <w:gridCol w:w="1368"/>
        <w:gridCol w:w="5659"/>
      </w:tblGrid>
      <w:tr w:rsidR="008465E2" w:rsidRPr="00892717" w14:paraId="3E9C3AED" w14:textId="77777777" w:rsidTr="008465E2">
        <w:tc>
          <w:tcPr>
            <w:tcW w:w="1722" w:type="dxa"/>
          </w:tcPr>
          <w:p w14:paraId="7A393D6F" w14:textId="77777777" w:rsidR="008465E2" w:rsidRDefault="008465E2" w:rsidP="006A6178">
            <w:pPr>
              <w:jc w:val="center"/>
              <w:rPr>
                <w:b/>
                <w:bCs/>
              </w:rPr>
            </w:pPr>
          </w:p>
          <w:p w14:paraId="00F6BE32" w14:textId="77777777" w:rsidR="008465E2" w:rsidRPr="00892717" w:rsidRDefault="008465E2" w:rsidP="006A6178">
            <w:pPr>
              <w:jc w:val="center"/>
              <w:rPr>
                <w:b/>
                <w:bCs/>
              </w:rPr>
            </w:pPr>
            <w:r w:rsidRPr="00892717">
              <w:rPr>
                <w:b/>
                <w:bCs/>
              </w:rPr>
              <w:t>Element konfiguracji</w:t>
            </w:r>
          </w:p>
        </w:tc>
        <w:tc>
          <w:tcPr>
            <w:tcW w:w="6075" w:type="dxa"/>
          </w:tcPr>
          <w:p w14:paraId="14EB22D0" w14:textId="77777777" w:rsidR="008465E2" w:rsidRDefault="008465E2" w:rsidP="006A6178">
            <w:pPr>
              <w:jc w:val="center"/>
              <w:rPr>
                <w:b/>
                <w:bCs/>
              </w:rPr>
            </w:pPr>
          </w:p>
          <w:p w14:paraId="1BA34435" w14:textId="77777777" w:rsidR="008465E2" w:rsidRPr="00892717" w:rsidRDefault="008465E2" w:rsidP="006A6178">
            <w:pPr>
              <w:jc w:val="center"/>
              <w:rPr>
                <w:b/>
                <w:bCs/>
              </w:rPr>
            </w:pPr>
            <w:r w:rsidRPr="00892717">
              <w:rPr>
                <w:b/>
                <w:bCs/>
              </w:rPr>
              <w:t>Parametry techniczne</w:t>
            </w:r>
          </w:p>
        </w:tc>
        <w:tc>
          <w:tcPr>
            <w:tcW w:w="1368" w:type="dxa"/>
          </w:tcPr>
          <w:p w14:paraId="617C5E89" w14:textId="77777777" w:rsidR="008465E2" w:rsidRDefault="008465E2" w:rsidP="006A6178">
            <w:pPr>
              <w:jc w:val="center"/>
              <w:rPr>
                <w:b/>
                <w:bCs/>
              </w:rPr>
            </w:pPr>
            <w:r w:rsidRPr="00892717">
              <w:rPr>
                <w:b/>
                <w:bCs/>
              </w:rPr>
              <w:t>Czy spełnia minimalne wymagania?</w:t>
            </w:r>
          </w:p>
          <w:p w14:paraId="7B439594" w14:textId="77777777" w:rsidR="008465E2" w:rsidRPr="00892717" w:rsidRDefault="008465E2" w:rsidP="006A6178">
            <w:pPr>
              <w:jc w:val="center"/>
              <w:rPr>
                <w:b/>
                <w:bCs/>
              </w:rPr>
            </w:pPr>
            <w:r w:rsidRPr="00892717">
              <w:rPr>
                <w:b/>
                <w:bCs/>
              </w:rPr>
              <w:t>(</w:t>
            </w:r>
            <w:r w:rsidRPr="003F5097">
              <w:rPr>
                <w:b/>
                <w:bCs/>
                <w:color w:val="FF0000"/>
              </w:rPr>
              <w:t>wpisz TAK lub NIE</w:t>
            </w:r>
            <w:r w:rsidRPr="00892717">
              <w:rPr>
                <w:b/>
                <w:bCs/>
              </w:rPr>
              <w:t>)</w:t>
            </w:r>
          </w:p>
        </w:tc>
        <w:tc>
          <w:tcPr>
            <w:tcW w:w="5687" w:type="dxa"/>
          </w:tcPr>
          <w:p w14:paraId="6ACE552F" w14:textId="77777777" w:rsidR="008465E2" w:rsidRPr="00892717" w:rsidRDefault="008465E2" w:rsidP="006A6178">
            <w:pPr>
              <w:jc w:val="center"/>
              <w:rPr>
                <w:b/>
                <w:bCs/>
              </w:rPr>
            </w:pPr>
          </w:p>
          <w:p w14:paraId="3E7C9DF9" w14:textId="77777777" w:rsidR="003F5097" w:rsidRDefault="008465E2" w:rsidP="006A6178">
            <w:pPr>
              <w:jc w:val="center"/>
              <w:rPr>
                <w:b/>
                <w:bCs/>
                <w:color w:val="FF0000"/>
              </w:rPr>
            </w:pPr>
            <w:r w:rsidRPr="003F5097">
              <w:rPr>
                <w:b/>
                <w:bCs/>
                <w:color w:val="FF0000"/>
              </w:rPr>
              <w:t>Uzupełni</w:t>
            </w:r>
            <w:r w:rsidR="003F5097">
              <w:rPr>
                <w:b/>
                <w:bCs/>
                <w:color w:val="FF0000"/>
              </w:rPr>
              <w:t>ć</w:t>
            </w:r>
            <w:r w:rsidRPr="003F5097">
              <w:rPr>
                <w:b/>
                <w:bCs/>
                <w:color w:val="FF0000"/>
              </w:rPr>
              <w:t xml:space="preserve"> parametry</w:t>
            </w:r>
            <w:r w:rsidR="003F5097">
              <w:rPr>
                <w:b/>
                <w:bCs/>
                <w:color w:val="FF0000"/>
              </w:rPr>
              <w:t xml:space="preserve"> </w:t>
            </w:r>
          </w:p>
          <w:p w14:paraId="2247D108" w14:textId="77777777" w:rsidR="003F5097" w:rsidRDefault="003F5097" w:rsidP="006A617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zgodnie </w:t>
            </w:r>
          </w:p>
          <w:p w14:paraId="05FFBA56" w14:textId="4DC539D0" w:rsidR="008465E2" w:rsidRPr="00892717" w:rsidRDefault="003F5097" w:rsidP="006A6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z parametrami oferowanego sprzętu</w:t>
            </w:r>
          </w:p>
        </w:tc>
      </w:tr>
      <w:tr w:rsidR="008465E2" w:rsidRPr="00892717" w14:paraId="1FF9297D" w14:textId="77777777" w:rsidTr="008465E2">
        <w:tc>
          <w:tcPr>
            <w:tcW w:w="1722" w:type="dxa"/>
          </w:tcPr>
          <w:p w14:paraId="0A8D6D18" w14:textId="77777777" w:rsidR="008465E2" w:rsidRPr="00892717" w:rsidRDefault="008465E2" w:rsidP="006A6178">
            <w:pPr>
              <w:jc w:val="center"/>
              <w:rPr>
                <w:b/>
                <w:bCs/>
              </w:rPr>
            </w:pPr>
            <w:r w:rsidRPr="00892717">
              <w:rPr>
                <w:b/>
                <w:bCs/>
              </w:rPr>
              <w:t>1</w:t>
            </w:r>
          </w:p>
        </w:tc>
        <w:tc>
          <w:tcPr>
            <w:tcW w:w="6075" w:type="dxa"/>
          </w:tcPr>
          <w:p w14:paraId="6E9EE0C5" w14:textId="77777777" w:rsidR="008465E2" w:rsidRPr="00892717" w:rsidRDefault="008465E2" w:rsidP="006A6178">
            <w:pPr>
              <w:jc w:val="center"/>
              <w:rPr>
                <w:b/>
                <w:bCs/>
              </w:rPr>
            </w:pPr>
            <w:r w:rsidRPr="00892717">
              <w:rPr>
                <w:b/>
                <w:bCs/>
              </w:rPr>
              <w:t>2</w:t>
            </w:r>
          </w:p>
        </w:tc>
        <w:tc>
          <w:tcPr>
            <w:tcW w:w="1368" w:type="dxa"/>
          </w:tcPr>
          <w:p w14:paraId="6021E877" w14:textId="77777777" w:rsidR="008465E2" w:rsidRPr="00892717" w:rsidRDefault="008465E2" w:rsidP="006A6178">
            <w:pPr>
              <w:jc w:val="center"/>
              <w:rPr>
                <w:b/>
                <w:bCs/>
              </w:rPr>
            </w:pPr>
            <w:r w:rsidRPr="00892717">
              <w:rPr>
                <w:b/>
                <w:bCs/>
              </w:rPr>
              <w:t>3</w:t>
            </w:r>
          </w:p>
        </w:tc>
        <w:tc>
          <w:tcPr>
            <w:tcW w:w="5687" w:type="dxa"/>
          </w:tcPr>
          <w:p w14:paraId="0FE003A9" w14:textId="77777777" w:rsidR="008465E2" w:rsidRPr="00892717" w:rsidRDefault="008465E2" w:rsidP="006A6178">
            <w:pPr>
              <w:jc w:val="center"/>
              <w:rPr>
                <w:b/>
                <w:bCs/>
              </w:rPr>
            </w:pPr>
            <w:r w:rsidRPr="00892717">
              <w:rPr>
                <w:b/>
                <w:bCs/>
              </w:rPr>
              <w:t>4</w:t>
            </w:r>
          </w:p>
        </w:tc>
      </w:tr>
      <w:tr w:rsidR="008465E2" w:rsidRPr="003F5097" w14:paraId="549D77DA" w14:textId="77777777" w:rsidTr="008465E2">
        <w:tc>
          <w:tcPr>
            <w:tcW w:w="1722" w:type="dxa"/>
          </w:tcPr>
          <w:p w14:paraId="34B951A4" w14:textId="77777777" w:rsidR="008465E2" w:rsidRPr="003F5097" w:rsidRDefault="008465E2" w:rsidP="006A6178">
            <w:r w:rsidRPr="003F5097">
              <w:t>Ekran</w:t>
            </w:r>
          </w:p>
        </w:tc>
        <w:tc>
          <w:tcPr>
            <w:tcW w:w="6075" w:type="dxa"/>
          </w:tcPr>
          <w:p w14:paraId="447DC104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Typ: LED, IPS, WVA</w:t>
            </w:r>
          </w:p>
          <w:p w14:paraId="27629863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Przekątna: 15,6”</w:t>
            </w:r>
          </w:p>
          <w:p w14:paraId="0C7CD0F4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Rozdzielczość: 1920x1080</w:t>
            </w:r>
          </w:p>
          <w:p w14:paraId="2B68E2F4" w14:textId="77777777" w:rsidR="008465E2" w:rsidRPr="003F5097" w:rsidRDefault="008465E2" w:rsidP="006A6178">
            <w:r w:rsidRPr="003F5097">
              <w:rPr>
                <w:rFonts w:cs="Calibri"/>
              </w:rPr>
              <w:t>Jasność matrycy: 200 cd/m²</w:t>
            </w:r>
          </w:p>
        </w:tc>
        <w:tc>
          <w:tcPr>
            <w:tcW w:w="1368" w:type="dxa"/>
          </w:tcPr>
          <w:p w14:paraId="71D77AF6" w14:textId="77777777" w:rsidR="008465E2" w:rsidRPr="003F5097" w:rsidRDefault="008465E2" w:rsidP="006A6178">
            <w:pPr>
              <w:rPr>
                <w:rFonts w:cs="Calibri"/>
              </w:rPr>
            </w:pPr>
          </w:p>
        </w:tc>
        <w:tc>
          <w:tcPr>
            <w:tcW w:w="5687" w:type="dxa"/>
            <w:shd w:val="clear" w:color="auto" w:fill="auto"/>
          </w:tcPr>
          <w:p w14:paraId="729524C7" w14:textId="77777777" w:rsidR="008465E2" w:rsidRPr="003F5097" w:rsidRDefault="008465E2" w:rsidP="006A6178">
            <w:pPr>
              <w:rPr>
                <w:rFonts w:cs="Calibri"/>
                <w:b/>
                <w:bCs/>
              </w:rPr>
            </w:pPr>
            <w:r w:rsidRPr="003F5097">
              <w:rPr>
                <w:rFonts w:cs="Calibri"/>
                <w:b/>
                <w:bCs/>
              </w:rPr>
              <w:t>Typ ekranu: …..</w:t>
            </w:r>
          </w:p>
          <w:p w14:paraId="5EB0D868" w14:textId="77777777" w:rsidR="008465E2" w:rsidRPr="003F5097" w:rsidRDefault="008465E2" w:rsidP="006A6178">
            <w:pPr>
              <w:rPr>
                <w:rFonts w:cs="Calibri"/>
                <w:b/>
                <w:bCs/>
              </w:rPr>
            </w:pPr>
            <w:r w:rsidRPr="003F5097">
              <w:rPr>
                <w:rFonts w:cs="Calibri"/>
                <w:b/>
                <w:bCs/>
              </w:rPr>
              <w:t>Przekątna ekranu (w calach): …..</w:t>
            </w:r>
          </w:p>
          <w:p w14:paraId="416B0032" w14:textId="77777777" w:rsidR="008465E2" w:rsidRPr="003F5097" w:rsidRDefault="008465E2" w:rsidP="006A6178">
            <w:pPr>
              <w:rPr>
                <w:rFonts w:cs="Calibri"/>
                <w:b/>
                <w:bCs/>
              </w:rPr>
            </w:pPr>
            <w:r w:rsidRPr="003F5097">
              <w:rPr>
                <w:rFonts w:cs="Calibri"/>
                <w:b/>
                <w:bCs/>
              </w:rPr>
              <w:t>Rozdzielczość ekranu (w pikselach; pozioma i pionowa): …..</w:t>
            </w:r>
          </w:p>
          <w:p w14:paraId="40F36604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  <w:b/>
                <w:bCs/>
              </w:rPr>
              <w:t>Jasność matrycy (w cd/m²): …..</w:t>
            </w:r>
          </w:p>
        </w:tc>
      </w:tr>
      <w:tr w:rsidR="008465E2" w:rsidRPr="003F5097" w14:paraId="27C4CD4E" w14:textId="77777777" w:rsidTr="008465E2">
        <w:tc>
          <w:tcPr>
            <w:tcW w:w="1722" w:type="dxa"/>
          </w:tcPr>
          <w:p w14:paraId="380BBC37" w14:textId="77777777" w:rsidR="008465E2" w:rsidRPr="003F5097" w:rsidRDefault="008465E2" w:rsidP="006A6178">
            <w:r w:rsidRPr="003F5097">
              <w:t>Obudowa</w:t>
            </w:r>
          </w:p>
        </w:tc>
        <w:tc>
          <w:tcPr>
            <w:tcW w:w="6075" w:type="dxa"/>
          </w:tcPr>
          <w:p w14:paraId="3540518A" w14:textId="77777777" w:rsidR="008465E2" w:rsidRPr="003F5097" w:rsidRDefault="008465E2" w:rsidP="006A6178">
            <w:r w:rsidRPr="003F5097">
              <w:rPr>
                <w:rFonts w:cs="Calibri"/>
              </w:rPr>
              <w:t>Kolor: czarny, grafitowy lub szary</w:t>
            </w:r>
          </w:p>
        </w:tc>
        <w:tc>
          <w:tcPr>
            <w:tcW w:w="1368" w:type="dxa"/>
          </w:tcPr>
          <w:p w14:paraId="7F84E083" w14:textId="77777777" w:rsidR="008465E2" w:rsidRPr="003F5097" w:rsidRDefault="008465E2" w:rsidP="006A6178">
            <w:pPr>
              <w:rPr>
                <w:rFonts w:cs="Calibri"/>
              </w:rPr>
            </w:pPr>
          </w:p>
        </w:tc>
        <w:tc>
          <w:tcPr>
            <w:tcW w:w="5687" w:type="dxa"/>
            <w:shd w:val="clear" w:color="auto" w:fill="auto"/>
          </w:tcPr>
          <w:p w14:paraId="27A60970" w14:textId="77777777" w:rsidR="008465E2" w:rsidRPr="003F5097" w:rsidRDefault="008465E2" w:rsidP="006A6178">
            <w:pPr>
              <w:rPr>
                <w:rFonts w:cs="Calibri"/>
                <w:b/>
                <w:bCs/>
              </w:rPr>
            </w:pPr>
            <w:r w:rsidRPr="003F5097">
              <w:rPr>
                <w:rFonts w:cs="Calibri"/>
                <w:b/>
                <w:bCs/>
              </w:rPr>
              <w:t>Kolor obudowy laptopa: …..</w:t>
            </w:r>
          </w:p>
        </w:tc>
      </w:tr>
      <w:tr w:rsidR="008465E2" w:rsidRPr="003F5097" w14:paraId="719FF7BA" w14:textId="77777777" w:rsidTr="008465E2">
        <w:tc>
          <w:tcPr>
            <w:tcW w:w="1722" w:type="dxa"/>
          </w:tcPr>
          <w:p w14:paraId="4404E4FB" w14:textId="77777777" w:rsidR="008465E2" w:rsidRPr="003F5097" w:rsidRDefault="008465E2" w:rsidP="006A6178">
            <w:r w:rsidRPr="003F5097">
              <w:t>Chipset</w:t>
            </w:r>
          </w:p>
        </w:tc>
        <w:tc>
          <w:tcPr>
            <w:tcW w:w="6075" w:type="dxa"/>
          </w:tcPr>
          <w:p w14:paraId="0AD13B24" w14:textId="77777777" w:rsidR="008465E2" w:rsidRPr="003F5097" w:rsidRDefault="008465E2" w:rsidP="006A6178">
            <w:r w:rsidRPr="003F5097">
              <w:rPr>
                <w:rFonts w:cs="Calibri"/>
              </w:rPr>
              <w:t>Dostosowany do zaoferowanego procesora.</w:t>
            </w:r>
          </w:p>
        </w:tc>
        <w:tc>
          <w:tcPr>
            <w:tcW w:w="1368" w:type="dxa"/>
          </w:tcPr>
          <w:p w14:paraId="17D69245" w14:textId="77777777" w:rsidR="008465E2" w:rsidRPr="003F5097" w:rsidRDefault="008465E2" w:rsidP="006A6178">
            <w:pPr>
              <w:rPr>
                <w:rFonts w:cs="Calibri"/>
              </w:rPr>
            </w:pPr>
          </w:p>
        </w:tc>
        <w:tc>
          <w:tcPr>
            <w:tcW w:w="5687" w:type="dxa"/>
          </w:tcPr>
          <w:p w14:paraId="1DB631C4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Nie dotyczy</w:t>
            </w:r>
          </w:p>
        </w:tc>
      </w:tr>
      <w:tr w:rsidR="008465E2" w:rsidRPr="003F5097" w14:paraId="786C0642" w14:textId="77777777" w:rsidTr="008465E2">
        <w:tc>
          <w:tcPr>
            <w:tcW w:w="1722" w:type="dxa"/>
          </w:tcPr>
          <w:p w14:paraId="20EF9E5F" w14:textId="77777777" w:rsidR="008465E2" w:rsidRPr="003F5097" w:rsidRDefault="008465E2" w:rsidP="006A6178">
            <w:r w:rsidRPr="003F5097">
              <w:t>Płyta główna</w:t>
            </w:r>
          </w:p>
        </w:tc>
        <w:tc>
          <w:tcPr>
            <w:tcW w:w="6075" w:type="dxa"/>
          </w:tcPr>
          <w:p w14:paraId="239B6979" w14:textId="77777777" w:rsidR="008465E2" w:rsidRPr="003F5097" w:rsidRDefault="008465E2" w:rsidP="006A6178">
            <w:r w:rsidRPr="003F5097">
              <w:rPr>
                <w:rFonts w:cs="Calibri"/>
              </w:rPr>
              <w:t xml:space="preserve">Zaprojektowana i wyprodukowana przez producenta komputera wyposażona w interfejs M.2 </w:t>
            </w:r>
            <w:proofErr w:type="spellStart"/>
            <w:r w:rsidRPr="003F5097">
              <w:rPr>
                <w:rFonts w:cs="Calibri"/>
              </w:rPr>
              <w:t>PCIe</w:t>
            </w:r>
            <w:proofErr w:type="spellEnd"/>
            <w:r w:rsidRPr="003F5097">
              <w:rPr>
                <w:rFonts w:cs="Calibri"/>
              </w:rPr>
              <w:t xml:space="preserve"> do obsługi dysków twardych. </w:t>
            </w:r>
          </w:p>
        </w:tc>
        <w:tc>
          <w:tcPr>
            <w:tcW w:w="1368" w:type="dxa"/>
          </w:tcPr>
          <w:p w14:paraId="1C29FAF6" w14:textId="77777777" w:rsidR="008465E2" w:rsidRPr="003F5097" w:rsidRDefault="008465E2" w:rsidP="006A6178">
            <w:pPr>
              <w:rPr>
                <w:rFonts w:cs="Calibri"/>
              </w:rPr>
            </w:pPr>
          </w:p>
        </w:tc>
        <w:tc>
          <w:tcPr>
            <w:tcW w:w="5687" w:type="dxa"/>
          </w:tcPr>
          <w:p w14:paraId="118D6518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Nie dotyczy</w:t>
            </w:r>
          </w:p>
        </w:tc>
      </w:tr>
      <w:tr w:rsidR="008465E2" w:rsidRPr="003F5097" w14:paraId="2CE4042D" w14:textId="77777777" w:rsidTr="003F5097">
        <w:tc>
          <w:tcPr>
            <w:tcW w:w="1722" w:type="dxa"/>
            <w:shd w:val="clear" w:color="auto" w:fill="A8D08D"/>
          </w:tcPr>
          <w:p w14:paraId="63390930" w14:textId="77777777" w:rsidR="008465E2" w:rsidRPr="003F5097" w:rsidRDefault="008465E2" w:rsidP="006A6178">
            <w:r w:rsidRPr="003F5097">
              <w:t>Procesor</w:t>
            </w:r>
          </w:p>
        </w:tc>
        <w:tc>
          <w:tcPr>
            <w:tcW w:w="6075" w:type="dxa"/>
            <w:shd w:val="clear" w:color="auto" w:fill="A8D08D"/>
          </w:tcPr>
          <w:p w14:paraId="1E224FFB" w14:textId="77777777" w:rsidR="008465E2" w:rsidRPr="003F5097" w:rsidRDefault="008465E2" w:rsidP="006A6178">
            <w:r w:rsidRPr="003F5097">
              <w:rPr>
                <w:rFonts w:cs="Calibri"/>
              </w:rPr>
              <w:t xml:space="preserve">Procesor czterordzeniowy, osiągający w testach: </w:t>
            </w:r>
            <w:proofErr w:type="spellStart"/>
            <w:r w:rsidRPr="003F5097">
              <w:rPr>
                <w:rFonts w:cs="Calibri"/>
              </w:rPr>
              <w:t>PassMark</w:t>
            </w:r>
            <w:proofErr w:type="spellEnd"/>
            <w:r w:rsidRPr="003F5097">
              <w:rPr>
                <w:rFonts w:cs="Calibri"/>
              </w:rPr>
              <w:t xml:space="preserve"> CPU Mark wynik min. 10000 punktów według wyników ze strony </w:t>
            </w:r>
            <w:hyperlink r:id="rId5" w:history="1">
              <w:r w:rsidRPr="003F5097">
                <w:rPr>
                  <w:rFonts w:cs="Calibri"/>
                  <w:color w:val="0000FF"/>
                  <w:u w:val="single"/>
                </w:rPr>
                <w:t>https://www.cpubenchmark.net/</w:t>
              </w:r>
            </w:hyperlink>
            <w:r w:rsidRPr="003F5097">
              <w:rPr>
                <w:rFonts w:cs="Calibri"/>
              </w:rPr>
              <w:t xml:space="preserve">  - wynik w oferowanej konfiguracji należy załączyć do oferty (załączyć wszystkie strony wyniku).</w:t>
            </w:r>
          </w:p>
        </w:tc>
        <w:tc>
          <w:tcPr>
            <w:tcW w:w="1368" w:type="dxa"/>
            <w:shd w:val="clear" w:color="auto" w:fill="FFFFFF" w:themeFill="background1"/>
          </w:tcPr>
          <w:p w14:paraId="256305FC" w14:textId="77777777" w:rsidR="008465E2" w:rsidRPr="003F5097" w:rsidRDefault="008465E2" w:rsidP="006A6178">
            <w:pPr>
              <w:rPr>
                <w:rFonts w:cs="Calibri"/>
              </w:rPr>
            </w:pPr>
          </w:p>
        </w:tc>
        <w:tc>
          <w:tcPr>
            <w:tcW w:w="5687" w:type="dxa"/>
            <w:shd w:val="clear" w:color="auto" w:fill="FFFFFF" w:themeFill="background1"/>
          </w:tcPr>
          <w:p w14:paraId="62E9580E" w14:textId="77777777" w:rsidR="008465E2" w:rsidRPr="003F5097" w:rsidRDefault="008465E2" w:rsidP="006A6178">
            <w:pPr>
              <w:rPr>
                <w:rFonts w:cs="Calibri"/>
                <w:b/>
                <w:bCs/>
              </w:rPr>
            </w:pPr>
            <w:r w:rsidRPr="003F5097">
              <w:rPr>
                <w:rFonts w:cs="Calibri"/>
                <w:b/>
                <w:bCs/>
              </w:rPr>
              <w:t xml:space="preserve">Ilość punktów jakie procesor osiąga w testach </w:t>
            </w:r>
            <w:proofErr w:type="spellStart"/>
            <w:r w:rsidRPr="003F5097">
              <w:rPr>
                <w:rFonts w:cs="Calibri"/>
                <w:b/>
                <w:bCs/>
              </w:rPr>
              <w:t>PassMark</w:t>
            </w:r>
            <w:proofErr w:type="spellEnd"/>
            <w:r w:rsidRPr="003F5097">
              <w:rPr>
                <w:rFonts w:cs="Calibri"/>
                <w:b/>
                <w:bCs/>
              </w:rPr>
              <w:t xml:space="preserve"> CPU MARK (ze strony </w:t>
            </w:r>
            <w:hyperlink r:id="rId6" w:history="1">
              <w:r w:rsidRPr="003F5097">
                <w:rPr>
                  <w:rFonts w:cs="Calibri"/>
                  <w:b/>
                  <w:bCs/>
                  <w:color w:val="0563C1"/>
                  <w:u w:val="single"/>
                </w:rPr>
                <w:t>https://www.cpubenchmark.net/</w:t>
              </w:r>
            </w:hyperlink>
            <w:r w:rsidRPr="003F5097">
              <w:rPr>
                <w:rFonts w:cs="Calibri"/>
                <w:b/>
                <w:bCs/>
              </w:rPr>
              <w:t xml:space="preserve"> ): </w:t>
            </w:r>
            <w:r w:rsidRPr="003F5097">
              <w:rPr>
                <w:rFonts w:cs="Calibri"/>
                <w:b/>
                <w:bCs/>
                <w:shd w:val="clear" w:color="auto" w:fill="FFFFFF" w:themeFill="background1"/>
              </w:rPr>
              <w:t>…..</w:t>
            </w:r>
          </w:p>
        </w:tc>
      </w:tr>
      <w:tr w:rsidR="008465E2" w:rsidRPr="003F5097" w14:paraId="1C908937" w14:textId="77777777" w:rsidTr="003F5097">
        <w:tc>
          <w:tcPr>
            <w:tcW w:w="1722" w:type="dxa"/>
          </w:tcPr>
          <w:p w14:paraId="42810C30" w14:textId="77777777" w:rsidR="008465E2" w:rsidRPr="003F5097" w:rsidRDefault="008465E2" w:rsidP="006A6178">
            <w:r w:rsidRPr="003F5097">
              <w:t>Pamięć RAM</w:t>
            </w:r>
          </w:p>
        </w:tc>
        <w:tc>
          <w:tcPr>
            <w:tcW w:w="6075" w:type="dxa"/>
          </w:tcPr>
          <w:p w14:paraId="6BBD5F1B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Pojemność: 16GB</w:t>
            </w:r>
          </w:p>
          <w:p w14:paraId="5AF68E8F" w14:textId="77777777" w:rsidR="008465E2" w:rsidRPr="003F5097" w:rsidRDefault="008465E2" w:rsidP="006A6178">
            <w:r w:rsidRPr="003F5097">
              <w:rPr>
                <w:rFonts w:cs="Calibri"/>
              </w:rPr>
              <w:t>Rodzaj pamięci : DDR4, 3200MHz.</w:t>
            </w:r>
          </w:p>
        </w:tc>
        <w:tc>
          <w:tcPr>
            <w:tcW w:w="1368" w:type="dxa"/>
            <w:shd w:val="clear" w:color="auto" w:fill="FFFFFF" w:themeFill="background1"/>
          </w:tcPr>
          <w:p w14:paraId="3FC7F89D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</w:p>
        </w:tc>
        <w:tc>
          <w:tcPr>
            <w:tcW w:w="5687" w:type="dxa"/>
            <w:shd w:val="clear" w:color="auto" w:fill="FFFFFF" w:themeFill="background1"/>
          </w:tcPr>
          <w:p w14:paraId="759971C1" w14:textId="77777777" w:rsidR="008465E2" w:rsidRPr="003F5097" w:rsidRDefault="008465E2" w:rsidP="006A6178">
            <w:pPr>
              <w:shd w:val="clear" w:color="auto" w:fill="FFFFFF" w:themeFill="background1"/>
              <w:jc w:val="both"/>
              <w:rPr>
                <w:rFonts w:cs="Calibri"/>
                <w:b/>
                <w:bCs/>
              </w:rPr>
            </w:pPr>
            <w:r w:rsidRPr="003F5097">
              <w:rPr>
                <w:rFonts w:cs="Calibri"/>
                <w:b/>
                <w:bCs/>
              </w:rPr>
              <w:t>Pojemność pamięci operacyjnej RAM (w GB): …..</w:t>
            </w:r>
          </w:p>
          <w:p w14:paraId="1AADE756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  <w:b/>
                <w:bCs/>
                <w:shd w:val="clear" w:color="auto" w:fill="FFFFFF" w:themeFill="background1"/>
              </w:rPr>
              <w:t>Szybkość pamięci operacyjnej RAM (mierzona w MHz): …..</w:t>
            </w:r>
          </w:p>
        </w:tc>
      </w:tr>
      <w:tr w:rsidR="008465E2" w:rsidRPr="003F5097" w14:paraId="022F2B12" w14:textId="77777777" w:rsidTr="008465E2">
        <w:tc>
          <w:tcPr>
            <w:tcW w:w="1722" w:type="dxa"/>
          </w:tcPr>
          <w:p w14:paraId="6FECB495" w14:textId="77777777" w:rsidR="008465E2" w:rsidRPr="003F5097" w:rsidRDefault="008465E2" w:rsidP="006A6178">
            <w:r w:rsidRPr="003F5097">
              <w:t>Dysk</w:t>
            </w:r>
          </w:p>
        </w:tc>
        <w:tc>
          <w:tcPr>
            <w:tcW w:w="6075" w:type="dxa"/>
          </w:tcPr>
          <w:p w14:paraId="66D89B68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Pojemność; 256GB</w:t>
            </w:r>
          </w:p>
          <w:p w14:paraId="1ECED88C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 xml:space="preserve">Interfejs: SSD M.2 </w:t>
            </w:r>
            <w:proofErr w:type="spellStart"/>
            <w:r w:rsidRPr="003F5097">
              <w:rPr>
                <w:rFonts w:cs="Calibri"/>
              </w:rPr>
              <w:t>PCIe</w:t>
            </w:r>
            <w:proofErr w:type="spellEnd"/>
          </w:p>
          <w:p w14:paraId="00563EB1" w14:textId="77777777" w:rsidR="008465E2" w:rsidRPr="003F5097" w:rsidRDefault="008465E2" w:rsidP="006A6178">
            <w:r w:rsidRPr="003F5097">
              <w:rPr>
                <w:rFonts w:cs="Calibri"/>
              </w:rPr>
              <w:t>Dysk musi zawierać partycję RECOVERY umożliwiającą odtworzenie systemu operacyjnego fabrycznie zainstalowanego na komputerze po awarii.</w:t>
            </w:r>
          </w:p>
        </w:tc>
        <w:tc>
          <w:tcPr>
            <w:tcW w:w="1368" w:type="dxa"/>
          </w:tcPr>
          <w:p w14:paraId="07AFB8E3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</w:p>
        </w:tc>
        <w:tc>
          <w:tcPr>
            <w:tcW w:w="5687" w:type="dxa"/>
            <w:shd w:val="clear" w:color="auto" w:fill="FFFFFF" w:themeFill="background1"/>
          </w:tcPr>
          <w:p w14:paraId="7B5492DC" w14:textId="77777777" w:rsidR="008465E2" w:rsidRPr="003F5097" w:rsidRDefault="008465E2" w:rsidP="006A6178">
            <w:pPr>
              <w:shd w:val="clear" w:color="auto" w:fill="FFFFFF" w:themeFill="background1"/>
              <w:jc w:val="both"/>
              <w:rPr>
                <w:rFonts w:cs="Calibri"/>
                <w:b/>
                <w:bCs/>
              </w:rPr>
            </w:pPr>
            <w:r w:rsidRPr="003F5097">
              <w:rPr>
                <w:rFonts w:cs="Calibri"/>
                <w:b/>
                <w:bCs/>
              </w:rPr>
              <w:t>Pojemność dysku twardego (w GB): …..</w:t>
            </w:r>
          </w:p>
          <w:p w14:paraId="76930B8E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  <w:b/>
                <w:bCs/>
                <w:shd w:val="clear" w:color="auto" w:fill="FFFFFF" w:themeFill="background1"/>
              </w:rPr>
              <w:t>Interfejs dysku twardego: …..</w:t>
            </w:r>
          </w:p>
        </w:tc>
      </w:tr>
      <w:tr w:rsidR="008465E2" w:rsidRPr="003F5097" w14:paraId="63D3C9FA" w14:textId="77777777" w:rsidTr="003F5097">
        <w:tc>
          <w:tcPr>
            <w:tcW w:w="1722" w:type="dxa"/>
            <w:shd w:val="clear" w:color="auto" w:fill="A8D08D"/>
          </w:tcPr>
          <w:p w14:paraId="6693F4FA" w14:textId="77777777" w:rsidR="008465E2" w:rsidRPr="003F5097" w:rsidRDefault="008465E2" w:rsidP="006A6178">
            <w:r w:rsidRPr="003F5097">
              <w:t>Karta graficzna</w:t>
            </w:r>
          </w:p>
        </w:tc>
        <w:tc>
          <w:tcPr>
            <w:tcW w:w="6075" w:type="dxa"/>
            <w:shd w:val="clear" w:color="auto" w:fill="A8D08D"/>
          </w:tcPr>
          <w:p w14:paraId="552A17CD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Zintegrowana karta graficzna z płytą główną, wykorzystująca pamięć RAM systemu dynamicznie przydzielaną na potrzeby grafiki w trybie UMA (</w:t>
            </w:r>
            <w:proofErr w:type="spellStart"/>
            <w:r w:rsidRPr="003F5097">
              <w:rPr>
                <w:rFonts w:cs="Calibri"/>
              </w:rPr>
              <w:t>Unified</w:t>
            </w:r>
            <w:proofErr w:type="spellEnd"/>
            <w:r w:rsidRPr="003F5097">
              <w:rPr>
                <w:rFonts w:cs="Calibri"/>
              </w:rPr>
              <w:t xml:space="preserve"> Memory Access) – z możliwością dynamicznego przydzielenia do 2 GB pamięci.</w:t>
            </w:r>
          </w:p>
          <w:p w14:paraId="4AE0036A" w14:textId="77777777" w:rsidR="008465E2" w:rsidRPr="003F5097" w:rsidRDefault="008465E2" w:rsidP="006A6178">
            <w:r w:rsidRPr="003F5097">
              <w:rPr>
                <w:rFonts w:cs="Calibri"/>
              </w:rPr>
              <w:lastRenderedPageBreak/>
              <w:t xml:space="preserve">Karta osiągająca w teście G3D Mark wynik min. 2700 pkt. wynik ze strony: </w:t>
            </w:r>
            <w:hyperlink r:id="rId7" w:history="1">
              <w:r w:rsidRPr="003F5097">
                <w:rPr>
                  <w:rFonts w:cs="Calibri"/>
                  <w:color w:val="0000FF"/>
                  <w:u w:val="single"/>
                </w:rPr>
                <w:t>https://www.videocardbenchmark.net/</w:t>
              </w:r>
            </w:hyperlink>
            <w:r w:rsidRPr="003F5097">
              <w:rPr>
                <w:rFonts w:cs="Calibri"/>
              </w:rPr>
              <w:t xml:space="preserve"> - załączyć do oferty (załączyć wszystkie strony wyniku).</w:t>
            </w:r>
          </w:p>
        </w:tc>
        <w:tc>
          <w:tcPr>
            <w:tcW w:w="1368" w:type="dxa"/>
            <w:shd w:val="clear" w:color="auto" w:fill="FFFFFF" w:themeFill="background1"/>
          </w:tcPr>
          <w:p w14:paraId="0EEFE196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</w:p>
        </w:tc>
        <w:tc>
          <w:tcPr>
            <w:tcW w:w="5687" w:type="dxa"/>
            <w:shd w:val="clear" w:color="auto" w:fill="FFFFFF" w:themeFill="background1"/>
          </w:tcPr>
          <w:p w14:paraId="23ADF66F" w14:textId="77777777" w:rsidR="008465E2" w:rsidRPr="003F5097" w:rsidRDefault="008465E2" w:rsidP="006A6178">
            <w:pPr>
              <w:jc w:val="both"/>
              <w:rPr>
                <w:rFonts w:cs="Calibri"/>
                <w:b/>
                <w:bCs/>
              </w:rPr>
            </w:pPr>
            <w:r w:rsidRPr="003F5097">
              <w:rPr>
                <w:rFonts w:cs="Calibri"/>
                <w:b/>
                <w:bCs/>
              </w:rPr>
              <w:t xml:space="preserve">Ilość punktów jakie uzyskała karta graficzna w teście G3D Mark (ze strony </w:t>
            </w:r>
            <w:hyperlink r:id="rId8" w:history="1">
              <w:r w:rsidRPr="003F5097">
                <w:rPr>
                  <w:rFonts w:cs="Calibri"/>
                  <w:b/>
                  <w:bCs/>
                  <w:color w:val="0563C1"/>
                  <w:u w:val="single"/>
                </w:rPr>
                <w:t>https://www.videocardbenchmark.net/</w:t>
              </w:r>
            </w:hyperlink>
            <w:r w:rsidRPr="003F5097">
              <w:rPr>
                <w:rFonts w:cs="Calibri"/>
                <w:b/>
                <w:bCs/>
              </w:rPr>
              <w:t xml:space="preserve"> ): </w:t>
            </w:r>
            <w:r w:rsidRPr="003F5097">
              <w:rPr>
                <w:rFonts w:cs="Calibri"/>
                <w:b/>
                <w:bCs/>
                <w:shd w:val="clear" w:color="auto" w:fill="FFFFFF" w:themeFill="background1"/>
              </w:rPr>
              <w:t>…..</w:t>
            </w:r>
          </w:p>
        </w:tc>
      </w:tr>
      <w:tr w:rsidR="008465E2" w:rsidRPr="003F5097" w14:paraId="5FB6C159" w14:textId="77777777" w:rsidTr="008465E2">
        <w:tc>
          <w:tcPr>
            <w:tcW w:w="1722" w:type="dxa"/>
          </w:tcPr>
          <w:p w14:paraId="4EF86ADD" w14:textId="77777777" w:rsidR="008465E2" w:rsidRPr="003F5097" w:rsidRDefault="008465E2" w:rsidP="006A6178">
            <w:r w:rsidRPr="003F5097">
              <w:t>Dźwięk/Obraz</w:t>
            </w:r>
          </w:p>
        </w:tc>
        <w:tc>
          <w:tcPr>
            <w:tcW w:w="6075" w:type="dxa"/>
          </w:tcPr>
          <w:p w14:paraId="2B288178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 xml:space="preserve">Zintegrowana z płytą główną karta dźwiękowa zgodna z HD Audio, </w:t>
            </w:r>
          </w:p>
          <w:p w14:paraId="4BFBA29F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Wbudowane głośniki stereo</w:t>
            </w:r>
          </w:p>
          <w:p w14:paraId="0F9A9949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 xml:space="preserve">Wbudowany mikrofon </w:t>
            </w:r>
          </w:p>
          <w:p w14:paraId="38F75219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Sterowanie głośnością głośników za pośrednictwem wydzielonych klawiszy funkcyjnych na klawiaturze</w:t>
            </w:r>
          </w:p>
          <w:p w14:paraId="031554FD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Wydzielony przycisk funkcyjny do natychmiastowego wyciszania głośników oraz mikrofonu (</w:t>
            </w:r>
            <w:proofErr w:type="spellStart"/>
            <w:r w:rsidRPr="003F5097">
              <w:rPr>
                <w:rFonts w:cs="Calibri"/>
              </w:rPr>
              <w:t>mute</w:t>
            </w:r>
            <w:proofErr w:type="spellEnd"/>
            <w:r w:rsidRPr="003F5097">
              <w:rPr>
                <w:rFonts w:cs="Calibri"/>
              </w:rPr>
              <w:t>)</w:t>
            </w:r>
          </w:p>
          <w:p w14:paraId="646A2175" w14:textId="77777777" w:rsidR="008465E2" w:rsidRPr="003F5097" w:rsidRDefault="008465E2" w:rsidP="006A6178">
            <w:r w:rsidRPr="003F5097">
              <w:rPr>
                <w:rFonts w:cs="Calibri"/>
              </w:rPr>
              <w:t xml:space="preserve">Wbudowana kamera 0,9 </w:t>
            </w:r>
            <w:proofErr w:type="spellStart"/>
            <w:r w:rsidRPr="003F5097">
              <w:rPr>
                <w:rFonts w:cs="Calibri"/>
              </w:rPr>
              <w:t>Mpx</w:t>
            </w:r>
            <w:proofErr w:type="spellEnd"/>
          </w:p>
        </w:tc>
        <w:tc>
          <w:tcPr>
            <w:tcW w:w="1368" w:type="dxa"/>
          </w:tcPr>
          <w:p w14:paraId="56928482" w14:textId="77777777" w:rsidR="008465E2" w:rsidRPr="003F5097" w:rsidRDefault="008465E2" w:rsidP="006A6178">
            <w:pPr>
              <w:rPr>
                <w:rFonts w:cs="Calibri"/>
              </w:rPr>
            </w:pPr>
          </w:p>
        </w:tc>
        <w:tc>
          <w:tcPr>
            <w:tcW w:w="5687" w:type="dxa"/>
          </w:tcPr>
          <w:p w14:paraId="4DF25B7F" w14:textId="77777777" w:rsidR="008465E2" w:rsidRPr="003F5097" w:rsidRDefault="008465E2" w:rsidP="006A6178">
            <w:pPr>
              <w:rPr>
                <w:rFonts w:cs="Calibri"/>
                <w:b/>
                <w:bCs/>
              </w:rPr>
            </w:pPr>
          </w:p>
          <w:p w14:paraId="65AD0308" w14:textId="77777777" w:rsidR="008465E2" w:rsidRPr="003F5097" w:rsidRDefault="008465E2" w:rsidP="006A6178">
            <w:pPr>
              <w:rPr>
                <w:rFonts w:cs="Calibri"/>
                <w:b/>
                <w:bCs/>
              </w:rPr>
            </w:pPr>
            <w:r w:rsidRPr="003F5097">
              <w:rPr>
                <w:rFonts w:cs="Calibri"/>
                <w:b/>
                <w:bCs/>
              </w:rPr>
              <w:t xml:space="preserve">Rozdzielczość wbudowanej kamery </w:t>
            </w:r>
          </w:p>
          <w:p w14:paraId="395A3953" w14:textId="77777777" w:rsidR="008465E2" w:rsidRPr="003F5097" w:rsidRDefault="008465E2" w:rsidP="006A6178">
            <w:pPr>
              <w:rPr>
                <w:rFonts w:cs="Calibri"/>
                <w:b/>
                <w:bCs/>
                <w:shd w:val="clear" w:color="auto" w:fill="FFFFFF" w:themeFill="background1"/>
              </w:rPr>
            </w:pPr>
            <w:r w:rsidRPr="003F5097">
              <w:rPr>
                <w:rFonts w:cs="Calibri"/>
                <w:b/>
                <w:bCs/>
              </w:rPr>
              <w:t xml:space="preserve">(w pikselach; </w:t>
            </w:r>
            <w:r w:rsidRPr="003F5097">
              <w:rPr>
                <w:rFonts w:cs="Calibri"/>
                <w:b/>
                <w:bCs/>
                <w:shd w:val="clear" w:color="auto" w:fill="FFFFFF" w:themeFill="background1"/>
              </w:rPr>
              <w:t xml:space="preserve">pozioma i pionowa): </w:t>
            </w:r>
          </w:p>
          <w:p w14:paraId="555602D0" w14:textId="77777777" w:rsidR="008465E2" w:rsidRPr="003F5097" w:rsidRDefault="008465E2" w:rsidP="006A6178">
            <w:pPr>
              <w:rPr>
                <w:rFonts w:cs="Calibri"/>
                <w:b/>
                <w:bCs/>
              </w:rPr>
            </w:pPr>
            <w:r w:rsidRPr="003F5097">
              <w:rPr>
                <w:rFonts w:cs="Calibri"/>
                <w:b/>
                <w:bCs/>
                <w:shd w:val="clear" w:color="auto" w:fill="FFFFFF" w:themeFill="background1"/>
              </w:rPr>
              <w:t>…..</w:t>
            </w:r>
          </w:p>
        </w:tc>
      </w:tr>
      <w:tr w:rsidR="008465E2" w:rsidRPr="003F5097" w14:paraId="4B77F1C5" w14:textId="77777777" w:rsidTr="008465E2">
        <w:tc>
          <w:tcPr>
            <w:tcW w:w="1722" w:type="dxa"/>
          </w:tcPr>
          <w:p w14:paraId="012460BB" w14:textId="77777777" w:rsidR="008465E2" w:rsidRPr="003F5097" w:rsidRDefault="008465E2" w:rsidP="006A6178">
            <w:r w:rsidRPr="003F5097">
              <w:t>Łączność</w:t>
            </w:r>
          </w:p>
        </w:tc>
        <w:tc>
          <w:tcPr>
            <w:tcW w:w="6075" w:type="dxa"/>
          </w:tcPr>
          <w:p w14:paraId="6B9FA0E6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Wbudowana karta bezprzewodowa, w standardzie WIFI 5</w:t>
            </w:r>
          </w:p>
          <w:p w14:paraId="65EC95E2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Wbudowany moduł Bluetooth.</w:t>
            </w:r>
          </w:p>
          <w:p w14:paraId="403EEDEC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Wbudowana karta LAN 1Gb/s</w:t>
            </w:r>
          </w:p>
        </w:tc>
        <w:tc>
          <w:tcPr>
            <w:tcW w:w="1368" w:type="dxa"/>
          </w:tcPr>
          <w:p w14:paraId="493A4303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</w:p>
        </w:tc>
        <w:tc>
          <w:tcPr>
            <w:tcW w:w="5687" w:type="dxa"/>
            <w:shd w:val="clear" w:color="auto" w:fill="FFFFFF" w:themeFill="background1"/>
          </w:tcPr>
          <w:p w14:paraId="5B29A07B" w14:textId="77777777" w:rsidR="008465E2" w:rsidRPr="003F5097" w:rsidRDefault="008465E2" w:rsidP="006A6178">
            <w:pPr>
              <w:rPr>
                <w:rFonts w:cs="Calibri"/>
                <w:b/>
                <w:bCs/>
              </w:rPr>
            </w:pPr>
            <w:r w:rsidRPr="003F5097">
              <w:rPr>
                <w:rFonts w:cs="Calibri"/>
                <w:b/>
                <w:bCs/>
              </w:rPr>
              <w:t>Standard wbudowanej karty bezprzewodowej WIFI: …..</w:t>
            </w:r>
          </w:p>
          <w:p w14:paraId="66FE7914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</w:p>
        </w:tc>
      </w:tr>
      <w:tr w:rsidR="008465E2" w:rsidRPr="003F5097" w14:paraId="28BC8F7D" w14:textId="77777777" w:rsidTr="008465E2">
        <w:tc>
          <w:tcPr>
            <w:tcW w:w="1722" w:type="dxa"/>
          </w:tcPr>
          <w:p w14:paraId="5382F5EC" w14:textId="77777777" w:rsidR="008465E2" w:rsidRPr="003F5097" w:rsidRDefault="008465E2" w:rsidP="006A6178">
            <w:r w:rsidRPr="003F5097">
              <w:t>Porty/złącza wbudowane</w:t>
            </w:r>
          </w:p>
        </w:tc>
        <w:tc>
          <w:tcPr>
            <w:tcW w:w="6075" w:type="dxa"/>
          </w:tcPr>
          <w:p w14:paraId="62213307" w14:textId="77777777" w:rsidR="008465E2" w:rsidRPr="003F5097" w:rsidRDefault="008465E2" w:rsidP="006A6178">
            <w:pPr>
              <w:rPr>
                <w:rFonts w:cs="Calibri"/>
                <w:lang w:val="en-US"/>
              </w:rPr>
            </w:pPr>
            <w:r w:rsidRPr="003F5097">
              <w:rPr>
                <w:rFonts w:cs="Calibri"/>
                <w:lang w:val="en-US"/>
              </w:rPr>
              <w:t xml:space="preserve">USB-A 3.2 Gen. 1 - 1 </w:t>
            </w:r>
            <w:proofErr w:type="spellStart"/>
            <w:r w:rsidRPr="003F5097">
              <w:rPr>
                <w:rFonts w:cs="Calibri"/>
                <w:lang w:val="en-US"/>
              </w:rPr>
              <w:t>szt</w:t>
            </w:r>
            <w:proofErr w:type="spellEnd"/>
            <w:r w:rsidRPr="003F5097">
              <w:rPr>
                <w:rFonts w:cs="Calibri"/>
                <w:lang w:val="en-US"/>
              </w:rPr>
              <w:t>.</w:t>
            </w:r>
          </w:p>
          <w:p w14:paraId="2EAF7AA5" w14:textId="77777777" w:rsidR="008465E2" w:rsidRPr="003F5097" w:rsidRDefault="008465E2" w:rsidP="006A6178">
            <w:pPr>
              <w:rPr>
                <w:rFonts w:cs="Calibri"/>
                <w:lang w:val="en-US"/>
              </w:rPr>
            </w:pPr>
            <w:r w:rsidRPr="003F5097">
              <w:rPr>
                <w:rFonts w:cs="Calibri"/>
                <w:lang w:val="en-US"/>
              </w:rPr>
              <w:t xml:space="preserve">USB-C - 1 </w:t>
            </w:r>
            <w:proofErr w:type="spellStart"/>
            <w:r w:rsidRPr="003F5097">
              <w:rPr>
                <w:rFonts w:cs="Calibri"/>
                <w:lang w:val="en-US"/>
              </w:rPr>
              <w:t>szt</w:t>
            </w:r>
            <w:proofErr w:type="spellEnd"/>
            <w:r w:rsidRPr="003F5097">
              <w:rPr>
                <w:rFonts w:cs="Calibri"/>
                <w:lang w:val="en-US"/>
              </w:rPr>
              <w:t>.</w:t>
            </w:r>
          </w:p>
          <w:p w14:paraId="1D00E363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USB-A 2.0 - 1 szt.</w:t>
            </w:r>
          </w:p>
          <w:p w14:paraId="461FFF77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HDMI - 1 szt.</w:t>
            </w:r>
          </w:p>
          <w:p w14:paraId="54986267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Czytnik kart pamięci SD - 1 szt.</w:t>
            </w:r>
          </w:p>
          <w:p w14:paraId="7503F204" w14:textId="77777777" w:rsidR="008465E2" w:rsidRPr="003F5097" w:rsidRDefault="008465E2" w:rsidP="006A6178">
            <w:r w:rsidRPr="003F5097">
              <w:rPr>
                <w:rFonts w:cs="Calibri"/>
              </w:rPr>
              <w:t>Wyjście słuchawkowe/wejście mikrofonowe - 1 szt.</w:t>
            </w:r>
          </w:p>
        </w:tc>
        <w:tc>
          <w:tcPr>
            <w:tcW w:w="1368" w:type="dxa"/>
          </w:tcPr>
          <w:p w14:paraId="3368732C" w14:textId="77777777" w:rsidR="008465E2" w:rsidRPr="003F5097" w:rsidRDefault="008465E2" w:rsidP="006A6178">
            <w:pPr>
              <w:rPr>
                <w:rFonts w:cs="Calibri"/>
              </w:rPr>
            </w:pPr>
          </w:p>
        </w:tc>
        <w:tc>
          <w:tcPr>
            <w:tcW w:w="5687" w:type="dxa"/>
            <w:shd w:val="clear" w:color="auto" w:fill="FFFFFF" w:themeFill="background1"/>
          </w:tcPr>
          <w:p w14:paraId="4917323B" w14:textId="77777777" w:rsidR="008465E2" w:rsidRPr="003F5097" w:rsidRDefault="008465E2" w:rsidP="006A6178">
            <w:pPr>
              <w:rPr>
                <w:rFonts w:cs="Calibri"/>
                <w:b/>
                <w:bCs/>
              </w:rPr>
            </w:pPr>
            <w:r w:rsidRPr="003F5097">
              <w:rPr>
                <w:rFonts w:cs="Calibri"/>
                <w:b/>
                <w:bCs/>
              </w:rPr>
              <w:t>Ilość portów USB-A 3.2 Gen. 1: …..</w:t>
            </w:r>
          </w:p>
          <w:p w14:paraId="19EED3B5" w14:textId="77777777" w:rsidR="008465E2" w:rsidRPr="003F5097" w:rsidRDefault="008465E2" w:rsidP="006A6178">
            <w:pPr>
              <w:rPr>
                <w:rFonts w:cs="Calibri"/>
                <w:b/>
                <w:bCs/>
              </w:rPr>
            </w:pPr>
            <w:r w:rsidRPr="003F5097">
              <w:rPr>
                <w:rFonts w:cs="Calibri"/>
                <w:b/>
                <w:bCs/>
              </w:rPr>
              <w:t>Ilość portów USB-C: …..</w:t>
            </w:r>
          </w:p>
          <w:p w14:paraId="7A3C8B29" w14:textId="77777777" w:rsidR="008465E2" w:rsidRPr="003F5097" w:rsidRDefault="008465E2" w:rsidP="006A6178">
            <w:pPr>
              <w:rPr>
                <w:rFonts w:cs="Calibri"/>
                <w:b/>
                <w:bCs/>
              </w:rPr>
            </w:pPr>
            <w:r w:rsidRPr="003F5097">
              <w:rPr>
                <w:rFonts w:cs="Calibri"/>
                <w:b/>
                <w:bCs/>
              </w:rPr>
              <w:t>Ilość portów USB-A 2.0: …..</w:t>
            </w:r>
          </w:p>
          <w:p w14:paraId="7FB39DE0" w14:textId="77777777" w:rsidR="008465E2" w:rsidRPr="003F5097" w:rsidRDefault="008465E2" w:rsidP="006A6178">
            <w:pPr>
              <w:rPr>
                <w:rFonts w:cs="Calibri"/>
              </w:rPr>
            </w:pPr>
          </w:p>
        </w:tc>
      </w:tr>
      <w:tr w:rsidR="008465E2" w:rsidRPr="003F5097" w14:paraId="43218CD2" w14:textId="77777777" w:rsidTr="008465E2">
        <w:tc>
          <w:tcPr>
            <w:tcW w:w="1722" w:type="dxa"/>
          </w:tcPr>
          <w:p w14:paraId="64D984A7" w14:textId="77777777" w:rsidR="008465E2" w:rsidRPr="003F5097" w:rsidRDefault="008465E2" w:rsidP="006A6178">
            <w:r w:rsidRPr="003F5097">
              <w:t>Klawiatura</w:t>
            </w:r>
          </w:p>
        </w:tc>
        <w:tc>
          <w:tcPr>
            <w:tcW w:w="6075" w:type="dxa"/>
          </w:tcPr>
          <w:p w14:paraId="07C2D722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Klawiatura polskojęzyczna (PL)</w:t>
            </w:r>
          </w:p>
          <w:p w14:paraId="58C3EC5F" w14:textId="77777777" w:rsidR="008465E2" w:rsidRPr="003F5097" w:rsidRDefault="008465E2" w:rsidP="006A6178">
            <w:r w:rsidRPr="003F5097">
              <w:rPr>
                <w:rFonts w:cs="Calibri"/>
              </w:rPr>
              <w:t>Klawiatura z wydzielonym blokiem numerycznym.</w:t>
            </w:r>
          </w:p>
        </w:tc>
        <w:tc>
          <w:tcPr>
            <w:tcW w:w="1368" w:type="dxa"/>
          </w:tcPr>
          <w:p w14:paraId="6F4FDB1D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</w:p>
        </w:tc>
        <w:tc>
          <w:tcPr>
            <w:tcW w:w="5687" w:type="dxa"/>
          </w:tcPr>
          <w:p w14:paraId="6595E93C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Nie dotyczy</w:t>
            </w:r>
          </w:p>
        </w:tc>
      </w:tr>
      <w:tr w:rsidR="008465E2" w:rsidRPr="003F5097" w14:paraId="393FC989" w14:textId="77777777" w:rsidTr="008465E2">
        <w:tc>
          <w:tcPr>
            <w:tcW w:w="1722" w:type="dxa"/>
          </w:tcPr>
          <w:p w14:paraId="79242EF3" w14:textId="77777777" w:rsidR="008465E2" w:rsidRPr="003F5097" w:rsidRDefault="008465E2" w:rsidP="006A6178">
            <w:r w:rsidRPr="003F5097">
              <w:t>Bateria</w:t>
            </w:r>
          </w:p>
        </w:tc>
        <w:tc>
          <w:tcPr>
            <w:tcW w:w="6075" w:type="dxa"/>
          </w:tcPr>
          <w:p w14:paraId="7C2A183C" w14:textId="77777777" w:rsidR="008465E2" w:rsidRPr="003F5097" w:rsidRDefault="008465E2" w:rsidP="006A6178">
            <w:r w:rsidRPr="003F5097">
              <w:t xml:space="preserve">Bateria 3-komorowa, 3400 </w:t>
            </w:r>
            <w:proofErr w:type="spellStart"/>
            <w:r w:rsidRPr="003F5097">
              <w:t>mAh</w:t>
            </w:r>
            <w:proofErr w:type="spellEnd"/>
          </w:p>
        </w:tc>
        <w:tc>
          <w:tcPr>
            <w:tcW w:w="1368" w:type="dxa"/>
          </w:tcPr>
          <w:p w14:paraId="75F0AEA7" w14:textId="77777777" w:rsidR="008465E2" w:rsidRPr="003F5097" w:rsidRDefault="008465E2" w:rsidP="006A6178"/>
        </w:tc>
        <w:tc>
          <w:tcPr>
            <w:tcW w:w="5687" w:type="dxa"/>
          </w:tcPr>
          <w:p w14:paraId="2D693C6C" w14:textId="77777777" w:rsidR="008465E2" w:rsidRPr="003F5097" w:rsidRDefault="008465E2" w:rsidP="006A6178">
            <w:r w:rsidRPr="003F5097">
              <w:rPr>
                <w:rFonts w:cs="Calibri"/>
              </w:rPr>
              <w:t>Nie dotyczy</w:t>
            </w:r>
          </w:p>
        </w:tc>
      </w:tr>
      <w:tr w:rsidR="008465E2" w:rsidRPr="003F5097" w14:paraId="5659ABBE" w14:textId="77777777" w:rsidTr="008465E2">
        <w:tc>
          <w:tcPr>
            <w:tcW w:w="1722" w:type="dxa"/>
          </w:tcPr>
          <w:p w14:paraId="5F235F7D" w14:textId="77777777" w:rsidR="008465E2" w:rsidRPr="003F5097" w:rsidRDefault="008465E2" w:rsidP="006A6178">
            <w:r w:rsidRPr="003F5097">
              <w:t>Zasilacz</w:t>
            </w:r>
          </w:p>
        </w:tc>
        <w:tc>
          <w:tcPr>
            <w:tcW w:w="6075" w:type="dxa"/>
          </w:tcPr>
          <w:p w14:paraId="6B132CA1" w14:textId="77777777" w:rsidR="008465E2" w:rsidRPr="003F5097" w:rsidRDefault="008465E2" w:rsidP="006A6178">
            <w:r w:rsidRPr="003F5097">
              <w:t>Zasilacz zewnętrzny</w:t>
            </w:r>
          </w:p>
        </w:tc>
        <w:tc>
          <w:tcPr>
            <w:tcW w:w="1368" w:type="dxa"/>
          </w:tcPr>
          <w:p w14:paraId="59A3FDBE" w14:textId="77777777" w:rsidR="008465E2" w:rsidRPr="003F5097" w:rsidRDefault="008465E2" w:rsidP="006A6178"/>
        </w:tc>
        <w:tc>
          <w:tcPr>
            <w:tcW w:w="5687" w:type="dxa"/>
          </w:tcPr>
          <w:p w14:paraId="034A598A" w14:textId="77777777" w:rsidR="008465E2" w:rsidRPr="003F5097" w:rsidRDefault="008465E2" w:rsidP="006A6178">
            <w:r w:rsidRPr="003F5097">
              <w:rPr>
                <w:rFonts w:cs="Calibri"/>
              </w:rPr>
              <w:t>Nie dotyczy</w:t>
            </w:r>
          </w:p>
        </w:tc>
      </w:tr>
      <w:tr w:rsidR="008465E2" w:rsidRPr="003F5097" w14:paraId="5D24DC3E" w14:textId="77777777" w:rsidTr="008465E2">
        <w:tc>
          <w:tcPr>
            <w:tcW w:w="1722" w:type="dxa"/>
          </w:tcPr>
          <w:p w14:paraId="491E8319" w14:textId="77777777" w:rsidR="008465E2" w:rsidRPr="003F5097" w:rsidRDefault="008465E2" w:rsidP="006A6178">
            <w:r w:rsidRPr="003F5097">
              <w:t>Mysz USB</w:t>
            </w:r>
          </w:p>
        </w:tc>
        <w:tc>
          <w:tcPr>
            <w:tcW w:w="6075" w:type="dxa"/>
          </w:tcPr>
          <w:p w14:paraId="32983637" w14:textId="77777777" w:rsidR="008465E2" w:rsidRPr="003F5097" w:rsidRDefault="008465E2" w:rsidP="006A6178">
            <w:r w:rsidRPr="003F5097">
              <w:t>Optyczna</w:t>
            </w:r>
          </w:p>
        </w:tc>
        <w:tc>
          <w:tcPr>
            <w:tcW w:w="1368" w:type="dxa"/>
          </w:tcPr>
          <w:p w14:paraId="1464B78C" w14:textId="77777777" w:rsidR="008465E2" w:rsidRPr="003F5097" w:rsidRDefault="008465E2" w:rsidP="006A6178"/>
        </w:tc>
        <w:tc>
          <w:tcPr>
            <w:tcW w:w="5687" w:type="dxa"/>
          </w:tcPr>
          <w:p w14:paraId="76E227FC" w14:textId="77777777" w:rsidR="008465E2" w:rsidRPr="003F5097" w:rsidRDefault="008465E2" w:rsidP="006A6178">
            <w:r w:rsidRPr="003F5097">
              <w:t>Nie dotyczy</w:t>
            </w:r>
          </w:p>
        </w:tc>
      </w:tr>
      <w:tr w:rsidR="008465E2" w:rsidRPr="003F5097" w14:paraId="63B76EDD" w14:textId="77777777" w:rsidTr="008465E2">
        <w:tc>
          <w:tcPr>
            <w:tcW w:w="1722" w:type="dxa"/>
          </w:tcPr>
          <w:p w14:paraId="6A220D5D" w14:textId="77777777" w:rsidR="008465E2" w:rsidRPr="003F5097" w:rsidRDefault="008465E2" w:rsidP="006A6178">
            <w:r w:rsidRPr="003F5097">
              <w:t>Bezpieczeństwo</w:t>
            </w:r>
          </w:p>
        </w:tc>
        <w:tc>
          <w:tcPr>
            <w:tcW w:w="6075" w:type="dxa"/>
          </w:tcPr>
          <w:p w14:paraId="376796A2" w14:textId="77777777" w:rsidR="008465E2" w:rsidRPr="003F5097" w:rsidRDefault="008465E2" w:rsidP="006A6178">
            <w:r w:rsidRPr="003F5097">
              <w:t>Szyfrowanie TPM</w:t>
            </w:r>
          </w:p>
        </w:tc>
        <w:tc>
          <w:tcPr>
            <w:tcW w:w="1368" w:type="dxa"/>
          </w:tcPr>
          <w:p w14:paraId="1C0A8345" w14:textId="77777777" w:rsidR="008465E2" w:rsidRPr="003F5097" w:rsidRDefault="008465E2" w:rsidP="006A6178"/>
        </w:tc>
        <w:tc>
          <w:tcPr>
            <w:tcW w:w="5687" w:type="dxa"/>
          </w:tcPr>
          <w:p w14:paraId="5A5AAD4E" w14:textId="77777777" w:rsidR="008465E2" w:rsidRPr="003F5097" w:rsidRDefault="008465E2" w:rsidP="006A6178">
            <w:r w:rsidRPr="003F5097">
              <w:t>Nie dotyczy</w:t>
            </w:r>
          </w:p>
        </w:tc>
      </w:tr>
      <w:tr w:rsidR="008465E2" w:rsidRPr="003F5097" w14:paraId="4EDE9725" w14:textId="77777777" w:rsidTr="008465E2">
        <w:tc>
          <w:tcPr>
            <w:tcW w:w="1722" w:type="dxa"/>
            <w:shd w:val="clear" w:color="auto" w:fill="C5E0B3"/>
          </w:tcPr>
          <w:p w14:paraId="0F24F2D9" w14:textId="77777777" w:rsidR="008465E2" w:rsidRPr="003F5097" w:rsidRDefault="008465E2" w:rsidP="006A6178">
            <w:r w:rsidRPr="003F5097">
              <w:t>Certyfikaty i standardy</w:t>
            </w:r>
          </w:p>
        </w:tc>
        <w:tc>
          <w:tcPr>
            <w:tcW w:w="6075" w:type="dxa"/>
            <w:shd w:val="clear" w:color="auto" w:fill="C5E0B3"/>
          </w:tcPr>
          <w:p w14:paraId="17852B27" w14:textId="77777777" w:rsidR="008465E2" w:rsidRPr="003F5097" w:rsidRDefault="008465E2" w:rsidP="006A6178">
            <w:r w:rsidRPr="003F5097">
              <w:t>Deklaracja zgodności CE (załączyć do oferty)</w:t>
            </w:r>
          </w:p>
        </w:tc>
        <w:tc>
          <w:tcPr>
            <w:tcW w:w="1368" w:type="dxa"/>
            <w:shd w:val="clear" w:color="auto" w:fill="C5E0B3"/>
          </w:tcPr>
          <w:p w14:paraId="6AD5331C" w14:textId="77777777" w:rsidR="008465E2" w:rsidRPr="003F5097" w:rsidRDefault="008465E2" w:rsidP="006A6178"/>
        </w:tc>
        <w:tc>
          <w:tcPr>
            <w:tcW w:w="5687" w:type="dxa"/>
            <w:shd w:val="clear" w:color="auto" w:fill="C5E0B3"/>
          </w:tcPr>
          <w:p w14:paraId="10169F01" w14:textId="77777777" w:rsidR="008465E2" w:rsidRPr="003F5097" w:rsidRDefault="008465E2" w:rsidP="006A6178">
            <w:r w:rsidRPr="003F5097">
              <w:t>Nie dotyczy</w:t>
            </w:r>
          </w:p>
        </w:tc>
      </w:tr>
      <w:tr w:rsidR="008465E2" w:rsidRPr="003F5097" w14:paraId="0F672F29" w14:textId="77777777" w:rsidTr="008465E2">
        <w:tc>
          <w:tcPr>
            <w:tcW w:w="1722" w:type="dxa"/>
          </w:tcPr>
          <w:p w14:paraId="4C593F9B" w14:textId="77777777" w:rsidR="008465E2" w:rsidRPr="003F5097" w:rsidRDefault="008465E2" w:rsidP="006A6178">
            <w:r w:rsidRPr="003F5097">
              <w:t>Waga</w:t>
            </w:r>
          </w:p>
        </w:tc>
        <w:tc>
          <w:tcPr>
            <w:tcW w:w="6075" w:type="dxa"/>
          </w:tcPr>
          <w:p w14:paraId="16E9FCFF" w14:textId="77777777" w:rsidR="008465E2" w:rsidRPr="003F5097" w:rsidRDefault="008465E2" w:rsidP="006A6178">
            <w:r w:rsidRPr="003F5097">
              <w:t>Waga urządzenia z baterią podstawową – maksymalnie 2,5 kg</w:t>
            </w:r>
          </w:p>
        </w:tc>
        <w:tc>
          <w:tcPr>
            <w:tcW w:w="1368" w:type="dxa"/>
          </w:tcPr>
          <w:p w14:paraId="299B7464" w14:textId="77777777" w:rsidR="008465E2" w:rsidRPr="003F5097" w:rsidRDefault="008465E2" w:rsidP="006A6178"/>
        </w:tc>
        <w:tc>
          <w:tcPr>
            <w:tcW w:w="5687" w:type="dxa"/>
          </w:tcPr>
          <w:p w14:paraId="4BCCEB2E" w14:textId="77777777" w:rsidR="008465E2" w:rsidRPr="003F5097" w:rsidRDefault="008465E2" w:rsidP="006A6178">
            <w:r w:rsidRPr="003F5097">
              <w:t>Nie dotyczy</w:t>
            </w:r>
          </w:p>
        </w:tc>
      </w:tr>
      <w:tr w:rsidR="008465E2" w:rsidRPr="003F5097" w14:paraId="7128FD45" w14:textId="77777777" w:rsidTr="008465E2">
        <w:tc>
          <w:tcPr>
            <w:tcW w:w="1722" w:type="dxa"/>
          </w:tcPr>
          <w:p w14:paraId="0488FD82" w14:textId="77777777" w:rsidR="008465E2" w:rsidRPr="003F5097" w:rsidRDefault="008465E2" w:rsidP="006A6178">
            <w:r w:rsidRPr="003F5097">
              <w:t>Oprogramowanie dodatkowe</w:t>
            </w:r>
          </w:p>
        </w:tc>
        <w:tc>
          <w:tcPr>
            <w:tcW w:w="6075" w:type="dxa"/>
          </w:tcPr>
          <w:p w14:paraId="16720DE4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Microsoft Office (2021 lub 2022) dla szkół licencja dożywotnia lub równoważny.</w:t>
            </w:r>
          </w:p>
          <w:p w14:paraId="308B9701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 xml:space="preserve">Za równoważny przedmiot zamówienia Zamawiający uzna produkt o cechach zgodnych lub lepszych niż posiada określony w formularzu ofertowym. </w:t>
            </w:r>
          </w:p>
          <w:p w14:paraId="762CDD86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 xml:space="preserve">W przypadku zaproponowania produktu równoważnego Wykonawca dołączy do oferty opis i dane techniczne </w:t>
            </w:r>
            <w:r w:rsidRPr="003F5097">
              <w:rPr>
                <w:rFonts w:cs="Calibri"/>
              </w:rPr>
              <w:lastRenderedPageBreak/>
              <w:t>umożliwiające jego porównanie z parametrami katalogowymi przedmiotu zamówienia.</w:t>
            </w:r>
          </w:p>
          <w:p w14:paraId="323B478E" w14:textId="77777777" w:rsidR="008465E2" w:rsidRPr="003F5097" w:rsidRDefault="008465E2" w:rsidP="006A6178">
            <w:pPr>
              <w:jc w:val="both"/>
              <w:rPr>
                <w:rFonts w:cs="Calibri"/>
                <w:b/>
                <w:bCs/>
              </w:rPr>
            </w:pPr>
            <w:r w:rsidRPr="003F5097">
              <w:rPr>
                <w:rFonts w:cs="Calibri"/>
                <w:b/>
                <w:bCs/>
              </w:rPr>
              <w:t>Równoważność produktu oznacza:</w:t>
            </w:r>
          </w:p>
          <w:p w14:paraId="2734DF64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 xml:space="preserve">- Natywną obsługę formatów Microsoft m.in. </w:t>
            </w:r>
            <w:proofErr w:type="spellStart"/>
            <w:r w:rsidRPr="003F5097">
              <w:rPr>
                <w:rFonts w:cs="Calibri"/>
              </w:rPr>
              <w:t>csv</w:t>
            </w:r>
            <w:proofErr w:type="spellEnd"/>
            <w:r w:rsidRPr="003F5097">
              <w:rPr>
                <w:rFonts w:cs="Calibri"/>
              </w:rPr>
              <w:t xml:space="preserve">, rtf, </w:t>
            </w:r>
            <w:proofErr w:type="spellStart"/>
            <w:r w:rsidRPr="003F5097">
              <w:rPr>
                <w:rFonts w:cs="Calibri"/>
              </w:rPr>
              <w:t>doc</w:t>
            </w:r>
            <w:proofErr w:type="spellEnd"/>
            <w:r w:rsidRPr="003F5097">
              <w:rPr>
                <w:rFonts w:cs="Calibri"/>
              </w:rPr>
              <w:t xml:space="preserve">, </w:t>
            </w:r>
            <w:proofErr w:type="spellStart"/>
            <w:r w:rsidRPr="003F5097">
              <w:rPr>
                <w:rFonts w:cs="Calibri"/>
              </w:rPr>
              <w:t>docx</w:t>
            </w:r>
            <w:proofErr w:type="spellEnd"/>
            <w:r w:rsidRPr="003F5097">
              <w:rPr>
                <w:rFonts w:cs="Calibri"/>
              </w:rPr>
              <w:t xml:space="preserve">, xls, </w:t>
            </w:r>
            <w:proofErr w:type="spellStart"/>
            <w:r w:rsidRPr="003F5097">
              <w:rPr>
                <w:rFonts w:cs="Calibri"/>
              </w:rPr>
              <w:t>xlsx</w:t>
            </w:r>
            <w:proofErr w:type="spellEnd"/>
            <w:r w:rsidRPr="003F5097">
              <w:rPr>
                <w:rFonts w:cs="Calibri"/>
              </w:rPr>
              <w:t xml:space="preserve">, </w:t>
            </w:r>
            <w:proofErr w:type="spellStart"/>
            <w:r w:rsidRPr="003F5097">
              <w:rPr>
                <w:rFonts w:cs="Calibri"/>
              </w:rPr>
              <w:t>ppt</w:t>
            </w:r>
            <w:proofErr w:type="spellEnd"/>
            <w:r w:rsidRPr="003F5097">
              <w:rPr>
                <w:rFonts w:cs="Calibri"/>
              </w:rPr>
              <w:t xml:space="preserve">, </w:t>
            </w:r>
            <w:proofErr w:type="spellStart"/>
            <w:r w:rsidRPr="003F5097">
              <w:rPr>
                <w:rFonts w:cs="Calibri"/>
              </w:rPr>
              <w:t>pptx</w:t>
            </w:r>
            <w:proofErr w:type="spellEnd"/>
            <w:r w:rsidRPr="003F5097">
              <w:rPr>
                <w:rFonts w:cs="Calibri"/>
              </w:rPr>
              <w:t>, (m.in.: tworzenie, edycja, komentowanie, śledzenia postępów/ zmian, porównywanie, wykazywanie różnic, zatwierdzanie, łączenie, wyszukiwanie, eksportowanie, udostępnianie online, zabezpieczanie hasłem, szyfrowanie, porównanie (z podświetleniem różnic), eksport danych z/do pdf (z zachowaniem układu, czcionek, formatowania i tabel), edycja plików pdf (co najmniej: akapity, listy i tabele)</w:t>
            </w:r>
          </w:p>
          <w:p w14:paraId="326AB9C6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- Możliwość aktywacji zbiorczej</w:t>
            </w:r>
          </w:p>
          <w:p w14:paraId="4365AE7B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 xml:space="preserve">- Wsparcie dla uruchamiania jako usług terminalowych. Przygotowanie dokumentów pakietu biurowego do publikacji cyfrowej i druku w wysokiej jakości (do sieci Internet - HTML i PDF). </w:t>
            </w:r>
          </w:p>
          <w:p w14:paraId="2EE37E73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 xml:space="preserve">- Możliwość wklejania dźwięku, plików wideo oraz ich odtwarzanie bezpośrednio z aplikacji (w szczególności plików typu: mp4 oraz </w:t>
            </w:r>
            <w:proofErr w:type="spellStart"/>
            <w:r w:rsidRPr="003F5097">
              <w:rPr>
                <w:rFonts w:cs="Calibri"/>
              </w:rPr>
              <w:t>mov</w:t>
            </w:r>
            <w:proofErr w:type="spellEnd"/>
            <w:r w:rsidRPr="003F5097">
              <w:rPr>
                <w:rFonts w:cs="Calibri"/>
              </w:rPr>
              <w:t xml:space="preserve">). </w:t>
            </w:r>
          </w:p>
          <w:p w14:paraId="6876CC7B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- Wparcie tworzenia dokumentów dla osób niepełnosprawnych (sprawdzanie i dostosowywanie dostępności dokumentów, m.in.</w:t>
            </w:r>
          </w:p>
          <w:p w14:paraId="308F6832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 xml:space="preserve">poprawianie czytelności dokumentu, kontrast, wielkość liter, rodzaj czcionek). </w:t>
            </w:r>
          </w:p>
          <w:p w14:paraId="089D1405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- Tworzenie i edycja interaktywnych formularzy.</w:t>
            </w:r>
          </w:p>
          <w:p w14:paraId="0D15ACBB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- Możliwość wykonywania wielu zautomatyzowanych działań i operacji (obsługa języka skryptowego)</w:t>
            </w:r>
          </w:p>
          <w:p w14:paraId="13903C28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- Obsługa makr i skryptów VBA napisanych dla aplikacji Word i Excel z pakietów Microsoft Office 2013-2021.</w:t>
            </w:r>
          </w:p>
          <w:p w14:paraId="1F60832E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- Obsługa certyfikatów kwalifikowanych (podpisów elektronicznych) i certyfikatów niekwalifikowanych.</w:t>
            </w:r>
          </w:p>
          <w:p w14:paraId="54953B79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- Pełna zgodność z dokumentami stworzonymi w poprzednich</w:t>
            </w:r>
          </w:p>
          <w:p w14:paraId="7C1780E6" w14:textId="77777777" w:rsidR="008465E2" w:rsidRPr="003F5097" w:rsidRDefault="008465E2" w:rsidP="006A6178">
            <w:pPr>
              <w:jc w:val="both"/>
            </w:pPr>
            <w:r w:rsidRPr="003F5097">
              <w:rPr>
                <w:rFonts w:cs="Calibri"/>
              </w:rPr>
              <w:t>wersjach oprogramowania Microsoft Office 2013-2021 (bez istotnych zmian w układzie dokumentu, poprawne wyświetlanie i edycja wszelkich typów treści)</w:t>
            </w:r>
          </w:p>
        </w:tc>
        <w:tc>
          <w:tcPr>
            <w:tcW w:w="1368" w:type="dxa"/>
          </w:tcPr>
          <w:p w14:paraId="2CB8DFA2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</w:p>
        </w:tc>
        <w:tc>
          <w:tcPr>
            <w:tcW w:w="5687" w:type="dxa"/>
            <w:shd w:val="clear" w:color="auto" w:fill="FFFFFF" w:themeFill="background1"/>
          </w:tcPr>
          <w:p w14:paraId="6A0074A0" w14:textId="77777777" w:rsidR="008465E2" w:rsidRPr="003F5097" w:rsidRDefault="008465E2" w:rsidP="006A6178">
            <w:pPr>
              <w:jc w:val="both"/>
              <w:rPr>
                <w:rFonts w:cs="Calibri"/>
                <w:b/>
                <w:bCs/>
              </w:rPr>
            </w:pPr>
          </w:p>
          <w:p w14:paraId="4B6808DE" w14:textId="68323AA3" w:rsidR="008465E2" w:rsidRPr="003F5097" w:rsidRDefault="008465E2" w:rsidP="006A6178">
            <w:pPr>
              <w:jc w:val="both"/>
              <w:rPr>
                <w:rFonts w:cs="Calibri"/>
                <w:b/>
                <w:bCs/>
              </w:rPr>
            </w:pPr>
            <w:r w:rsidRPr="003F5097">
              <w:rPr>
                <w:rFonts w:cs="Calibri"/>
                <w:b/>
                <w:bCs/>
              </w:rPr>
              <w:t>Nazwa i wersja oprogramowania dodatkowego: …..</w:t>
            </w:r>
          </w:p>
        </w:tc>
      </w:tr>
      <w:tr w:rsidR="008465E2" w:rsidRPr="003F5097" w14:paraId="4DE0D1DE" w14:textId="77777777" w:rsidTr="008465E2">
        <w:tc>
          <w:tcPr>
            <w:tcW w:w="1722" w:type="dxa"/>
          </w:tcPr>
          <w:p w14:paraId="4C892AFD" w14:textId="77777777" w:rsidR="008465E2" w:rsidRPr="003F5097" w:rsidRDefault="008465E2" w:rsidP="006A6178">
            <w:r w:rsidRPr="003F5097">
              <w:t>System operacyjny</w:t>
            </w:r>
          </w:p>
        </w:tc>
        <w:tc>
          <w:tcPr>
            <w:tcW w:w="6075" w:type="dxa"/>
          </w:tcPr>
          <w:p w14:paraId="45430D8B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Windows 11 64 bit dla szkół lub równoważny;</w:t>
            </w:r>
          </w:p>
          <w:p w14:paraId="386B5AF9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System będzie wykorzystywany w szkole</w:t>
            </w:r>
          </w:p>
          <w:p w14:paraId="098DD542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System operacyjny musi spełniać następujące wymagania poprzez wbudowane mechanizmy, bez użycia dodatkowych aplikacji:</w:t>
            </w:r>
          </w:p>
          <w:p w14:paraId="213AED71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lastRenderedPageBreak/>
              <w:t>- Interfejs użytkownika dostępny w wielu językach do wyboru – w tym polskim i angielskim.</w:t>
            </w:r>
          </w:p>
          <w:p w14:paraId="6CB3BED2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- Możliwość tworzenia pulpitów wirtualnych, przenoszenia aplikacji pomiędzy pulpitami i przełączanie się pomiędzy pulpitami za pomocą skrótów klawiaturowych lub GUI.</w:t>
            </w:r>
          </w:p>
          <w:p w14:paraId="46AC7606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- Wbudowane w system operacyjny minimum dwie przeglądarki Internetowe.</w:t>
            </w:r>
          </w:p>
          <w:p w14:paraId="6138A835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-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5599E5E6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- Zlokalizowane w języku polskim, co najmniej następujące elementy: menu, pomoc, komunikaty systemowe, menedżer plików.</w:t>
            </w:r>
          </w:p>
          <w:p w14:paraId="0C1590EF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- Graficzne środowisko instalacji i konfiguracji dostępne w języku polskim.</w:t>
            </w:r>
          </w:p>
          <w:p w14:paraId="3265D546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- Wbudowany system pomocy w języku polskim.</w:t>
            </w:r>
          </w:p>
          <w:p w14:paraId="07B3BDF8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- Możliwość przystosowania stanowiska dla osób niepełnosprawnych (np. słabo widzących).</w:t>
            </w:r>
          </w:p>
          <w:p w14:paraId="158B76EA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- Możliwość sterowania czasem dostarczania nowych wersji systemu operacyjnego</w:t>
            </w:r>
          </w:p>
          <w:p w14:paraId="225D9BBE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 xml:space="preserve">- Klucz produktu przypisany do komputera aby przy ponownej </w:t>
            </w:r>
            <w:proofErr w:type="spellStart"/>
            <w:r w:rsidRPr="003F5097">
              <w:rPr>
                <w:rFonts w:cs="Calibri"/>
              </w:rPr>
              <w:t>reinstalacji</w:t>
            </w:r>
            <w:proofErr w:type="spellEnd"/>
            <w:r w:rsidRPr="003F5097">
              <w:rPr>
                <w:rFonts w:cs="Calibri"/>
              </w:rPr>
              <w:t xml:space="preserve"> systemu nie było konieczności wpisywania klucza.</w:t>
            </w:r>
          </w:p>
          <w:p w14:paraId="7C2C8C5B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- Możliwość podłączenia do domeny Active Directory.</w:t>
            </w:r>
          </w:p>
          <w:p w14:paraId="54117213" w14:textId="77777777" w:rsidR="008465E2" w:rsidRPr="003F5097" w:rsidRDefault="008465E2" w:rsidP="006A6178">
            <w:pPr>
              <w:rPr>
                <w:rFonts w:cs="Calibri"/>
              </w:rPr>
            </w:pPr>
            <w:r w:rsidRPr="003F5097">
              <w:rPr>
                <w:rFonts w:cs="Calibri"/>
              </w:rPr>
              <w:t>- wymaga się aby system operacyjny dostępny był w najnowszej dostępnej na rynku wersji.</w:t>
            </w:r>
          </w:p>
          <w:p w14:paraId="3C5215D9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W formularzu oferty należy podać nazwę oferowanego systemu.</w:t>
            </w:r>
          </w:p>
        </w:tc>
        <w:tc>
          <w:tcPr>
            <w:tcW w:w="1368" w:type="dxa"/>
          </w:tcPr>
          <w:p w14:paraId="341D0298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</w:p>
        </w:tc>
        <w:tc>
          <w:tcPr>
            <w:tcW w:w="5687" w:type="dxa"/>
            <w:shd w:val="clear" w:color="auto" w:fill="FFFFFF" w:themeFill="background1"/>
          </w:tcPr>
          <w:p w14:paraId="0E8406A2" w14:textId="77777777" w:rsidR="008465E2" w:rsidRPr="003F5097" w:rsidRDefault="008465E2" w:rsidP="006A6178">
            <w:pPr>
              <w:jc w:val="both"/>
              <w:rPr>
                <w:rFonts w:cs="Calibri"/>
                <w:b/>
                <w:bCs/>
              </w:rPr>
            </w:pPr>
          </w:p>
          <w:p w14:paraId="4E673CEB" w14:textId="77777777" w:rsidR="008465E2" w:rsidRPr="003F5097" w:rsidRDefault="008465E2" w:rsidP="006A6178">
            <w:pPr>
              <w:jc w:val="both"/>
              <w:rPr>
                <w:rFonts w:cs="Calibri"/>
                <w:b/>
                <w:bCs/>
              </w:rPr>
            </w:pPr>
          </w:p>
          <w:p w14:paraId="57F9561D" w14:textId="79FF337D" w:rsidR="008465E2" w:rsidRPr="003F5097" w:rsidRDefault="008465E2" w:rsidP="006A6178">
            <w:pPr>
              <w:jc w:val="both"/>
              <w:rPr>
                <w:rFonts w:cs="Calibri"/>
                <w:b/>
                <w:bCs/>
              </w:rPr>
            </w:pPr>
            <w:r w:rsidRPr="003F5097">
              <w:rPr>
                <w:rFonts w:cs="Calibri"/>
                <w:b/>
                <w:bCs/>
              </w:rPr>
              <w:t xml:space="preserve">Nazwa i wersja systemu operacyjnego: </w:t>
            </w:r>
          </w:p>
          <w:p w14:paraId="136968A9" w14:textId="77777777" w:rsidR="008465E2" w:rsidRPr="003F5097" w:rsidRDefault="008465E2" w:rsidP="006A6178">
            <w:pPr>
              <w:jc w:val="both"/>
              <w:rPr>
                <w:rFonts w:cs="Calibri"/>
                <w:b/>
                <w:bCs/>
              </w:rPr>
            </w:pPr>
            <w:r w:rsidRPr="003F5097">
              <w:rPr>
                <w:rFonts w:cs="Calibri"/>
                <w:b/>
                <w:bCs/>
              </w:rPr>
              <w:t>…..</w:t>
            </w:r>
          </w:p>
        </w:tc>
      </w:tr>
      <w:tr w:rsidR="008465E2" w:rsidRPr="003F5097" w14:paraId="55503EC9" w14:textId="77777777" w:rsidTr="008465E2">
        <w:tc>
          <w:tcPr>
            <w:tcW w:w="1722" w:type="dxa"/>
          </w:tcPr>
          <w:p w14:paraId="44E00D83" w14:textId="77777777" w:rsidR="008465E2" w:rsidRPr="003F5097" w:rsidRDefault="008465E2" w:rsidP="006A6178">
            <w:r w:rsidRPr="003F5097">
              <w:t>Gwarancja</w:t>
            </w:r>
          </w:p>
        </w:tc>
        <w:tc>
          <w:tcPr>
            <w:tcW w:w="6075" w:type="dxa"/>
          </w:tcPr>
          <w:p w14:paraId="62732897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2-letnia gwarancja</w:t>
            </w:r>
          </w:p>
          <w:p w14:paraId="76E90610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Całkowity czas naprawy urządzenia lub wymiany na nowe urządzenie: do 30 dni (licząc od dnia zgłoszenia awarii lub usterki).</w:t>
            </w:r>
          </w:p>
          <w:p w14:paraId="649A9284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Serwis gwarancyjny obsługiwany w dni robocze</w:t>
            </w:r>
          </w:p>
        </w:tc>
        <w:tc>
          <w:tcPr>
            <w:tcW w:w="1368" w:type="dxa"/>
          </w:tcPr>
          <w:p w14:paraId="18F3B1CA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</w:p>
        </w:tc>
        <w:tc>
          <w:tcPr>
            <w:tcW w:w="5687" w:type="dxa"/>
            <w:shd w:val="clear" w:color="auto" w:fill="FFFFFF" w:themeFill="background1"/>
          </w:tcPr>
          <w:p w14:paraId="57F85212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-</w:t>
            </w:r>
          </w:p>
          <w:p w14:paraId="6C716583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</w:p>
        </w:tc>
      </w:tr>
      <w:tr w:rsidR="008465E2" w:rsidRPr="003F5097" w14:paraId="547AA349" w14:textId="77777777" w:rsidTr="008465E2">
        <w:tc>
          <w:tcPr>
            <w:tcW w:w="1722" w:type="dxa"/>
          </w:tcPr>
          <w:p w14:paraId="028589F4" w14:textId="77777777" w:rsidR="008465E2" w:rsidRPr="003F5097" w:rsidRDefault="008465E2" w:rsidP="006A6178">
            <w:r w:rsidRPr="003F5097">
              <w:t>Pozostałe</w:t>
            </w:r>
          </w:p>
        </w:tc>
        <w:tc>
          <w:tcPr>
            <w:tcW w:w="6075" w:type="dxa"/>
          </w:tcPr>
          <w:p w14:paraId="5809FC74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Sprzęt ma być fabrycznie nowy tj. nieużywany, nieuszkodzony, nieregenerowany, nieobciążony prawami osób lub podmiotów trzecich i wyprodukowany nie wcześniej niż na 24 miesiące przed terminem składania ofert oraz pochodzić z legalnego kanału sprzedaży producenta.</w:t>
            </w:r>
          </w:p>
          <w:p w14:paraId="1226CB6F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</w:rPr>
              <w:t>W ofercie należy podać nazwę producenta oraz model laptopa.</w:t>
            </w:r>
          </w:p>
        </w:tc>
        <w:tc>
          <w:tcPr>
            <w:tcW w:w="1368" w:type="dxa"/>
          </w:tcPr>
          <w:p w14:paraId="75570AE8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</w:p>
        </w:tc>
        <w:tc>
          <w:tcPr>
            <w:tcW w:w="5687" w:type="dxa"/>
            <w:shd w:val="clear" w:color="auto" w:fill="FFFFFF" w:themeFill="background1"/>
          </w:tcPr>
          <w:p w14:paraId="274A5F38" w14:textId="77777777" w:rsidR="008465E2" w:rsidRPr="003F5097" w:rsidRDefault="008465E2" w:rsidP="006A6178">
            <w:pPr>
              <w:jc w:val="both"/>
              <w:rPr>
                <w:b/>
                <w:bCs/>
              </w:rPr>
            </w:pPr>
            <w:r w:rsidRPr="003F5097">
              <w:rPr>
                <w:b/>
                <w:bCs/>
              </w:rPr>
              <w:t>Nazwa producenta laptopów: …..</w:t>
            </w:r>
          </w:p>
          <w:p w14:paraId="6B33A169" w14:textId="77777777" w:rsidR="008465E2" w:rsidRPr="003F5097" w:rsidRDefault="008465E2" w:rsidP="006A6178">
            <w:pPr>
              <w:jc w:val="both"/>
              <w:rPr>
                <w:rFonts w:cs="Calibri"/>
                <w:b/>
                <w:bCs/>
              </w:rPr>
            </w:pPr>
          </w:p>
          <w:p w14:paraId="36C43095" w14:textId="77777777" w:rsidR="008465E2" w:rsidRPr="003F5097" w:rsidRDefault="008465E2" w:rsidP="006A6178">
            <w:pPr>
              <w:jc w:val="both"/>
              <w:rPr>
                <w:rFonts w:cs="Calibri"/>
                <w:b/>
                <w:bCs/>
              </w:rPr>
            </w:pPr>
          </w:p>
          <w:p w14:paraId="1F888C4A" w14:textId="77777777" w:rsidR="008465E2" w:rsidRPr="003F5097" w:rsidRDefault="008465E2" w:rsidP="006A6178">
            <w:pPr>
              <w:jc w:val="both"/>
              <w:rPr>
                <w:rFonts w:cs="Calibri"/>
              </w:rPr>
            </w:pPr>
            <w:r w:rsidRPr="003F5097">
              <w:rPr>
                <w:rFonts w:cs="Calibri"/>
                <w:b/>
                <w:bCs/>
              </w:rPr>
              <w:t>Model laptopów: …..</w:t>
            </w:r>
          </w:p>
        </w:tc>
      </w:tr>
    </w:tbl>
    <w:p w14:paraId="6D031F44" w14:textId="2BD36E83" w:rsidR="008465E2" w:rsidRPr="003F5097" w:rsidRDefault="008465E2" w:rsidP="008465E2"/>
    <w:sectPr w:rsidR="008465E2" w:rsidRPr="003F5097" w:rsidSect="008465E2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496"/>
    <w:multiLevelType w:val="hybridMultilevel"/>
    <w:tmpl w:val="BC64E6C8"/>
    <w:lvl w:ilvl="0" w:tplc="84808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B3287"/>
    <w:multiLevelType w:val="hybridMultilevel"/>
    <w:tmpl w:val="FB1AAD64"/>
    <w:lvl w:ilvl="0" w:tplc="A06E1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748D9"/>
    <w:multiLevelType w:val="hybridMultilevel"/>
    <w:tmpl w:val="4F04B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289281">
    <w:abstractNumId w:val="1"/>
  </w:num>
  <w:num w:numId="2" w16cid:durableId="622688385">
    <w:abstractNumId w:val="2"/>
  </w:num>
  <w:num w:numId="3" w16cid:durableId="130038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5F"/>
    <w:rsid w:val="000A6BFE"/>
    <w:rsid w:val="001325CB"/>
    <w:rsid w:val="0017318B"/>
    <w:rsid w:val="0024585F"/>
    <w:rsid w:val="002B5FD7"/>
    <w:rsid w:val="003D34A7"/>
    <w:rsid w:val="003F5097"/>
    <w:rsid w:val="005A7415"/>
    <w:rsid w:val="005D60DF"/>
    <w:rsid w:val="005D730A"/>
    <w:rsid w:val="006E1146"/>
    <w:rsid w:val="008465E2"/>
    <w:rsid w:val="008E51A7"/>
    <w:rsid w:val="00914FC5"/>
    <w:rsid w:val="00AA3B0F"/>
    <w:rsid w:val="00B97504"/>
    <w:rsid w:val="00E55EFE"/>
    <w:rsid w:val="00EE1FD3"/>
    <w:rsid w:val="00F564D0"/>
    <w:rsid w:val="00F8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FC05"/>
  <w15:chartTrackingRefBased/>
  <w15:docId w15:val="{7BA60ADB-B0E0-41D6-870C-B3F35DA1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75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750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D60DF"/>
  </w:style>
  <w:style w:type="table" w:customStyle="1" w:styleId="Tabela-Siatka1">
    <w:name w:val="Tabela - Siatka1"/>
    <w:basedOn w:val="Standardowy"/>
    <w:next w:val="Tabela-Siatka"/>
    <w:uiPriority w:val="39"/>
    <w:rsid w:val="00846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F50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50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ard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ubenchmark.net/" TargetMode="External"/><Relationship Id="rId5" Type="http://schemas.openxmlformats.org/officeDocument/2006/relationships/hyperlink" Target="https://www.cpubenchmark.net/cpu_list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</dc:creator>
  <cp:keywords/>
  <dc:description/>
  <cp:lastModifiedBy>Aneta Sz</cp:lastModifiedBy>
  <cp:revision>2</cp:revision>
  <dcterms:created xsi:type="dcterms:W3CDTF">2022-12-04T09:38:00Z</dcterms:created>
  <dcterms:modified xsi:type="dcterms:W3CDTF">2022-12-04T09:38:00Z</dcterms:modified>
</cp:coreProperties>
</file>