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65B08A9C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8E0902">
        <w:rPr>
          <w:rFonts w:asciiTheme="minorHAnsi" w:hAnsiTheme="minorHAnsi" w:cs="Arial"/>
          <w:b/>
          <w:bCs/>
          <w:spacing w:val="4"/>
          <w:sz w:val="22"/>
          <w:szCs w:val="22"/>
        </w:rPr>
        <w:t>1.2022</w:t>
      </w:r>
      <w:r w:rsidR="008E0902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 w:rsidR="00002837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04ABA253" w:rsidR="00325FC3" w:rsidRDefault="00325FC3" w:rsidP="00297ED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oddania do dyspozycji Wykonawcy niezbędnych zasobów na okres korzystania z nich przy wykonywaniu zamówienia</w:t>
      </w:r>
    </w:p>
    <w:p w14:paraId="0C7F10E0" w14:textId="77777777" w:rsidR="001B508B" w:rsidRPr="009009AF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7FD56F1" w14:textId="3A0F8F2B" w:rsidR="00325FC3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2BF3E86" w14:textId="200FDEBB" w:rsidR="001B508B" w:rsidRPr="009009AF" w:rsidRDefault="001B508B" w:rsidP="001B508B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</w:t>
      </w:r>
      <w:r>
        <w:rPr>
          <w:rFonts w:asciiTheme="minorHAnsi" w:hAnsiTheme="minorHAnsi" w:cs="Arial"/>
          <w:i/>
          <w:sz w:val="22"/>
          <w:szCs w:val="22"/>
        </w:rPr>
        <w:t>nazwa i adres podmiotu udostępniającego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3CA3A96A" w14:textId="77777777" w:rsidR="00297ED7" w:rsidRDefault="00297ED7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1EA9B396" w:rsidR="00325FC3" w:rsidRPr="009009AF" w:rsidRDefault="00297ED7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Zgodnie z działem XII ust. 3 SWZ, </w:t>
      </w:r>
      <w:r w:rsidR="00325FC3" w:rsidRPr="009009AF">
        <w:rPr>
          <w:rFonts w:asciiTheme="minorHAnsi" w:hAnsiTheme="minorHAnsi" w:cs="Arial"/>
          <w:sz w:val="22"/>
          <w:szCs w:val="22"/>
        </w:rPr>
        <w:t>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10E3E39" w14:textId="6A75C65A" w:rsidR="00297ED7" w:rsidRDefault="00325FC3" w:rsidP="00297ED7">
      <w:pPr>
        <w:pStyle w:val="Tekstpodstawowy2"/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B508B">
        <w:rPr>
          <w:rFonts w:asciiTheme="minorHAnsi" w:hAnsiTheme="minorHAnsi" w:cstheme="minorHAnsi"/>
          <w:sz w:val="22"/>
          <w:szCs w:val="22"/>
        </w:rPr>
        <w:t>na potrzeby realizacji zamówienia pn.:</w:t>
      </w:r>
      <w:r w:rsidRPr="001B50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97ED7" w:rsidRPr="00CF44B0">
        <w:rPr>
          <w:rFonts w:asciiTheme="minorHAnsi" w:hAnsiTheme="minorHAnsi" w:cstheme="minorHAnsi"/>
          <w:sz w:val="22"/>
          <w:szCs w:val="22"/>
        </w:rPr>
        <w:t>Uporządkowanie gospodarki wodno-ściekowej na obszarze gminy Gorlice poprzez rozbudowę sieci wodociągowej oraz sieci kanalizacji sanitarnej.</w:t>
      </w:r>
    </w:p>
    <w:p w14:paraId="0BA537E0" w14:textId="43D9AEA8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00283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891C8762"/>
    <w:lvl w:ilvl="0" w:tplc="2A94C43A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02837"/>
    <w:rsid w:val="000A518C"/>
    <w:rsid w:val="001745BD"/>
    <w:rsid w:val="00195299"/>
    <w:rsid w:val="001B508B"/>
    <w:rsid w:val="00297ED7"/>
    <w:rsid w:val="00325FC3"/>
    <w:rsid w:val="00497D47"/>
    <w:rsid w:val="0052495E"/>
    <w:rsid w:val="005A6EAB"/>
    <w:rsid w:val="006926A8"/>
    <w:rsid w:val="008E0902"/>
    <w:rsid w:val="008F3F74"/>
    <w:rsid w:val="009009AF"/>
    <w:rsid w:val="00B54F2D"/>
    <w:rsid w:val="00BF08B2"/>
    <w:rsid w:val="00C323C5"/>
    <w:rsid w:val="00C97FCF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1B508B"/>
    <w:pPr>
      <w:ind w:left="708"/>
    </w:pPr>
    <w:rPr>
      <w:rFonts w:eastAsiaTheme="minorEastAsi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1B508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3</cp:revision>
  <dcterms:created xsi:type="dcterms:W3CDTF">2021-12-28T10:57:00Z</dcterms:created>
  <dcterms:modified xsi:type="dcterms:W3CDTF">2022-01-20T13:35:00Z</dcterms:modified>
</cp:coreProperties>
</file>